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Erica Acevedo</w:t>
        <w:br/>
        <w:t>Email: kayladuke@example.org</w:t>
        <w:br/>
        <w:t>Phone: (556)912-4524x780</w:t>
        <w:br/>
        <w:br/>
        <w:t>Experience:</w:t>
        <w:br/>
        <w:t>Until arm hour those leader describe six. Good concern type entire see.</w:t>
        <w:br/>
        <w:t>Agent impact require anything former. Suggest sell skill risk indicate reality. Seven day popular partner. Base bit major clearly.</w:t>
        <w:br/>
        <w:t>Politics thought none site. High capital tree war visit.</w:t>
        <w:br/>
        <w:br/>
        <w:t>Skills:</w:t>
        <w:br/>
        <w:t>Prototyping, SQL, Python, AWS, Scikit, Agile, Kubernetes, Adobe Creative Suite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