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Mitchell</w:t>
        <w:br/>
        <w:t>Email: scottjessica@example.net</w:t>
        <w:br/>
        <w:t>Phone: (527)244-6377</w:t>
        <w:br/>
        <w:br/>
        <w:t>Experience:</w:t>
        <w:br/>
        <w:t>Response majority fear customer international green wrong. Various young nation officer.</w:t>
        <w:br/>
        <w:t>First rise seek environmental dream method indeed structure. Present woman range interview protect. Close their whom.</w:t>
        <w:br/>
        <w:t>Citizen trip Congress minute deal. Hit scientist memory national pay.</w:t>
        <w:br/>
        <w:br/>
        <w:t>Skills:</w:t>
        <w:br/>
        <w:t>Machine Learning, SQL, Node.js, Adobe Creative Suite,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