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  <w:rFonts w:ascii="微软雅黑" w:hAnsi="微软雅黑" w:cs="微软雅黑" w:eastAsia="微软雅黑"/>
        </w:rPr>
        <w:t>代码质量检测报告</w:t>
      </w:r>
    </w:p>
    <w:p>
      <w:pPr>
        <w:jc w:val="center"/>
      </w:pPr>
      <w:r>
        <w:rPr>
          <w:sz w:val="28"/>
          <w:rFonts w:ascii="微软雅黑" w:hAnsi="微软雅黑" w:cs="微软雅黑" w:eastAsia="微软雅黑"/>
        </w:rPr>
        <w:t>Code Quality Analysis Report</w:t>
      </w:r>
    </w:p>
    <w:p>
      <w:pPr>
        <w:jc w:val="center"/>
      </w:pPr>
      <w:r>
        <w:rPr>
          <w:sz w:val="24"/>
          <w:rFonts w:ascii="微软雅黑" w:hAnsi="微软雅黑" w:cs="微软雅黑" w:eastAsia="微软雅黑"/>
        </w:rPr>
        <w:t>生成时间：2025-08-16 20:11:18</w:t>
      </w:r>
    </w:p>
    <w:p>
      <w:r>
        <w:br w:type="page"/>
      </w:r>
    </w:p>
    <w:p>
      <w:pPr>
        <w:jc w:val="center"/>
      </w:pPr>
      <w:r>
        <w:rPr>
          <w:b w:val="on"/>
          <w:sz w:val="32"/>
          <w:rFonts w:ascii="微软雅黑" w:hAnsi="微软雅黑" w:cs="微软雅黑" w:eastAsia="微软雅黑"/>
        </w:rPr>
        <w:t>目录</w:t>
      </w:r>
    </w:p>
    <w:p>
      <w:r>
        <w:rPr>
          <w:sz w:val="24"/>
          <w:rFonts w:ascii="微软雅黑" w:hAnsi="微软雅黑" w:cs="微软雅黑" w:eastAsia="微软雅黑"/>
        </w:rPr>
        <w:t>1. 执行摘要</w:t>
      </w:r>
    </w:p>
    <w:p>
      <w:r>
        <w:rPr>
          <w:sz w:val="24"/>
          <w:rFonts w:ascii="微软雅黑" w:hAnsi="微软雅黑" w:cs="微软雅黑" w:eastAsia="微软雅黑"/>
        </w:rPr>
        <w:t>2. 详细检测结果</w:t>
      </w:r>
    </w:p>
    <w:p>
      <w:r>
        <w:rPr>
          <w:sz w:val="24"/>
          <w:rFonts w:ascii="微软雅黑" w:hAnsi="微软雅黑" w:cs="微软雅黑" w:eastAsia="微软雅黑"/>
        </w:rPr>
        <w:t>3. 问题统计分析</w:t>
      </w:r>
    </w:p>
    <w:p>
      <w:r>
        <w:rPr>
          <w:sz w:val="24"/>
          <w:rFonts w:ascii="微软雅黑" w:hAnsi="微软雅黑" w:cs="微软雅黑" w:eastAsia="微软雅黑"/>
        </w:rPr>
        <w:t>4. 建议和改进措施</w:t>
      </w:r>
    </w:p>
    <w:p>
      <w:r>
        <w:br w:type="page"/>
      </w:r>
    </w:p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1. 执行摘要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检测文件总数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发现问题总数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代码总行数</w:t>
            </w:r>
          </w:p>
        </w:tc>
        <w:tc>
          <w:p>
            <w:r>
              <w:t>640</w:t>
            </w:r>
          </w:p>
        </w:tc>
      </w:tr>
      <w:tr>
        <w:tc>
          <w:p>
            <w:r>
              <w:t>平均问题密度</w:t>
            </w:r>
          </w:p>
        </w:tc>
        <w:tc>
          <w:p>
            <w:r>
              <w:t>32.81 问题/千行</w:t>
            </w:r>
          </w:p>
        </w:tc>
      </w:tr>
    </w:tbl>
    <w:p>
      <w:r>
        <w:br w:type="page"/>
      </w:r>
    </w:p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2. 详细检测结果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ID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文件名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文件路径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代码行数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问题数量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问题类型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创建时间</w:t>
            </w:r>
          </w:p>
        </w:tc>
        <w:tc>
          <w:tcPr>
            <w:shd w:color="auto" w:val="clear" w:fill="D3D3D3"/>
            <w:vAlign w:val="center"/>
          </w:tcPr>
          <w:p>
            <w:pPr>
              <w:jc w:val="center"/>
            </w:pPr>
            <w:r>
              <w:rPr>
                <w:b w:val="on"/>
                <w:sz w:val="22"/>
                <w:rFonts w:ascii="微软雅黑" w:hAnsi="微软雅黑" w:cs="微软雅黑" w:eastAsia="微软雅黑"/>
              </w:rPr>
              <w:t>更新时间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ServiceImpl.java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/src/main/java/com/example/ServiceImpl.java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300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Bug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Mapper.java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/src/main/java/com/example/Mapper.java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120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Bug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</w:tr>
      <w:tr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Api.java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/src/main/java/com/example/Api.java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Bug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sz w:val="20"/>
                <w:rFonts w:ascii="微软雅黑" w:hAnsi="微软雅黑" w:cs="微软雅黑" w:eastAsia="微软雅黑"/>
              </w:rPr>
              <w:t>2025-08-16 03:23:57</w:t>
            </w:r>
          </w:p>
        </w:tc>
      </w:tr>
    </w:tbl>
    <w:p>
      <w:r>
        <w:br w:type="page"/>
      </w:r>
    </w:p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3. 问题统计分析</w:t>
      </w:r>
    </w:p>
    <w:tbl>
      <w:tblPr>
        <w:tblW w:w="25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问题类型</w:t>
            </w:r>
          </w:p>
        </w:tc>
        <w:tc>
          <w:p>
            <w:r>
              <w:t>文件数量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3</w:t>
            </w:r>
          </w:p>
        </w:tc>
      </w:tr>
    </w:tbl>
    <w:p>
      <w:pPr>
        <w:jc w:val="left"/>
      </w:pPr>
      <w:r>
        <w:rPr>
          <w:b w:val="on"/>
          <w:sz w:val="28"/>
          <w:rFonts w:ascii="微软雅黑" w:hAnsi="微软雅黑" w:cs="微软雅黑" w:eastAsia="微软雅黑"/>
        </w:rPr>
        <w:t>4. 建议和改进措施</w:t>
      </w:r>
    </w:p>
    <w:p>
      <w:r>
        <w:rPr>
          <w:sz w:val="24"/>
          <w:rFonts w:ascii="微软雅黑" w:hAnsi="微软雅黑" w:cs="微软雅黑" w:eastAsia="微软雅黑"/>
        </w:rPr>
        <w:t>• 定期进行代码质量检测，建立代码质量门禁机制</w:t>
      </w:r>
    </w:p>
    <w:p>
      <w:r>
        <w:rPr>
          <w:sz w:val="24"/>
          <w:rFonts w:ascii="微软雅黑" w:hAnsi="微软雅黑" w:cs="微软雅黑" w:eastAsia="微软雅黑"/>
        </w:rPr>
        <w:t>• 对发现的问题进行分类处理，优先解决高严重性问题</w:t>
      </w:r>
    </w:p>
    <w:p>
      <w:r>
        <w:rPr>
          <w:sz w:val="24"/>
          <w:rFonts w:ascii="微软雅黑" w:hAnsi="微软雅黑" w:cs="微软雅黑" w:eastAsia="微软雅黑"/>
        </w:rPr>
        <w:t>• 建立代码审查流程，提高代码质量意识</w:t>
      </w:r>
    </w:p>
    <w:p>
      <w:r>
        <w:rPr>
          <w:sz w:val="24"/>
          <w:rFonts w:ascii="微软雅黑" w:hAnsi="微软雅黑" w:cs="微软雅黑" w:eastAsia="微软雅黑"/>
        </w:rPr>
        <w:t>• 使用自动化工具进行持续集成和持续部署</w:t>
      </w:r>
    </w:p>
    <w:p>
      <w:r>
        <w:rPr>
          <w:sz w:val="24"/>
          <w:rFonts w:ascii="微软雅黑" w:hAnsi="微软雅黑" w:cs="微软雅黑" w:eastAsia="微软雅黑"/>
        </w:rPr>
        <w:t>• 定期进行代码重构，减少技术债务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2025-08-16T12:11:18Z</dcterms:created>
  <dc:creator>Apache POI</dc:creator>
</cp:coreProperties>
</file>