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png" ContentType="image/png"/>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76" w:beforeAutospacing="1" w:after="0"/>
        <w:ind w:hanging="0"/>
        <w:jc w:val="center"/>
        <w:rPr>
          <w:sz w:val="28"/>
          <w:szCs w:val="28"/>
          <w:lang w:val="mul"/>
        </w:rPr>
      </w:pPr>
      <w:r>
        <w:rPr>
          <w:rFonts w:eastAsia="Times New Roman" w:cs="Times New Roman"/>
          <w:b/>
          <w:bCs/>
          <w:color w:val="000000"/>
          <w:sz w:val="28"/>
          <w:szCs w:val="28"/>
          <w:lang w:val="mul" w:eastAsia="ru-RU"/>
        </w:rPr>
        <w:t>Министерство цифрового развития, связи и массовых коммуникаций Российской Федерации Ордена Трудового Красного Знамени федеральное государственное бюджетное образовательное учреждение высшего образования «Московский технический университет связи и информатики</w:t>
      </w:r>
      <w:r>
        <w:rPr>
          <w:rFonts w:eastAsia="Times New Roman" w:cs="Times New Roman"/>
          <w:color w:val="000000"/>
          <w:sz w:val="28"/>
          <w:szCs w:val="28"/>
          <w:lang w:val="mul" w:eastAsia="ru-RU"/>
        </w:rPr>
        <w:t xml:space="preserve">» </w:t>
      </w:r>
      <w:r>
        <w:rPr>
          <w:rFonts w:eastAsia="Times New Roman" w:cs="Times New Roman"/>
          <w:b/>
          <w:bCs/>
          <w:color w:val="000000"/>
          <w:sz w:val="28"/>
          <w:szCs w:val="28"/>
          <w:lang w:val="mul" w:eastAsia="ru-RU"/>
        </w:rPr>
        <w:t>Кафедра Сетевые информационные технологии и сервисы</w:t>
      </w:r>
    </w:p>
    <w:p>
      <w:pPr>
        <w:pStyle w:val="Normal"/>
        <w:bidi w:val="0"/>
        <w:spacing w:lineRule="auto" w:line="240" w:beforeAutospacing="1" w:after="0"/>
        <w:ind w:hanging="0"/>
        <w:jc w:val="center"/>
        <w:rPr>
          <w:rFonts w:eastAsia="Times New Roman" w:cs="Times New Roman"/>
          <w:b/>
          <w:bCs/>
          <w:color w:val="000000"/>
          <w:sz w:val="28"/>
          <w:szCs w:val="28"/>
          <w:lang w:val="mul" w:eastAsia="ru-RU"/>
        </w:rPr>
      </w:pPr>
      <w:r>
        <w:rPr>
          <w:rFonts w:eastAsia="Times New Roman" w:cs="Times New Roman"/>
          <w:b/>
          <w:bCs/>
          <w:color w:val="000000"/>
          <w:sz w:val="28"/>
          <w:szCs w:val="28"/>
          <w:lang w:val="mul" w:eastAsia="ru-RU"/>
        </w:rPr>
      </w:r>
    </w:p>
    <w:p>
      <w:pPr>
        <w:pStyle w:val="Normal"/>
        <w:bidi w:val="0"/>
        <w:spacing w:lineRule="auto" w:line="240" w:before="0" w:after="0"/>
        <w:ind w:hanging="0" w:left="466" w:right="474"/>
        <w:jc w:val="center"/>
        <w:rPr>
          <w:sz w:val="28"/>
          <w:szCs w:val="28"/>
          <w:lang w:val="mul"/>
        </w:rPr>
      </w:pPr>
      <w:r>
        <w:rPr>
          <w:rFonts w:eastAsia="Times New Roman" w:cs="Times New Roman"/>
          <w:b/>
          <w:bCs/>
          <w:color w:val="000000"/>
          <w:sz w:val="28"/>
          <w:szCs w:val="28"/>
          <w:lang w:val="mul" w:eastAsia="ru-RU"/>
        </w:rPr>
        <w:t>Реферат</w:t>
      </w:r>
    </w:p>
    <w:p>
      <w:pPr>
        <w:pStyle w:val="Normal"/>
        <w:bidi w:val="0"/>
        <w:spacing w:lineRule="auto" w:line="240" w:before="0" w:after="0"/>
        <w:ind w:hanging="0" w:left="466" w:right="474"/>
        <w:jc w:val="center"/>
        <w:rPr>
          <w:rFonts w:eastAsia="Times New Roman" w:cs="Times New Roman"/>
          <w:sz w:val="28"/>
          <w:szCs w:val="28"/>
          <w:lang w:val="mul" w:eastAsia="ru-RU"/>
        </w:rPr>
      </w:pPr>
      <w:r>
        <w:rPr>
          <w:rFonts w:eastAsia="Times New Roman" w:cs="Times New Roman"/>
          <w:sz w:val="28"/>
          <w:szCs w:val="28"/>
          <w:lang w:val="mul" w:eastAsia="ru-RU"/>
        </w:rPr>
      </w:r>
    </w:p>
    <w:p>
      <w:pPr>
        <w:pStyle w:val="Normal"/>
        <w:bidi w:val="0"/>
        <w:spacing w:lineRule="auto" w:line="240" w:before="0" w:after="0"/>
        <w:ind w:hanging="0" w:left="466" w:right="474"/>
        <w:jc w:val="center"/>
        <w:rPr/>
      </w:pPr>
      <w:r>
        <w:rPr>
          <w:rFonts w:eastAsia="Times New Roman" w:cs="Times New Roman"/>
          <w:b/>
          <w:bCs/>
          <w:color w:val="000000"/>
          <w:sz w:val="28"/>
          <w:szCs w:val="28"/>
          <w:lang w:val="mul" w:eastAsia="ru-RU"/>
        </w:rPr>
        <w:t>«</w:t>
      </w:r>
      <w:r>
        <w:rPr>
          <w:rStyle w:val="Strong"/>
          <w:rFonts w:eastAsia="Times New Roman" w:cs="Times New Roman"/>
          <w:color w:val="0F1115"/>
          <w:sz w:val="28"/>
          <w:szCs w:val="28"/>
          <w:shd w:fill="FFFFFF" w:val="clear"/>
          <w:lang w:val="mul" w:eastAsia="ru-RU"/>
        </w:rPr>
        <w:t>IP телефония</w:t>
      </w:r>
      <w:r>
        <w:rPr>
          <w:rFonts w:eastAsia="Times New Roman" w:cs="Times New Roman"/>
          <w:b/>
          <w:bCs/>
          <w:color w:val="000000"/>
          <w:sz w:val="28"/>
          <w:szCs w:val="28"/>
          <w:lang w:val="mul" w:eastAsia="ru-RU"/>
        </w:rPr>
        <w:t>» по дисциплине</w:t>
      </w:r>
    </w:p>
    <w:p>
      <w:pPr>
        <w:pStyle w:val="Normal"/>
        <w:bidi w:val="0"/>
        <w:spacing w:lineRule="auto" w:line="240" w:beforeAutospacing="1" w:afterAutospacing="1"/>
        <w:ind w:hanging="0" w:left="466" w:right="474"/>
        <w:jc w:val="center"/>
        <w:rPr>
          <w:sz w:val="28"/>
          <w:szCs w:val="28"/>
          <w:lang w:val="mul"/>
        </w:rPr>
      </w:pPr>
      <w:r>
        <w:rPr>
          <w:rFonts w:eastAsia="Times New Roman" w:cs="Times New Roman"/>
          <w:b/>
          <w:bCs/>
          <w:color w:val="000000"/>
          <w:sz w:val="28"/>
          <w:szCs w:val="28"/>
          <w:lang w:val="mul" w:eastAsia="ru-RU"/>
        </w:rPr>
        <w:t>Введение в информационные технологии</w:t>
      </w:r>
    </w:p>
    <w:p>
      <w:pPr>
        <w:pStyle w:val="Normal"/>
        <w:bidi w:val="0"/>
        <w:spacing w:lineRule="auto" w:line="240" w:before="0" w:after="0"/>
        <w:ind w:hanging="0"/>
        <w:jc w:val="left"/>
        <w:rPr>
          <w:rFonts w:eastAsia="Times New Roman" w:cs="Times New Roman"/>
          <w:sz w:val="28"/>
          <w:szCs w:val="28"/>
          <w:lang w:val="mul" w:eastAsia="ru-RU"/>
        </w:rPr>
      </w:pPr>
      <w:r>
        <w:rPr>
          <w:rFonts w:eastAsia="Times New Roman" w:cs="Times New Roman"/>
          <w:sz w:val="28"/>
          <w:szCs w:val="28"/>
          <w:lang w:val="mul" w:eastAsia="ru-RU"/>
        </w:rPr>
      </w:r>
    </w:p>
    <w:p>
      <w:pPr>
        <w:pStyle w:val="Normal"/>
        <w:bidi w:val="0"/>
        <w:spacing w:lineRule="auto" w:line="240" w:beforeAutospacing="1" w:afterAutospacing="1"/>
        <w:ind w:hanging="0"/>
        <w:jc w:val="left"/>
        <w:rPr>
          <w:rFonts w:eastAsia="Times New Roman" w:cs="Times New Roman"/>
          <w:sz w:val="28"/>
          <w:szCs w:val="28"/>
          <w:lang w:val="mul" w:eastAsia="ru-RU"/>
        </w:rPr>
      </w:pPr>
      <w:r>
        <w:rPr>
          <w:rFonts w:eastAsia="Times New Roman" w:cs="Times New Roman"/>
          <w:sz w:val="28"/>
          <w:szCs w:val="28"/>
          <w:lang w:val="mul" w:eastAsia="ru-RU"/>
        </w:rPr>
      </w:r>
    </w:p>
    <w:p>
      <w:pPr>
        <w:pStyle w:val="Normal"/>
        <w:bidi w:val="0"/>
        <w:spacing w:lineRule="auto" w:line="240" w:before="0" w:after="0"/>
        <w:ind w:hanging="0"/>
        <w:jc w:val="left"/>
        <w:rPr>
          <w:rFonts w:eastAsia="Times New Roman" w:cs="Times New Roman"/>
          <w:sz w:val="28"/>
          <w:szCs w:val="28"/>
          <w:lang w:val="mul" w:eastAsia="ru-RU"/>
        </w:rPr>
      </w:pPr>
      <w:r>
        <w:rPr>
          <w:rFonts w:eastAsia="Times New Roman" w:cs="Times New Roman"/>
          <w:sz w:val="28"/>
          <w:szCs w:val="28"/>
          <w:lang w:val="mul" w:eastAsia="ru-RU"/>
        </w:rPr>
      </w:r>
    </w:p>
    <w:p>
      <w:pPr>
        <w:pStyle w:val="Normal"/>
        <w:bidi w:val="0"/>
        <w:spacing w:lineRule="auto" w:line="480" w:before="0" w:after="0"/>
        <w:ind w:firstLine="769" w:left="3340" w:right="108"/>
        <w:jc w:val="right"/>
        <w:rPr>
          <w:sz w:val="28"/>
          <w:szCs w:val="28"/>
          <w:lang w:val="mul"/>
        </w:rPr>
      </w:pPr>
      <w:r>
        <w:rPr>
          <w:rFonts w:eastAsia="Times New Roman" w:cs="Times New Roman"/>
          <w:color w:val="000000"/>
          <w:sz w:val="28"/>
          <w:szCs w:val="28"/>
          <w:lang w:val="mul" w:eastAsia="ru-RU"/>
        </w:rPr>
        <w:t>Выполнил студент</w:t>
      </w:r>
    </w:p>
    <w:p>
      <w:pPr>
        <w:pStyle w:val="Normal"/>
        <w:bidi w:val="0"/>
        <w:spacing w:lineRule="auto" w:line="480" w:before="0" w:after="0"/>
        <w:ind w:firstLine="769" w:left="3340" w:right="108"/>
        <w:jc w:val="right"/>
        <w:rPr>
          <w:sz w:val="28"/>
          <w:szCs w:val="28"/>
          <w:lang w:val="mul"/>
        </w:rPr>
      </w:pPr>
      <w:r>
        <w:rPr>
          <w:rFonts w:eastAsia="Times New Roman" w:cs="Times New Roman"/>
          <w:color w:val="000000"/>
          <w:sz w:val="28"/>
          <w:szCs w:val="28"/>
          <w:lang w:val="mul" w:eastAsia="ru-RU"/>
        </w:rPr>
        <w:t>группы БСТ2502</w:t>
      </w:r>
    </w:p>
    <w:p>
      <w:pPr>
        <w:pStyle w:val="Normal"/>
        <w:bidi w:val="0"/>
        <w:spacing w:lineRule="auto" w:line="480" w:before="0" w:after="0"/>
        <w:ind w:firstLine="769" w:left="3340" w:right="108"/>
        <w:jc w:val="right"/>
        <w:rPr>
          <w:sz w:val="28"/>
          <w:szCs w:val="28"/>
          <w:lang w:val="mul"/>
        </w:rPr>
      </w:pPr>
      <w:r>
        <w:rPr>
          <w:rFonts w:eastAsia="Times New Roman" w:cs="Times New Roman"/>
          <w:color w:val="000000"/>
          <w:sz w:val="28"/>
          <w:szCs w:val="28"/>
          <w:lang w:val="mul" w:eastAsia="ru-RU"/>
        </w:rPr>
        <w:t>Кочкин И. В.</w:t>
      </w:r>
    </w:p>
    <w:p>
      <w:pPr>
        <w:pStyle w:val="Normal"/>
        <w:bidi w:val="0"/>
        <w:spacing w:lineRule="auto" w:line="480" w:before="0" w:after="0"/>
        <w:ind w:firstLine="1361" w:left="3340" w:right="108"/>
        <w:jc w:val="right"/>
        <w:rPr>
          <w:sz w:val="28"/>
          <w:szCs w:val="28"/>
          <w:lang w:val="mul"/>
        </w:rPr>
      </w:pPr>
      <w:r>
        <w:rPr>
          <w:rFonts w:eastAsia="Times New Roman" w:cs="Times New Roman"/>
          <w:color w:val="000000"/>
          <w:sz w:val="28"/>
          <w:szCs w:val="28"/>
          <w:lang w:val="mul" w:eastAsia="ru-RU"/>
        </w:rPr>
        <w:t>Проверила — Комкова Марина Георгиевна</w:t>
      </w:r>
    </w:p>
    <w:p>
      <w:pPr>
        <w:pStyle w:val="Normal"/>
        <w:bidi w:val="0"/>
        <w:spacing w:lineRule="auto" w:line="480" w:before="0" w:after="0"/>
        <w:ind w:hanging="0" w:left="3340" w:right="108"/>
        <w:jc w:val="right"/>
        <w:rPr>
          <w:rFonts w:eastAsia="Times New Roman" w:cs="Times New Roman"/>
          <w:color w:val="000000"/>
          <w:sz w:val="28"/>
          <w:szCs w:val="28"/>
          <w:lang w:val="mul" w:eastAsia="ru-RU"/>
        </w:rPr>
      </w:pPr>
      <w:r>
        <w:rPr>
          <w:rFonts w:eastAsia="Times New Roman" w:cs="Times New Roman"/>
          <w:color w:val="000000"/>
          <w:sz w:val="28"/>
          <w:szCs w:val="28"/>
          <w:lang w:val="mul" w:eastAsia="ru-RU"/>
        </w:rPr>
      </w:r>
      <w:r>
        <w:br w:type="page"/>
      </w:r>
    </w:p>
    <w:p>
      <w:pPr>
        <w:pStyle w:val="BodyText"/>
        <w:bidi w:val="0"/>
        <w:spacing w:before="0" w:after="140"/>
        <w:jc w:val="left"/>
        <w:rPr/>
      </w:pPr>
      <w:r>
        <w:rPr>
          <w:rStyle w:val="Strong"/>
          <w:sz w:val="28"/>
          <w:szCs w:val="28"/>
          <w:lang w:val="mul" w:eastAsia="ru-RU"/>
        </w:rPr>
        <w:t>СОДЕРЖАНИЕ</w:t>
      </w:r>
    </w:p>
    <w:p>
      <w:pPr>
        <w:pStyle w:val="BodyText"/>
        <w:bidi w:val="0"/>
        <w:jc w:val="left"/>
        <w:rPr/>
      </w:pPr>
      <w:r>
        <w:rPr>
          <w:rStyle w:val="Strong"/>
          <w:sz w:val="28"/>
          <w:szCs w:val="28"/>
          <w:lang w:val="mul" w:eastAsia="ru-RU"/>
        </w:rPr>
        <w:t>ВВЕДЕНИЕ</w:t>
      </w:r>
    </w:p>
    <w:p>
      <w:pPr>
        <w:pStyle w:val="BodyText"/>
        <w:bidi w:val="0"/>
        <w:jc w:val="left"/>
        <w:rPr/>
      </w:pPr>
      <w:r>
        <w:rPr>
          <w:rStyle w:val="Strong"/>
          <w:sz w:val="28"/>
          <w:szCs w:val="28"/>
          <w:lang w:val="mul" w:eastAsia="ru-RU"/>
        </w:rPr>
        <w:t>1. ОСНОВНЫЕ ПРИНЦИПЫ И ПОНЯТИЯ IP-ТЕЛЕФОНИИ</w:t>
      </w:r>
      <w:r>
        <w:rPr>
          <w:sz w:val="28"/>
          <w:szCs w:val="28"/>
          <w:lang w:val="mul" w:eastAsia="ru-RU"/>
        </w:rPr>
        <w:br/>
        <w:t>1.1. Что такое IP-телефония и VoIP?</w:t>
        <w:br/>
        <w:t>1.2. Исторический контекст: от PSTN к пакетной коммутации</w:t>
        <w:br/>
        <w:t>1.3. Коммутация каналов и коммутация пакетов</w:t>
      </w:r>
    </w:p>
    <w:p>
      <w:pPr>
        <w:pStyle w:val="BodyText"/>
        <w:bidi w:val="0"/>
        <w:jc w:val="left"/>
        <w:rPr/>
      </w:pPr>
      <w:r>
        <w:rPr>
          <w:rStyle w:val="Strong"/>
          <w:sz w:val="28"/>
          <w:szCs w:val="28"/>
          <w:lang w:val="mul" w:eastAsia="ru-RU"/>
        </w:rPr>
        <w:t>2. АРХИТЕКТУРА И КОМПОНЕНТЫ IP-ТЕЛЕФОННОЙ СИСТЕМЫ</w:t>
      </w:r>
      <w:r>
        <w:rPr>
          <w:sz w:val="28"/>
          <w:szCs w:val="28"/>
          <w:lang w:val="mul" w:eastAsia="ru-RU"/>
        </w:rPr>
        <w:br/>
        <w:t>2.1. Конечные устройства (IP-телефоны, софтфоны, адаптеры)</w:t>
        <w:br/>
        <w:t>2.2. Серверы и управляющие элементы (IP-PBX, SIP-сервер)</w:t>
        <w:br/>
        <w:t>2.3. Шлюзы и контроллеры границы сеансов (SBC)</w:t>
        <w:br/>
        <w:t>2.4. Роль сети передачи данных</w:t>
      </w:r>
    </w:p>
    <w:p>
      <w:pPr>
        <w:pStyle w:val="BodyText"/>
        <w:bidi w:val="0"/>
        <w:jc w:val="left"/>
        <w:rPr/>
      </w:pPr>
      <w:r>
        <w:rPr>
          <w:rStyle w:val="Strong"/>
          <w:sz w:val="28"/>
          <w:szCs w:val="28"/>
          <w:lang w:val="mul" w:eastAsia="ru-RU"/>
        </w:rPr>
        <w:t>3. ПРОТОКОЛЫ</w:t>
      </w:r>
      <w:r>
        <w:rPr>
          <w:sz w:val="28"/>
          <w:szCs w:val="28"/>
          <w:lang w:val="mul" w:eastAsia="ru-RU"/>
        </w:rPr>
        <w:br/>
        <w:t>3.1. Сигнальные протоколы: SIP, H.323</w:t>
        <w:br/>
        <w:t>3.2. Протоколы передачи медиа: RTP, RTCP</w:t>
        <w:br/>
        <w:t>3.3. Кодеки</w:t>
      </w:r>
    </w:p>
    <w:p>
      <w:pPr>
        <w:pStyle w:val="BodyText"/>
        <w:bidi w:val="0"/>
        <w:jc w:val="left"/>
        <w:rPr/>
      </w:pPr>
      <w:r>
        <w:rPr>
          <w:rStyle w:val="Strong"/>
          <w:sz w:val="28"/>
          <w:szCs w:val="28"/>
          <w:lang w:val="mul" w:eastAsia="ru-RU"/>
        </w:rPr>
        <w:t>4. ПРОЦЕСС УСТАНОВЛЕНИЯ ЗВОНКА В IP-СЕТИ</w:t>
      </w:r>
      <w:r>
        <w:rPr>
          <w:sz w:val="28"/>
          <w:szCs w:val="28"/>
          <w:lang w:val="mul" w:eastAsia="ru-RU"/>
        </w:rPr>
        <w:br/>
        <w:t>4.1. Регистрация абонента</w:t>
      </w:r>
      <w:r>
        <w:rPr>
          <w:rFonts w:eastAsia="Times New Roman" w:cs="Times New Roman"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F9FAFB"/>
          <w:spacing w:val="0"/>
          <w:sz w:val="28"/>
          <w:szCs w:val="28"/>
          <w:lang w:val="mul" w:eastAsia="ru-RU"/>
        </w:rPr>
        <w:br/>
      </w:r>
      <w:r>
        <w:rPr>
          <w:sz w:val="28"/>
          <w:szCs w:val="28"/>
          <w:lang w:val="mul" w:eastAsia="ru-RU"/>
        </w:rPr>
        <w:t>4.2. Последовательность сообщений при установке вызова (на примере SIP)</w:t>
        <w:br/>
        <w:t>4.3. Передача медиапотока и завершение вызова</w:t>
      </w:r>
    </w:p>
    <w:p>
      <w:pPr>
        <w:pStyle w:val="BodyText"/>
        <w:bidi w:val="0"/>
        <w:jc w:val="left"/>
        <w:rPr/>
      </w:pPr>
      <w:r>
        <w:rPr>
          <w:rStyle w:val="Strong"/>
          <w:sz w:val="28"/>
          <w:szCs w:val="28"/>
          <w:lang w:val="mul" w:eastAsia="ru-RU"/>
        </w:rPr>
        <w:t>5. ПРЕИМУЩЕСТВА И НЕДОСТАТКИ IP-ТЕЛЕФОНИИ</w:t>
      </w:r>
      <w:r>
        <w:rPr>
          <w:sz w:val="28"/>
          <w:szCs w:val="28"/>
          <w:lang w:val="mul" w:eastAsia="ru-RU"/>
        </w:rPr>
        <w:br/>
        <w:t>5.1. Экономические и функциональные преимущества</w:t>
        <w:br/>
        <w:t>5.2. Проблемы QoS: задержка, джиттер, потери пакетов</w:t>
        <w:br/>
        <w:t>5.3. Безопасность</w:t>
      </w:r>
    </w:p>
    <w:p>
      <w:pPr>
        <w:pStyle w:val="BodyText"/>
        <w:bidi w:val="0"/>
        <w:jc w:val="left"/>
        <w:rPr/>
      </w:pPr>
      <w:r>
        <w:rPr>
          <w:rStyle w:val="Strong"/>
          <w:sz w:val="28"/>
          <w:szCs w:val="28"/>
          <w:lang w:val="mul" w:eastAsia="ru-RU"/>
        </w:rPr>
        <w:t>6. СОВРЕМЕННЫЕ ТЕНДЕНЦИИ И ПРИМЕНЕНИЕ</w:t>
      </w:r>
      <w:r>
        <w:rPr>
          <w:sz w:val="28"/>
          <w:szCs w:val="28"/>
          <w:lang w:val="mul" w:eastAsia="ru-RU"/>
        </w:rPr>
        <w:br/>
        <w:t>6.1. Облачные АТС (виртуальные PBX)</w:t>
        <w:br/>
        <w:t>6.2. Интеграция с унифицированными коммуникациями (UC)</w:t>
        <w:br/>
        <w:t>6.3. IP-телефония в мобильных сетях (VoLTE, VoWi-Fi)</w:t>
      </w:r>
    </w:p>
    <w:p>
      <w:pPr>
        <w:pStyle w:val="BodyText"/>
        <w:bidi w:val="0"/>
        <w:jc w:val="left"/>
        <w:rPr/>
      </w:pPr>
      <w:r>
        <w:rPr>
          <w:rStyle w:val="Strong"/>
          <w:sz w:val="28"/>
          <w:szCs w:val="28"/>
          <w:lang w:val="mul" w:eastAsia="ru-RU"/>
        </w:rPr>
        <w:t>ЗАКЛЮЧЕНИЕ</w:t>
      </w:r>
      <w:r>
        <w:rPr>
          <w:sz w:val="28"/>
          <w:szCs w:val="28"/>
          <w:lang w:val="mul" w:eastAsia="ru-RU"/>
        </w:rPr>
        <w:br/>
      </w:r>
      <w:r>
        <w:rPr>
          <w:rStyle w:val="Strong"/>
          <w:sz w:val="28"/>
          <w:szCs w:val="28"/>
          <w:lang w:val="mul" w:eastAsia="ru-RU"/>
        </w:rPr>
        <w:t>СПИСОК ИСПОЛЬЗОВАННЫХ ИСТОЧНИКОВ</w:t>
      </w:r>
    </w:p>
    <w:p>
      <w:pPr>
        <w:pStyle w:val="BodyText"/>
        <w:bidi w:val="0"/>
        <w:jc w:val="left"/>
        <w:rPr>
          <w:sz w:val="28"/>
          <w:szCs w:val="28"/>
          <w:lang w:val="mul"/>
        </w:rPr>
      </w:pPr>
      <w:r>
        <w:rPr>
          <w:sz w:val="28"/>
          <w:szCs w:val="28"/>
          <w:lang w:val="mul"/>
        </w:rPr>
      </w:r>
      <w:r>
        <w:br w:type="page"/>
      </w:r>
    </w:p>
    <w:p>
      <w:pPr>
        <w:pStyle w:val="BodyText"/>
        <w:spacing w:before="0" w:after="140"/>
        <w:rPr/>
      </w:pPr>
      <w:r>
        <w:rPr>
          <w:rStyle w:val="Strong"/>
          <w:sz w:val="28"/>
          <w:szCs w:val="28"/>
          <w:lang w:val="mul"/>
        </w:rPr>
        <w:t>ВВЕДЕНИЕ</w:t>
      </w:r>
    </w:p>
    <w:p>
      <w:pPr>
        <w:pStyle w:val="BodyText"/>
        <w:rPr>
          <w:sz w:val="28"/>
          <w:szCs w:val="28"/>
          <w:lang w:val="mul"/>
        </w:rPr>
      </w:pPr>
      <w:r>
        <w:rPr>
          <w:sz w:val="28"/>
          <w:szCs w:val="28"/>
          <w:lang w:val="mul"/>
        </w:rPr>
        <w:t>В современном мире, где цифровые технологии пронизывают все сферы жизни, способы нашего общения также претерпели революционные изменения. Всего пару десятилетий назад основой голосовой связи была традиционная телефонная сеть общего пользования (ТСОП или PSTN), работающая по принципу коммутации каналов и требовавшая развертывания сложной и дорогой физической инфраструктуры.</w:t>
      </w:r>
    </w:p>
    <w:p>
      <w:pPr>
        <w:pStyle w:val="BodyText"/>
        <w:rPr/>
      </w:pPr>
      <w:r>
        <w:rPr>
          <w:sz w:val="28"/>
          <w:szCs w:val="28"/>
          <w:lang w:val="mul"/>
        </w:rPr>
        <w:t>Сегодня доминирующей технологией для голосовой связи становится </w:t>
      </w:r>
      <w:r>
        <w:rPr>
          <w:rStyle w:val="Strong"/>
          <w:sz w:val="28"/>
          <w:szCs w:val="28"/>
          <w:lang w:val="mul"/>
        </w:rPr>
        <w:t>IP-телефония</w:t>
      </w:r>
      <w:r>
        <w:rPr>
          <w:sz w:val="28"/>
          <w:szCs w:val="28"/>
          <w:lang w:val="mul"/>
        </w:rPr>
        <w:t> (Интернет-телефония, VoIP – Voice over Internet Protocol). Её суть заключается в передаче голосовых сигналов не по выделенным телефонным линиям, а в виде цифровых данных через сети с пакетной коммутацией, такие как локальные вычислительные сети (ЛВС) и глобальная сеть Интернет. Это позволило объединить мир телефонии и мир данных, открыв путь к созданию более гибких, функциональных и экономичных решений.</w:t>
      </w:r>
    </w:p>
    <w:p>
      <w:pPr>
        <w:pStyle w:val="user6"/>
        <w:rPr>
          <w:sz w:val="28"/>
          <w:szCs w:val="28"/>
          <w:lang w:val="mul"/>
        </w:rPr>
      </w:pPr>
      <w:r>
        <w:rPr>
          <w:sz w:val="28"/>
          <w:szCs w:val="28"/>
          <w:lang w:val="mul"/>
        </w:rPr>
      </w:r>
    </w:p>
    <w:p>
      <w:pPr>
        <w:pStyle w:val="BodyText"/>
        <w:rPr/>
      </w:pPr>
      <w:r>
        <w:rPr>
          <w:rStyle w:val="Strong"/>
          <w:sz w:val="28"/>
          <w:szCs w:val="28"/>
          <w:lang w:val="mul"/>
        </w:rPr>
        <w:t>1. ОСНОВНЫЕ ПРИНЦИПЫ И ПОНЯТИЯ IP-ТЕЛЕФОНИИ</w:t>
      </w:r>
      <w:r>
        <w:rPr>
          <w:sz w:val="28"/>
          <w:szCs w:val="28"/>
          <w:lang w:val="mul"/>
        </w:rPr>
        <w:br/>
      </w:r>
      <w:r>
        <w:rPr>
          <w:rStyle w:val="Strong"/>
          <w:sz w:val="28"/>
          <w:szCs w:val="28"/>
          <w:lang w:val="mul"/>
        </w:rPr>
        <w:t>1.1. Что такое IP-телефония и VoIP?</w:t>
      </w:r>
      <w:r>
        <w:rPr>
          <w:sz w:val="28"/>
          <w:szCs w:val="28"/>
          <w:lang w:val="mul"/>
        </w:rPr>
        <w:br/>
        <w:t>IP-телефония — это технология, обеспечивающая передачу голосовой информации и сеансов связи по IP-сетям (Интернет и локальным сетям). Базовым термином является </w:t>
      </w:r>
      <w:r>
        <w:rPr>
          <w:rStyle w:val="Strong"/>
          <w:sz w:val="28"/>
          <w:szCs w:val="28"/>
          <w:lang w:val="mul"/>
        </w:rPr>
        <w:t>VoIP (Voice over IP)</w:t>
      </w:r>
      <w:r>
        <w:rPr>
          <w:sz w:val="28"/>
          <w:szCs w:val="28"/>
          <w:lang w:val="mul"/>
        </w:rPr>
        <w:t>, который часто используют как синоним. Однако иногда под VoIP понимают более широкий класс услуг (включая видеозвонки, обмен сообщениями), а под IP-телефонией — именно телефонию как сервис. </w:t>
      </w:r>
      <w:r>
        <w:rPr>
          <w:rStyle w:val="Strong"/>
          <w:sz w:val="28"/>
          <w:szCs w:val="28"/>
          <w:lang w:val="mul"/>
        </w:rPr>
        <w:t>Принцип</w:t>
      </w:r>
      <w:r>
        <w:rPr>
          <w:sz w:val="28"/>
          <w:szCs w:val="28"/>
          <w:lang w:val="mul"/>
        </w:rPr>
        <w:t>: голосовой сигнал оцифровывается, разбивается на небольшие пакеты данных, которые независимо путешествуют по сети к получателю, где собираются и преобразуются обратно в аналоговый звук.</w:t>
      </w:r>
    </w:p>
    <w:p>
      <w:pPr>
        <w:pStyle w:val="BodyText"/>
        <w:rPr/>
      </w:pPr>
      <w:r>
        <w:rPr>
          <w:rStyle w:val="Strong"/>
          <w:sz w:val="28"/>
          <w:szCs w:val="28"/>
          <w:lang w:val="mul"/>
        </w:rPr>
        <w:t>1.2. Исторический контекст</w:t>
      </w:r>
    </w:p>
    <w:p>
      <w:pPr>
        <w:pStyle w:val="BodyText"/>
        <w:numPr>
          <w:ilvl w:val="0"/>
          <w:numId w:val="2"/>
        </w:numPr>
        <w:tabs>
          <w:tab w:val="clear" w:pos="709"/>
          <w:tab w:val="left" w:pos="0" w:leader="none"/>
        </w:tabs>
        <w:ind w:hanging="0" w:left="0"/>
        <w:rPr/>
      </w:pPr>
      <w:r>
        <w:rPr>
          <w:rStyle w:val="Strong"/>
          <w:sz w:val="28"/>
          <w:szCs w:val="28"/>
          <w:lang w:val="mul"/>
        </w:rPr>
        <w:t>Появление VoIP</w:t>
      </w:r>
      <w:r>
        <w:rPr>
          <w:sz w:val="28"/>
          <w:szCs w:val="28"/>
          <w:lang w:val="mul"/>
        </w:rPr>
        <w:t>: Первые эксперименты в 70-х, коммерциализация в середине 90-х (программа VocalTec Internet Phone). Стимул — дешёвый трафик Интернет.</w:t>
      </w:r>
    </w:p>
    <w:p>
      <w:pPr>
        <w:pStyle w:val="BodyText"/>
        <w:numPr>
          <w:ilvl w:val="0"/>
          <w:numId w:val="2"/>
        </w:numPr>
        <w:tabs>
          <w:tab w:val="clear" w:pos="709"/>
          <w:tab w:val="left" w:pos="0" w:leader="none"/>
        </w:tabs>
        <w:ind w:hanging="0" w:left="0"/>
        <w:rPr/>
      </w:pPr>
      <w:r>
        <w:rPr>
          <w:rStyle w:val="Strong"/>
          <w:sz w:val="28"/>
          <w:szCs w:val="28"/>
          <w:lang w:val="mul"/>
        </w:rPr>
        <w:t>Стандартизация</w:t>
      </w:r>
      <w:r>
        <w:rPr>
          <w:sz w:val="28"/>
          <w:szCs w:val="28"/>
          <w:lang w:val="mul"/>
        </w:rPr>
        <w:t>: Разработка протоколов H.323 (ITU-T) и SIP (IETF) позволила обеспечить совместимость оборудования.</w:t>
      </w:r>
      <w:r>
        <w:br w:type="page"/>
      </w:r>
    </w:p>
    <w:p>
      <w:pPr>
        <w:pStyle w:val="BodyText"/>
        <w:spacing w:before="0" w:after="140"/>
        <w:rPr/>
      </w:pPr>
      <w:r>
        <w:rPr>
          <w:rStyle w:val="Strong"/>
          <w:sz w:val="28"/>
          <w:szCs w:val="28"/>
          <w:lang w:val="mul"/>
        </w:rPr>
        <w:t>1.3. Коммутация каналов и коммутация пакетов</w:t>
      </w:r>
    </w:p>
    <w:p>
      <w:pPr>
        <w:pStyle w:val="BodyText"/>
        <w:numPr>
          <w:ilvl w:val="0"/>
          <w:numId w:val="3"/>
        </w:numPr>
        <w:tabs>
          <w:tab w:val="clear" w:pos="709"/>
          <w:tab w:val="left" w:pos="0" w:leader="none"/>
        </w:tabs>
        <w:ind w:hanging="0" w:left="0"/>
        <w:rPr/>
      </w:pPr>
      <w:r>
        <w:rPr>
          <w:rStyle w:val="Strong"/>
          <w:sz w:val="28"/>
          <w:szCs w:val="28"/>
          <w:lang w:val="mul"/>
        </w:rPr>
        <w:t>ТСОП (Коммутация каналов)</w:t>
      </w:r>
      <w:r>
        <w:rPr>
          <w:sz w:val="28"/>
          <w:szCs w:val="28"/>
          <w:lang w:val="mul"/>
        </w:rPr>
        <w:t>: Перед началом разговора между абонентами устанавливается </w:t>
      </w:r>
      <w:r>
        <w:rPr>
          <w:rStyle w:val="Strong"/>
          <w:sz w:val="28"/>
          <w:szCs w:val="28"/>
          <w:lang w:val="mul"/>
        </w:rPr>
        <w:t xml:space="preserve">единственный выделенный канал </w:t>
      </w:r>
      <w:r>
        <w:rPr>
          <w:rStyle w:val="Strong"/>
          <w:b w:val="false"/>
          <w:bCs w:val="false"/>
          <w:sz w:val="28"/>
          <w:szCs w:val="28"/>
          <w:lang w:val="mul"/>
        </w:rPr>
        <w:t>(свинцовая пара, луч света в волокне)</w:t>
      </w:r>
      <w:r>
        <w:rPr>
          <w:sz w:val="28"/>
          <w:szCs w:val="28"/>
          <w:lang w:val="mul"/>
        </w:rPr>
        <w:t>. Канал занят, даже если вы молчите.</w:t>
      </w:r>
    </w:p>
    <w:p>
      <w:pPr>
        <w:pStyle w:val="BodyText"/>
        <w:numPr>
          <w:ilvl w:val="0"/>
          <w:numId w:val="3"/>
        </w:numPr>
        <w:tabs>
          <w:tab w:val="clear" w:pos="709"/>
          <w:tab w:val="left" w:pos="0" w:leader="none"/>
        </w:tabs>
        <w:ind w:hanging="0" w:left="0"/>
        <w:rPr/>
      </w:pPr>
      <w:r>
        <w:rPr>
          <w:rStyle w:val="Strong"/>
          <w:sz w:val="28"/>
          <w:szCs w:val="28"/>
          <w:lang w:val="mul"/>
        </w:rPr>
        <w:t>IP-сеть (Коммутация пакетов)</w:t>
      </w:r>
      <w:r>
        <w:rPr>
          <w:sz w:val="28"/>
          <w:szCs w:val="28"/>
          <w:lang w:val="mul"/>
        </w:rPr>
        <w:t>: Голос разбивается на </w:t>
      </w:r>
      <w:r>
        <w:rPr>
          <w:rStyle w:val="Strong"/>
          <w:sz w:val="28"/>
          <w:szCs w:val="28"/>
          <w:lang w:val="mul"/>
        </w:rPr>
        <w:t>пакеты</w:t>
      </w:r>
      <w:r>
        <w:rPr>
          <w:sz w:val="28"/>
          <w:szCs w:val="28"/>
          <w:lang w:val="mul"/>
        </w:rPr>
        <w:t>. Каждый пакет снабжается адресом назначения (IP-адресом) и может идти своим маршрутом. В одной «трубе» сети одновременно идут пакеты голоса, видео, веб-страниц. Похоже на отправку множества писем с адресом через почтовые отделения. Эффективно, но требует контроля за порядком и временем доставки.</w:t>
      </w:r>
    </w:p>
    <w:p>
      <w:pPr>
        <w:pStyle w:val="BodyText"/>
        <w:rPr/>
      </w:pPr>
      <w:r>
        <w:rPr>
          <w:rStyle w:val="Strong"/>
          <w:sz w:val="28"/>
          <w:szCs w:val="28"/>
          <w:lang w:val="mul"/>
        </w:rPr>
        <w:t>2. АРХИТЕКТУРА И КОМПОНЕНТЫ</w:t>
      </w:r>
    </w:p>
    <w:p>
      <w:pPr>
        <w:pStyle w:val="BodyText"/>
        <w:rPr/>
      </w:pPr>
      <w:r>
        <w:rPr>
          <w:rStyle w:val="Strong"/>
          <w:sz w:val="28"/>
          <w:szCs w:val="28"/>
          <w:lang w:val="mul"/>
        </w:rPr>
        <w:drawing>
          <wp:inline distT="0" distB="0" distL="0" distR="0">
            <wp:extent cx="6120130" cy="4261485"/>
            <wp:effectExtent l="0" t="0" r="0" b="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4261485"/>
                    </a:xfrm>
                    <a:prstGeom prst="rect">
                      <a:avLst/>
                    </a:prstGeom>
                    <a:noFill/>
                  </pic:spPr>
                </pic:pic>
              </a:graphicData>
            </a:graphic>
          </wp:inline>
        </w:drawing>
      </w:r>
    </w:p>
    <w:p>
      <w:pPr>
        <w:pStyle w:val="BodyText"/>
        <w:jc w:val="center"/>
        <w:rPr/>
      </w:pPr>
      <w:r>
        <w:rPr>
          <w:rStyle w:val="Strong"/>
          <w:sz w:val="28"/>
          <w:szCs w:val="28"/>
          <w:lang w:val="ru-RU"/>
        </w:rPr>
        <w:t xml:space="preserve">Схема </w:t>
      </w:r>
      <w:r>
        <w:rPr>
          <w:rStyle w:val="Strong"/>
          <w:sz w:val="28"/>
          <w:szCs w:val="28"/>
          <w:lang w:val="en-US"/>
        </w:rPr>
        <w:t xml:space="preserve">Voice Over IP </w:t>
      </w:r>
      <w:r>
        <w:rPr>
          <w:rStyle w:val="Strong"/>
          <w:sz w:val="28"/>
          <w:szCs w:val="28"/>
          <w:lang w:val="ru-RU"/>
        </w:rPr>
        <w:t>телефонии</w:t>
      </w:r>
    </w:p>
    <w:p>
      <w:pPr>
        <w:pStyle w:val="BodyText"/>
        <w:rPr/>
      </w:pPr>
      <w:r>
        <w:rPr>
          <w:rStyle w:val="Strong"/>
          <w:sz w:val="28"/>
          <w:szCs w:val="28"/>
          <w:lang w:val="mul"/>
        </w:rPr>
        <w:t>2.1. Конечные устройства</w:t>
      </w:r>
    </w:p>
    <w:p>
      <w:pPr>
        <w:pStyle w:val="BodyText"/>
        <w:numPr>
          <w:ilvl w:val="0"/>
          <w:numId w:val="4"/>
        </w:numPr>
        <w:tabs>
          <w:tab w:val="clear" w:pos="709"/>
          <w:tab w:val="left" w:pos="0" w:leader="none"/>
        </w:tabs>
        <w:ind w:hanging="0" w:left="0"/>
        <w:rPr/>
      </w:pPr>
      <w:r>
        <w:rPr>
          <w:rStyle w:val="Strong"/>
          <w:sz w:val="28"/>
          <w:szCs w:val="28"/>
          <w:lang w:val="mul"/>
        </w:rPr>
        <w:t>Аппаратные IP-телефоны</w:t>
      </w:r>
      <w:r>
        <w:rPr>
          <w:sz w:val="28"/>
          <w:szCs w:val="28"/>
          <w:lang w:val="mul"/>
        </w:rPr>
        <w:t>: Похожи на обычные, но подключаются к патч-корду LAN (разъем RJ-45), имеют свой IP-адрес.</w:t>
      </w:r>
    </w:p>
    <w:p>
      <w:pPr>
        <w:pStyle w:val="BodyText"/>
        <w:numPr>
          <w:ilvl w:val="0"/>
          <w:numId w:val="4"/>
        </w:numPr>
        <w:tabs>
          <w:tab w:val="clear" w:pos="709"/>
          <w:tab w:val="left" w:pos="0" w:leader="none"/>
        </w:tabs>
        <w:ind w:hanging="0" w:left="0"/>
        <w:rPr/>
      </w:pPr>
      <w:r>
        <w:rPr>
          <w:rStyle w:val="Strong"/>
          <w:sz w:val="28"/>
          <w:szCs w:val="28"/>
          <w:lang w:val="mul"/>
        </w:rPr>
        <w:t>Программные телефоны (Софтфоны)</w:t>
      </w:r>
      <w:r>
        <w:rPr>
          <w:sz w:val="28"/>
          <w:szCs w:val="28"/>
          <w:lang w:val="mul"/>
        </w:rPr>
        <w:t>: Приложения на ПК или смартфоне (например, Zoiper или MicroSIP). Используют средства ввода-вывода устройства.</w:t>
      </w:r>
    </w:p>
    <w:p>
      <w:pPr>
        <w:pStyle w:val="BodyText"/>
        <w:numPr>
          <w:ilvl w:val="0"/>
          <w:numId w:val="4"/>
        </w:numPr>
        <w:tabs>
          <w:tab w:val="clear" w:pos="709"/>
          <w:tab w:val="left" w:pos="0" w:leader="none"/>
        </w:tabs>
        <w:ind w:hanging="0" w:left="0"/>
        <w:rPr/>
      </w:pPr>
      <w:r>
        <w:rPr>
          <w:rStyle w:val="Strong"/>
          <w:sz w:val="28"/>
          <w:szCs w:val="28"/>
          <w:lang w:val="mul"/>
        </w:rPr>
        <w:t>Традиционные телефоны через VoIP-шлюз (ATA-адаптер)</w:t>
      </w:r>
      <w:r>
        <w:rPr>
          <w:sz w:val="28"/>
          <w:szCs w:val="28"/>
          <w:lang w:val="mul"/>
        </w:rPr>
        <w:t>: Обычный телефон подключается к адаптеру (FXS-порт), который преобразует сигнал и подключается к сети.</w:t>
      </w:r>
    </w:p>
    <w:p>
      <w:pPr>
        <w:pStyle w:val="BodyText"/>
        <w:rPr/>
      </w:pPr>
      <w:r>
        <w:rPr>
          <w:rStyle w:val="Strong"/>
          <w:sz w:val="28"/>
          <w:szCs w:val="28"/>
          <w:lang w:val="mul"/>
        </w:rPr>
        <w:t>2.2. Серверы и управляющие элементы</w:t>
      </w:r>
    </w:p>
    <w:p>
      <w:pPr>
        <w:pStyle w:val="BodyText"/>
        <w:numPr>
          <w:ilvl w:val="0"/>
          <w:numId w:val="5"/>
        </w:numPr>
        <w:tabs>
          <w:tab w:val="clear" w:pos="709"/>
          <w:tab w:val="left" w:pos="0" w:leader="none"/>
        </w:tabs>
        <w:ind w:hanging="0" w:left="0"/>
        <w:rPr/>
      </w:pPr>
      <w:r>
        <w:rPr>
          <w:rStyle w:val="Strong"/>
          <w:sz w:val="28"/>
          <w:szCs w:val="28"/>
          <w:lang w:val="mul" w:eastAsia="zh-CN" w:bidi="hi-IN"/>
        </w:rPr>
        <w:t>IP-PBX</w:t>
      </w:r>
      <w:r>
        <w:rPr>
          <w:rStyle w:val="Strong"/>
          <w:sz w:val="28"/>
          <w:szCs w:val="28"/>
          <w:lang w:val="mul"/>
        </w:rPr>
        <w:t xml:space="preserve"> (АТС – </w:t>
      </w:r>
      <w:r>
        <w:rPr>
          <w:rStyle w:val="Strong"/>
          <w:sz w:val="28"/>
          <w:szCs w:val="28"/>
          <w:lang w:val="ru-RU"/>
        </w:rPr>
        <w:t>автоматическая телефонная станция</w:t>
      </w:r>
      <w:r>
        <w:rPr>
          <w:rStyle w:val="Strong"/>
          <w:sz w:val="28"/>
          <w:szCs w:val="28"/>
          <w:lang w:val="mul"/>
        </w:rPr>
        <w:t>)</w:t>
      </w:r>
      <w:r>
        <w:rPr>
          <w:sz w:val="28"/>
          <w:szCs w:val="28"/>
          <w:lang w:val="mul"/>
        </w:rPr>
        <w:t>: «Мозг» корпоративной телефонии. Программный или аппаратный сервер, отвечающий за внутренние вызовы</w:t>
      </w:r>
      <w:r>
        <w:rPr>
          <w:sz w:val="28"/>
          <w:szCs w:val="28"/>
          <w:lang w:val="ru-RU"/>
        </w:rPr>
        <w:t xml:space="preserve"> и </w:t>
      </w:r>
      <w:r>
        <w:rPr>
          <w:sz w:val="28"/>
          <w:szCs w:val="28"/>
          <w:lang w:val="mul"/>
        </w:rPr>
        <w:t>маршрутизацию внешних, голосовую почту, конференц-связь. Примеры: Asterisk, Cisco Unified CM.</w:t>
      </w:r>
    </w:p>
    <w:p>
      <w:pPr>
        <w:pStyle w:val="BodyText"/>
        <w:numPr>
          <w:ilvl w:val="0"/>
          <w:numId w:val="5"/>
        </w:numPr>
        <w:tabs>
          <w:tab w:val="clear" w:pos="709"/>
          <w:tab w:val="left" w:pos="0" w:leader="none"/>
        </w:tabs>
        <w:ind w:hanging="0" w:left="0"/>
        <w:rPr/>
      </w:pPr>
      <w:r>
        <w:rPr>
          <w:rStyle w:val="Strong"/>
          <w:sz w:val="28"/>
          <w:szCs w:val="28"/>
          <w:lang w:val="mul"/>
        </w:rPr>
        <w:t>SIP-сервер (Registrar, Proxy, Redirect)</w:t>
      </w:r>
      <w:r>
        <w:rPr>
          <w:sz w:val="28"/>
          <w:szCs w:val="28"/>
          <w:lang w:val="mul"/>
        </w:rPr>
        <w:t>: Сервер, который принимает регистрацию абонентов («у кого какой IP-адрес»), перенаправляет и проксирует сигнальные сообщения SIP.</w:t>
      </w:r>
    </w:p>
    <w:p>
      <w:pPr>
        <w:pStyle w:val="BodyText"/>
        <w:rPr/>
      </w:pPr>
      <w:r>
        <w:rPr>
          <w:rStyle w:val="Strong"/>
          <w:sz w:val="28"/>
          <w:szCs w:val="28"/>
          <w:lang w:val="mul"/>
        </w:rPr>
        <w:t>2.3. Шлюзы и SBC</w:t>
      </w:r>
    </w:p>
    <w:p>
      <w:pPr>
        <w:pStyle w:val="BodyText"/>
        <w:numPr>
          <w:ilvl w:val="0"/>
          <w:numId w:val="6"/>
        </w:numPr>
        <w:tabs>
          <w:tab w:val="clear" w:pos="709"/>
          <w:tab w:val="left" w:pos="0" w:leader="none"/>
        </w:tabs>
        <w:ind w:hanging="0" w:left="0"/>
        <w:rPr/>
      </w:pPr>
      <w:r>
        <w:rPr>
          <w:rStyle w:val="Strong"/>
          <w:sz w:val="28"/>
          <w:szCs w:val="28"/>
          <w:lang w:val="mul"/>
        </w:rPr>
        <w:t>Медиа-шлюз (Media Gateway)</w:t>
      </w:r>
      <w:r>
        <w:rPr>
          <w:sz w:val="28"/>
          <w:szCs w:val="28"/>
          <w:lang w:val="mul"/>
        </w:rPr>
        <w:t xml:space="preserve">: Устройство для связи IP-сети с </w:t>
      </w:r>
      <w:r>
        <w:rPr>
          <w:sz w:val="28"/>
          <w:szCs w:val="28"/>
          <w:lang w:val="ru-RU"/>
        </w:rPr>
        <w:t>ТСОП</w:t>
      </w:r>
      <w:r>
        <w:rPr>
          <w:sz w:val="28"/>
          <w:szCs w:val="28"/>
          <w:lang w:val="mul"/>
        </w:rPr>
        <w:t xml:space="preserve">. Преобразует голосовые пакеты в электрические сигналы </w:t>
      </w:r>
      <w:r>
        <w:rPr>
          <w:sz w:val="28"/>
          <w:szCs w:val="28"/>
          <w:lang w:val="ru-RU"/>
        </w:rPr>
        <w:t>ТСОП</w:t>
      </w:r>
      <w:r>
        <w:rPr>
          <w:sz w:val="28"/>
          <w:szCs w:val="28"/>
          <w:lang w:val="mul"/>
        </w:rPr>
        <w:t xml:space="preserve"> и наоборот.</w:t>
      </w:r>
    </w:p>
    <w:p>
      <w:pPr>
        <w:pStyle w:val="BodyText"/>
        <w:numPr>
          <w:ilvl w:val="0"/>
          <w:numId w:val="6"/>
        </w:numPr>
        <w:tabs>
          <w:tab w:val="clear" w:pos="709"/>
          <w:tab w:val="left" w:pos="0" w:leader="none"/>
        </w:tabs>
        <w:ind w:hanging="0" w:left="0"/>
        <w:rPr/>
      </w:pPr>
      <w:r>
        <w:rPr>
          <w:rStyle w:val="Strong"/>
          <w:sz w:val="28"/>
          <w:szCs w:val="28"/>
          <w:lang w:val="mul"/>
        </w:rPr>
        <w:t>Контроллер границы сеансов (SBC)</w:t>
      </w:r>
      <w:r>
        <w:rPr>
          <w:sz w:val="28"/>
          <w:szCs w:val="28"/>
          <w:lang w:val="mul"/>
        </w:rPr>
        <w:t>: «Защитник и регулятор» на границе сети. Обеспечивает безопасность, контроль полосы пропускания, преодоление NAT.</w:t>
      </w:r>
    </w:p>
    <w:p>
      <w:pPr>
        <w:pStyle w:val="BodyText"/>
        <w:rPr/>
      </w:pPr>
      <w:r>
        <w:rPr>
          <w:rStyle w:val="Strong"/>
          <w:sz w:val="28"/>
          <w:szCs w:val="28"/>
          <w:lang w:val="mul"/>
        </w:rPr>
        <w:t>2.4. Роль сети передачи данных</w:t>
      </w:r>
      <w:r>
        <w:rPr>
          <w:sz w:val="28"/>
          <w:szCs w:val="28"/>
          <w:lang w:val="mul"/>
        </w:rPr>
        <w:br/>
        <w:t>IP-телефония полностью зависит от качества IP-сети (LAN/WAN). Критичны: </w:t>
      </w:r>
      <w:r>
        <w:rPr>
          <w:rStyle w:val="Strong"/>
          <w:sz w:val="28"/>
          <w:szCs w:val="28"/>
          <w:lang w:val="mul"/>
        </w:rPr>
        <w:t>пропускная способность, задержка, джиттер (дрожание задержки), потери пакетов</w:t>
      </w:r>
      <w:r>
        <w:rPr>
          <w:sz w:val="28"/>
          <w:szCs w:val="28"/>
          <w:lang w:val="mul"/>
        </w:rPr>
        <w:t>. Приоритизация трафика (QoS) — ключевой механизм для гарантии качества голоса.</w:t>
      </w:r>
    </w:p>
    <w:p>
      <w:pPr>
        <w:pStyle w:val="BodyText"/>
        <w:rPr/>
      </w:pPr>
      <w:r>
        <w:rPr>
          <w:rStyle w:val="Strong"/>
          <w:sz w:val="28"/>
          <w:szCs w:val="28"/>
          <w:lang w:val="mul"/>
        </w:rPr>
        <w:t>3. ПРОТОКОЛЫ IP-ТЕЛЕФОНИИ</w:t>
      </w:r>
      <w:r>
        <w:rPr>
          <w:sz w:val="28"/>
          <w:szCs w:val="28"/>
          <w:lang w:val="mul"/>
        </w:rPr>
        <w:br/>
      </w:r>
      <w:r>
        <w:rPr>
          <w:rStyle w:val="Strong"/>
          <w:sz w:val="28"/>
          <w:szCs w:val="28"/>
          <w:lang w:val="mul"/>
        </w:rPr>
        <w:t>3.1. Сигнальные протоколы</w:t>
      </w:r>
      <w:r>
        <w:rPr>
          <w:sz w:val="28"/>
          <w:szCs w:val="28"/>
          <w:lang w:val="mul"/>
        </w:rPr>
        <w:br/>
        <w:t>Отвечают за установление, управление и завершение сеанса связи. Это «язык», на котором устройства договариваются о звонке.</w:t>
      </w:r>
    </w:p>
    <w:p>
      <w:pPr>
        <w:pStyle w:val="BodyText"/>
        <w:numPr>
          <w:ilvl w:val="0"/>
          <w:numId w:val="7"/>
        </w:numPr>
        <w:tabs>
          <w:tab w:val="clear" w:pos="709"/>
          <w:tab w:val="left" w:pos="0" w:leader="none"/>
        </w:tabs>
        <w:ind w:hanging="0" w:left="0"/>
        <w:rPr/>
      </w:pPr>
      <w:r>
        <w:rPr>
          <w:rStyle w:val="Strong"/>
          <w:sz w:val="28"/>
          <w:szCs w:val="28"/>
          <w:lang w:val="mul"/>
        </w:rPr>
        <w:t>SIP (Session Initiation Protocol)</w:t>
      </w:r>
      <w:r>
        <w:rPr>
          <w:sz w:val="28"/>
          <w:szCs w:val="28"/>
          <w:lang w:val="mul"/>
        </w:rPr>
        <w:t>: Текстовый протокол, похожий на HTTP. Гибкий, простой в расширении. Стал де-факто стандартом. Сообщения: INVITE (приглашение), 200 OK, ACK, BYE.</w:t>
      </w:r>
    </w:p>
    <w:p>
      <w:pPr>
        <w:pStyle w:val="BodyText"/>
        <w:numPr>
          <w:ilvl w:val="0"/>
          <w:numId w:val="7"/>
        </w:numPr>
        <w:tabs>
          <w:tab w:val="clear" w:pos="709"/>
          <w:tab w:val="left" w:pos="0" w:leader="none"/>
        </w:tabs>
        <w:ind w:hanging="0" w:left="0"/>
        <w:rPr/>
      </w:pPr>
      <w:r>
        <w:rPr>
          <w:rStyle w:val="Strong"/>
          <w:sz w:val="28"/>
          <w:szCs w:val="28"/>
          <w:lang w:val="mul"/>
        </w:rPr>
        <w:t>H.323</w:t>
      </w:r>
      <w:r>
        <w:rPr>
          <w:sz w:val="28"/>
          <w:szCs w:val="28"/>
          <w:lang w:val="mul"/>
        </w:rPr>
        <w:t>: Более старый, сложный, «тяжелый» протокол от ITU-T. Используется в некоторых корпоративных и видеоконференц-системах.</w:t>
      </w:r>
    </w:p>
    <w:p>
      <w:pPr>
        <w:pStyle w:val="BodyText"/>
        <w:rPr/>
      </w:pPr>
      <w:r>
        <w:rPr>
          <w:rStyle w:val="Strong"/>
          <w:sz w:val="28"/>
          <w:szCs w:val="28"/>
          <w:lang w:val="mul"/>
        </w:rPr>
        <w:t>3.2. Протоколы передачи медиа</w:t>
      </w:r>
      <w:r>
        <w:rPr>
          <w:sz w:val="28"/>
          <w:szCs w:val="28"/>
          <w:lang w:val="mul"/>
        </w:rPr>
        <w:br/>
        <w:t>Отвечают за непосредственную доставку оцифрованного голоса.</w:t>
      </w:r>
    </w:p>
    <w:p>
      <w:pPr>
        <w:pStyle w:val="BodyText"/>
        <w:numPr>
          <w:ilvl w:val="0"/>
          <w:numId w:val="8"/>
        </w:numPr>
        <w:tabs>
          <w:tab w:val="clear" w:pos="709"/>
          <w:tab w:val="left" w:pos="0" w:leader="none"/>
        </w:tabs>
        <w:ind w:hanging="0" w:left="0"/>
        <w:rPr/>
      </w:pPr>
      <w:r>
        <w:rPr>
          <w:rStyle w:val="Strong"/>
          <w:sz w:val="28"/>
          <w:szCs w:val="28"/>
          <w:lang w:val="mul"/>
        </w:rPr>
        <w:t>RTP (Real-time Transport Protocol)</w:t>
      </w:r>
      <w:r>
        <w:rPr>
          <w:sz w:val="28"/>
          <w:szCs w:val="28"/>
          <w:lang w:val="mul"/>
        </w:rPr>
        <w:t>: Инкапсулирует (упаковывает) аудио/видео данные из кодеков, добавляет метки времени и порядковые номера для правильного восстановления потока на при</w:t>
      </w:r>
      <w:r>
        <w:rPr>
          <w:sz w:val="28"/>
          <w:szCs w:val="28"/>
          <w:lang w:val="ru-RU"/>
        </w:rPr>
        <w:t>ё</w:t>
      </w:r>
      <w:r>
        <w:rPr>
          <w:sz w:val="28"/>
          <w:szCs w:val="28"/>
          <w:lang w:val="mul"/>
        </w:rPr>
        <w:t>мной стороне.</w:t>
      </w:r>
    </w:p>
    <w:p>
      <w:pPr>
        <w:pStyle w:val="BodyText"/>
        <w:numPr>
          <w:ilvl w:val="0"/>
          <w:numId w:val="8"/>
        </w:numPr>
        <w:tabs>
          <w:tab w:val="clear" w:pos="709"/>
          <w:tab w:val="left" w:pos="0" w:leader="none"/>
        </w:tabs>
        <w:ind w:hanging="0" w:left="0"/>
        <w:rPr/>
      </w:pPr>
      <w:r>
        <w:rPr>
          <w:rStyle w:val="Strong"/>
          <w:sz w:val="28"/>
          <w:szCs w:val="28"/>
          <w:lang w:val="mul"/>
        </w:rPr>
        <w:t>RTCP (RTP Control Protocol)</w:t>
      </w:r>
      <w:r>
        <w:rPr>
          <w:sz w:val="28"/>
          <w:szCs w:val="28"/>
          <w:lang w:val="mul"/>
        </w:rPr>
        <w:t>: «Сопровождает» RTP, передает статистику о качестве сеанса для мониторинга.</w:t>
      </w:r>
    </w:p>
    <w:p>
      <w:pPr>
        <w:pStyle w:val="BodyText"/>
        <w:rPr/>
      </w:pPr>
      <w:r>
        <w:rPr>
          <w:rStyle w:val="Strong"/>
          <w:sz w:val="28"/>
          <w:szCs w:val="28"/>
          <w:lang w:val="mul"/>
        </w:rPr>
        <w:t>3.3. Кодеки</w:t>
      </w:r>
      <w:r>
        <w:rPr>
          <w:sz w:val="28"/>
          <w:szCs w:val="28"/>
          <w:lang w:val="mul"/>
        </w:rPr>
        <w:br/>
        <w:t>Алгоритмы сжатия и оцифровки аналогового голоса. Определяют качество звука и требуемую полосу пропускания.</w:t>
      </w:r>
    </w:p>
    <w:p>
      <w:pPr>
        <w:pStyle w:val="BodyText"/>
        <w:numPr>
          <w:ilvl w:val="0"/>
          <w:numId w:val="9"/>
        </w:numPr>
        <w:tabs>
          <w:tab w:val="clear" w:pos="709"/>
          <w:tab w:val="left" w:pos="0" w:leader="none"/>
        </w:tabs>
        <w:ind w:hanging="0" w:left="0"/>
        <w:rPr/>
      </w:pPr>
      <w:r>
        <w:rPr>
          <w:rStyle w:val="Strong"/>
          <w:sz w:val="28"/>
          <w:szCs w:val="28"/>
          <w:lang w:val="mul"/>
        </w:rPr>
        <w:t>G.711</w:t>
      </w:r>
      <w:r>
        <w:rPr>
          <w:sz w:val="28"/>
          <w:szCs w:val="28"/>
          <w:lang w:val="mul"/>
        </w:rPr>
        <w:t xml:space="preserve">: Качество как в </w:t>
      </w:r>
      <w:r>
        <w:rPr>
          <w:sz w:val="28"/>
          <w:szCs w:val="28"/>
          <w:lang w:val="ru-RU"/>
        </w:rPr>
        <w:t>ТСОП</w:t>
      </w:r>
      <w:r>
        <w:rPr>
          <w:sz w:val="28"/>
          <w:szCs w:val="28"/>
          <w:lang w:val="mul"/>
        </w:rPr>
        <w:t>, без сжатия (64 кбит/с).</w:t>
      </w:r>
    </w:p>
    <w:p>
      <w:pPr>
        <w:pStyle w:val="BodyText"/>
        <w:numPr>
          <w:ilvl w:val="0"/>
          <w:numId w:val="9"/>
        </w:numPr>
        <w:tabs>
          <w:tab w:val="clear" w:pos="709"/>
          <w:tab w:val="left" w:pos="0" w:leader="none"/>
        </w:tabs>
        <w:ind w:hanging="0" w:left="0"/>
        <w:rPr/>
      </w:pPr>
      <w:r>
        <w:rPr>
          <w:rStyle w:val="Strong"/>
          <w:sz w:val="28"/>
          <w:szCs w:val="28"/>
          <w:lang w:val="mul"/>
        </w:rPr>
        <w:t>G.729</w:t>
      </w:r>
      <w:r>
        <w:rPr>
          <w:sz w:val="28"/>
          <w:szCs w:val="28"/>
          <w:lang w:val="mul"/>
        </w:rPr>
        <w:t xml:space="preserve">: Сильное сжатие (8 </w:t>
      </w:r>
      <w:r>
        <w:rPr>
          <w:sz w:val="28"/>
          <w:szCs w:val="28"/>
          <w:lang w:val="ru-RU"/>
        </w:rPr>
        <w:t>К</w:t>
      </w:r>
      <w:r>
        <w:rPr>
          <w:sz w:val="28"/>
          <w:szCs w:val="28"/>
          <w:lang w:val="mul"/>
        </w:rPr>
        <w:t>бит/с), хорошее качество, экономия полосы.</w:t>
      </w:r>
    </w:p>
    <w:p>
      <w:pPr>
        <w:pStyle w:val="BodyText"/>
        <w:numPr>
          <w:ilvl w:val="0"/>
          <w:numId w:val="9"/>
        </w:numPr>
        <w:tabs>
          <w:tab w:val="clear" w:pos="709"/>
          <w:tab w:val="left" w:pos="0" w:leader="none"/>
        </w:tabs>
        <w:ind w:hanging="0" w:left="0"/>
        <w:rPr/>
      </w:pPr>
      <w:r>
        <w:rPr>
          <w:rStyle w:val="Strong"/>
          <w:sz w:val="28"/>
          <w:szCs w:val="28"/>
          <w:lang w:val="mul"/>
        </w:rPr>
        <w:t>Opus</w:t>
      </w:r>
      <w:r>
        <w:rPr>
          <w:sz w:val="28"/>
          <w:szCs w:val="28"/>
          <w:lang w:val="mul"/>
        </w:rPr>
        <w:t>: Современный, гибкий, высокое качество даже при низких битрейтах.</w:t>
      </w:r>
    </w:p>
    <w:p>
      <w:pPr>
        <w:pStyle w:val="BodyText"/>
        <w:rPr/>
      </w:pPr>
      <w:r>
        <w:rPr>
          <w:rStyle w:val="Strong"/>
          <w:sz w:val="28"/>
          <w:szCs w:val="28"/>
          <w:lang w:val="mul"/>
        </w:rPr>
        <w:t>4. ПРОЦЕСС УСТАНОВЛЕНИЯ ЗВОНКА</w:t>
      </w:r>
      <w:r>
        <w:rPr>
          <w:sz w:val="28"/>
          <w:szCs w:val="28"/>
          <w:lang w:val="mul"/>
        </w:rPr>
        <w:br/>
      </w:r>
      <w:r>
        <w:rPr>
          <w:rStyle w:val="Strong"/>
          <w:sz w:val="28"/>
          <w:szCs w:val="28"/>
          <w:lang w:val="mul"/>
        </w:rPr>
        <w:t>4.1. Регистрация абонента</w:t>
      </w:r>
      <w:r>
        <w:rPr>
          <w:sz w:val="28"/>
          <w:szCs w:val="28"/>
          <w:lang w:val="mul"/>
        </w:rPr>
        <w:br/>
        <w:t>IP-телефон при включении отправляет на SIP-сервер сообщение </w:t>
      </w:r>
      <w:r>
        <w:rPr>
          <w:rStyle w:val="Strong"/>
          <w:sz w:val="28"/>
          <w:szCs w:val="28"/>
          <w:lang w:val="mul"/>
        </w:rPr>
        <w:t>REGISTER</w:t>
      </w:r>
      <w:r>
        <w:rPr>
          <w:sz w:val="28"/>
          <w:szCs w:val="28"/>
          <w:lang w:val="mul"/>
        </w:rPr>
        <w:t>, сообщая свой адрес (логин, например </w:t>
      </w:r>
      <w:r>
        <w:rPr>
          <w:rStyle w:val="user2"/>
          <w:sz w:val="28"/>
          <w:szCs w:val="28"/>
          <w:lang w:val="mul"/>
        </w:rPr>
        <w:t>101@company.com</w:t>
      </w:r>
      <w:r>
        <w:rPr>
          <w:sz w:val="28"/>
          <w:szCs w:val="28"/>
          <w:lang w:val="mul"/>
        </w:rPr>
        <w:t>) и текущий IP-адрес. Сервер запоминает эту привязку в базе данных (location service).</w:t>
      </w:r>
    </w:p>
    <w:p>
      <w:pPr>
        <w:pStyle w:val="BodyText"/>
        <w:rPr/>
      </w:pPr>
      <w:r>
        <w:rPr>
          <w:rStyle w:val="Strong"/>
          <w:sz w:val="28"/>
          <w:szCs w:val="28"/>
          <w:lang w:val="mul"/>
        </w:rPr>
        <w:t>4.2. Последовательность сообщений SIP</w:t>
      </w:r>
      <w:r>
        <w:rPr>
          <w:sz w:val="28"/>
          <w:szCs w:val="28"/>
          <w:lang w:val="mul"/>
        </w:rPr>
        <w:br/>
        <w:t>Сценарий: Абонент 101 звонит абоненту 102.</w:t>
      </w:r>
    </w:p>
    <w:p>
      <w:pPr>
        <w:pStyle w:val="BodyText"/>
        <w:numPr>
          <w:ilvl w:val="0"/>
          <w:numId w:val="10"/>
        </w:numPr>
        <w:tabs>
          <w:tab w:val="clear" w:pos="709"/>
          <w:tab w:val="left" w:pos="0" w:leader="none"/>
        </w:tabs>
        <w:ind w:hanging="0" w:left="0"/>
        <w:rPr/>
      </w:pPr>
      <w:r>
        <w:rPr>
          <w:sz w:val="28"/>
          <w:szCs w:val="28"/>
          <w:lang w:val="mul"/>
        </w:rPr>
        <w:t>101 → Сервер: </w:t>
      </w:r>
      <w:r>
        <w:rPr>
          <w:rStyle w:val="Strong"/>
          <w:sz w:val="28"/>
          <w:szCs w:val="28"/>
          <w:lang w:val="mul"/>
        </w:rPr>
        <w:t>INVITE</w:t>
      </w:r>
      <w:r>
        <w:rPr>
          <w:sz w:val="28"/>
          <w:szCs w:val="28"/>
          <w:lang w:val="mul"/>
        </w:rPr>
        <w:t> (для 102).</w:t>
      </w:r>
    </w:p>
    <w:p>
      <w:pPr>
        <w:pStyle w:val="BodyText"/>
        <w:numPr>
          <w:ilvl w:val="0"/>
          <w:numId w:val="10"/>
        </w:numPr>
        <w:tabs>
          <w:tab w:val="clear" w:pos="709"/>
          <w:tab w:val="left" w:pos="0" w:leader="none"/>
        </w:tabs>
        <w:ind w:hanging="0" w:left="0"/>
        <w:rPr>
          <w:sz w:val="28"/>
          <w:szCs w:val="28"/>
          <w:lang w:val="mul"/>
        </w:rPr>
      </w:pPr>
      <w:r>
        <w:rPr>
          <w:sz w:val="28"/>
          <w:szCs w:val="28"/>
          <w:lang w:val="mul"/>
        </w:rPr>
        <w:t>Сервер находит IP-адрес 102 и пересылает INVITE.</w:t>
      </w:r>
    </w:p>
    <w:p>
      <w:pPr>
        <w:pStyle w:val="BodyText"/>
        <w:numPr>
          <w:ilvl w:val="0"/>
          <w:numId w:val="10"/>
        </w:numPr>
        <w:tabs>
          <w:tab w:val="clear" w:pos="709"/>
          <w:tab w:val="left" w:pos="0" w:leader="none"/>
        </w:tabs>
        <w:ind w:hanging="0" w:left="0"/>
        <w:rPr/>
      </w:pPr>
      <w:r>
        <w:rPr>
          <w:sz w:val="28"/>
          <w:szCs w:val="28"/>
          <w:lang w:val="mul"/>
        </w:rPr>
        <w:t>102 → Сервер → 101: </w:t>
      </w:r>
      <w:r>
        <w:rPr>
          <w:rStyle w:val="Strong"/>
          <w:sz w:val="28"/>
          <w:szCs w:val="28"/>
          <w:lang w:val="mul"/>
        </w:rPr>
        <w:t>180 Ringing</w:t>
      </w:r>
      <w:r>
        <w:rPr>
          <w:sz w:val="28"/>
          <w:szCs w:val="28"/>
          <w:lang w:val="mul"/>
        </w:rPr>
        <w:t> («звоню»).</w:t>
      </w:r>
    </w:p>
    <w:p>
      <w:pPr>
        <w:pStyle w:val="BodyText"/>
        <w:numPr>
          <w:ilvl w:val="0"/>
          <w:numId w:val="10"/>
        </w:numPr>
        <w:tabs>
          <w:tab w:val="clear" w:pos="709"/>
          <w:tab w:val="left" w:pos="0" w:leader="none"/>
        </w:tabs>
        <w:ind w:hanging="0" w:left="0"/>
        <w:rPr/>
      </w:pPr>
      <w:r>
        <w:rPr>
          <w:sz w:val="28"/>
          <w:szCs w:val="28"/>
          <w:lang w:val="mul"/>
        </w:rPr>
        <w:t>102 → Сервер → 101: </w:t>
      </w:r>
      <w:r>
        <w:rPr>
          <w:rStyle w:val="Strong"/>
          <w:sz w:val="28"/>
          <w:szCs w:val="28"/>
          <w:lang w:val="mul"/>
        </w:rPr>
        <w:t>200 OK</w:t>
      </w:r>
      <w:r>
        <w:rPr>
          <w:sz w:val="28"/>
          <w:szCs w:val="28"/>
          <w:lang w:val="mul"/>
        </w:rPr>
        <w:t> («поднял трубку»).</w:t>
      </w:r>
    </w:p>
    <w:p>
      <w:pPr>
        <w:pStyle w:val="BodyText"/>
        <w:numPr>
          <w:ilvl w:val="0"/>
          <w:numId w:val="10"/>
        </w:numPr>
        <w:tabs>
          <w:tab w:val="clear" w:pos="709"/>
          <w:tab w:val="left" w:pos="0" w:leader="none"/>
        </w:tabs>
        <w:ind w:hanging="0" w:left="0"/>
        <w:rPr/>
      </w:pPr>
      <w:r>
        <w:rPr>
          <w:sz w:val="28"/>
          <w:szCs w:val="28"/>
          <w:lang w:val="mul"/>
        </w:rPr>
        <w:t>101 → Сервер → 102: </w:t>
      </w:r>
      <w:r>
        <w:rPr>
          <w:rStyle w:val="Strong"/>
          <w:sz w:val="28"/>
          <w:szCs w:val="28"/>
          <w:lang w:val="mul"/>
        </w:rPr>
        <w:t>ACK</w:t>
      </w:r>
      <w:r>
        <w:rPr>
          <w:sz w:val="28"/>
          <w:szCs w:val="28"/>
          <w:lang w:val="mul"/>
        </w:rPr>
        <w:t> (подтверждение).</w:t>
      </w:r>
    </w:p>
    <w:p>
      <w:pPr>
        <w:pStyle w:val="BodyText"/>
        <w:numPr>
          <w:ilvl w:val="0"/>
          <w:numId w:val="10"/>
        </w:numPr>
        <w:tabs>
          <w:tab w:val="clear" w:pos="709"/>
          <w:tab w:val="left" w:pos="0" w:leader="none"/>
        </w:tabs>
        <w:ind w:hanging="0" w:left="0"/>
        <w:rPr/>
      </w:pPr>
      <w:r>
        <w:rPr>
          <w:rStyle w:val="Strong"/>
          <w:sz w:val="28"/>
          <w:szCs w:val="28"/>
          <w:lang w:val="mul"/>
        </w:rPr>
        <w:t>Начинается сеанс RTP</w:t>
      </w:r>
      <w:r>
        <w:rPr>
          <w:sz w:val="28"/>
          <w:szCs w:val="28"/>
          <w:lang w:val="mul"/>
        </w:rPr>
        <w:t> (прямой обмен голосовыми пакетами).</w:t>
      </w:r>
    </w:p>
    <w:p>
      <w:pPr>
        <w:pStyle w:val="BodyText"/>
        <w:numPr>
          <w:ilvl w:val="0"/>
          <w:numId w:val="10"/>
        </w:numPr>
        <w:tabs>
          <w:tab w:val="clear" w:pos="709"/>
          <w:tab w:val="left" w:pos="0" w:leader="none"/>
        </w:tabs>
        <w:ind w:hanging="0" w:left="0"/>
        <w:rPr/>
      </w:pPr>
      <w:r>
        <w:rPr>
          <w:sz w:val="28"/>
          <w:szCs w:val="28"/>
          <w:lang w:val="mul"/>
        </w:rPr>
        <w:t>При завершении: </w:t>
      </w:r>
      <w:r>
        <w:rPr>
          <w:rStyle w:val="Strong"/>
          <w:sz w:val="28"/>
          <w:szCs w:val="28"/>
          <w:lang w:val="mul"/>
        </w:rPr>
        <w:t>BYE</w:t>
      </w:r>
      <w:r>
        <w:rPr>
          <w:sz w:val="28"/>
          <w:szCs w:val="28"/>
          <w:lang w:val="mul"/>
        </w:rPr>
        <w:t> → </w:t>
      </w:r>
      <w:r>
        <w:rPr>
          <w:rStyle w:val="Strong"/>
          <w:sz w:val="28"/>
          <w:szCs w:val="28"/>
          <w:lang w:val="mul"/>
        </w:rPr>
        <w:t>200 OK</w:t>
      </w:r>
      <w:r>
        <w:rPr>
          <w:sz w:val="28"/>
          <w:szCs w:val="28"/>
          <w:lang w:val="mul"/>
        </w:rPr>
        <w:t>.</w:t>
      </w:r>
    </w:p>
    <w:p>
      <w:pPr>
        <w:pStyle w:val="BodyText"/>
        <w:rPr/>
      </w:pPr>
      <w:r>
        <w:rPr>
          <w:rStyle w:val="Strong"/>
          <w:sz w:val="28"/>
          <w:szCs w:val="28"/>
          <w:lang w:val="mul"/>
        </w:rPr>
        <w:t>4.3. Передача медиапотока и завершение</w:t>
      </w:r>
      <w:r>
        <w:rPr>
          <w:sz w:val="28"/>
          <w:szCs w:val="28"/>
          <w:lang w:val="mul"/>
        </w:rPr>
        <w:br/>
        <w:t>После обмена SIP-сообщениями медиапоток (RTP) чаще всего идет напрямую между телефонами (P2P), минуя сервер, чтобы снизить нагрузку. При завершении вызова сигнальное сообщение BYE разрывает логическую сессию.</w:t>
      </w:r>
    </w:p>
    <w:p>
      <w:pPr>
        <w:pStyle w:val="BodyText"/>
        <w:rPr/>
      </w:pPr>
      <w:r>
        <w:rPr>
          <w:rStyle w:val="Strong"/>
          <w:sz w:val="28"/>
          <w:szCs w:val="28"/>
          <w:lang w:val="mul"/>
        </w:rPr>
        <w:t>5. ПРЕИМУЩЕСТВА И НЕДОСТАТКИ</w:t>
      </w:r>
      <w:r>
        <w:rPr>
          <w:sz w:val="28"/>
          <w:szCs w:val="28"/>
          <w:lang w:val="mul"/>
        </w:rPr>
        <w:br/>
      </w:r>
      <w:r>
        <w:rPr>
          <w:rStyle w:val="Strong"/>
          <w:sz w:val="28"/>
          <w:szCs w:val="28"/>
          <w:lang w:val="mul"/>
        </w:rPr>
        <w:t>5.1. Преимущества</w:t>
      </w:r>
    </w:p>
    <w:p>
      <w:pPr>
        <w:pStyle w:val="BodyText"/>
        <w:numPr>
          <w:ilvl w:val="0"/>
          <w:numId w:val="11"/>
        </w:numPr>
        <w:tabs>
          <w:tab w:val="clear" w:pos="709"/>
          <w:tab w:val="left" w:pos="0" w:leader="none"/>
        </w:tabs>
        <w:ind w:hanging="0" w:left="0"/>
        <w:rPr/>
      </w:pPr>
      <w:r>
        <w:rPr>
          <w:rStyle w:val="Strong"/>
          <w:sz w:val="28"/>
          <w:szCs w:val="28"/>
          <w:lang w:val="mul"/>
        </w:rPr>
        <w:t>Экономия</w:t>
      </w:r>
      <w:r>
        <w:rPr>
          <w:sz w:val="28"/>
          <w:szCs w:val="28"/>
          <w:lang w:val="mul"/>
        </w:rPr>
        <w:t>: Дешёвые междугородние и международные звонки, консолидация сетей</w:t>
      </w:r>
    </w:p>
    <w:p>
      <w:pPr>
        <w:pStyle w:val="BodyText"/>
        <w:numPr>
          <w:ilvl w:val="0"/>
          <w:numId w:val="11"/>
        </w:numPr>
        <w:tabs>
          <w:tab w:val="clear" w:pos="709"/>
          <w:tab w:val="left" w:pos="0" w:leader="none"/>
        </w:tabs>
        <w:ind w:hanging="0" w:left="0"/>
        <w:rPr/>
      </w:pPr>
      <w:r>
        <w:rPr>
          <w:rStyle w:val="Strong"/>
          <w:sz w:val="28"/>
          <w:szCs w:val="28"/>
          <w:lang w:val="mul"/>
        </w:rPr>
        <w:t>Гибкость и мобильность</w:t>
      </w:r>
      <w:r>
        <w:rPr>
          <w:sz w:val="28"/>
          <w:szCs w:val="28"/>
          <w:lang w:val="mul"/>
        </w:rPr>
        <w:t>: Работа из любой точки с Интернетом</w:t>
      </w:r>
    </w:p>
    <w:p>
      <w:pPr>
        <w:pStyle w:val="BodyText"/>
        <w:numPr>
          <w:ilvl w:val="0"/>
          <w:numId w:val="11"/>
        </w:numPr>
        <w:tabs>
          <w:tab w:val="clear" w:pos="709"/>
          <w:tab w:val="left" w:pos="0" w:leader="none"/>
        </w:tabs>
        <w:ind w:hanging="0" w:left="0"/>
        <w:rPr/>
      </w:pPr>
      <w:r>
        <w:rPr>
          <w:rStyle w:val="Strong"/>
          <w:sz w:val="28"/>
          <w:szCs w:val="28"/>
          <w:lang w:val="mul"/>
        </w:rPr>
        <w:t>Функциональность</w:t>
      </w:r>
      <w:r>
        <w:rPr>
          <w:sz w:val="28"/>
          <w:szCs w:val="28"/>
          <w:lang w:val="mul"/>
        </w:rPr>
        <w:t>: Голосовая почта в email, видеозвонки, конференции, интеграция с CRM-системами.</w:t>
      </w:r>
    </w:p>
    <w:p>
      <w:pPr>
        <w:pStyle w:val="BodyText"/>
        <w:numPr>
          <w:ilvl w:val="0"/>
          <w:numId w:val="11"/>
        </w:numPr>
        <w:tabs>
          <w:tab w:val="clear" w:pos="709"/>
          <w:tab w:val="left" w:pos="0" w:leader="none"/>
        </w:tabs>
        <w:ind w:hanging="0" w:left="0"/>
        <w:rPr/>
      </w:pPr>
      <w:r>
        <w:rPr>
          <w:rStyle w:val="Strong"/>
          <w:sz w:val="28"/>
          <w:szCs w:val="28"/>
          <w:lang w:val="mul"/>
        </w:rPr>
        <w:t>Масштабируемость</w:t>
      </w:r>
      <w:r>
        <w:rPr>
          <w:sz w:val="28"/>
          <w:szCs w:val="28"/>
          <w:lang w:val="mul"/>
        </w:rPr>
        <w:t>: Легко добавить новый номер (часто программно).</w:t>
      </w:r>
    </w:p>
    <w:p>
      <w:pPr>
        <w:pStyle w:val="BodyText"/>
        <w:rPr/>
      </w:pPr>
      <w:r>
        <w:rPr>
          <w:rStyle w:val="Strong"/>
          <w:sz w:val="28"/>
          <w:szCs w:val="28"/>
          <w:lang w:val="mul"/>
        </w:rPr>
        <w:t>5.2. Проблемы QoS (Quality of Service)</w:t>
      </w:r>
    </w:p>
    <w:p>
      <w:pPr>
        <w:pStyle w:val="BodyText"/>
        <w:numPr>
          <w:ilvl w:val="0"/>
          <w:numId w:val="12"/>
        </w:numPr>
        <w:tabs>
          <w:tab w:val="clear" w:pos="709"/>
          <w:tab w:val="left" w:pos="0" w:leader="none"/>
        </w:tabs>
        <w:ind w:hanging="0" w:left="0"/>
        <w:rPr/>
      </w:pPr>
      <w:r>
        <w:rPr>
          <w:rStyle w:val="Strong"/>
          <w:sz w:val="28"/>
          <w:szCs w:val="28"/>
          <w:lang w:val="mul"/>
        </w:rPr>
        <w:t xml:space="preserve">Задержка </w:t>
      </w:r>
      <w:r>
        <w:rPr>
          <w:rStyle w:val="Strong"/>
          <w:b w:val="false"/>
          <w:bCs w:val="false"/>
          <w:sz w:val="28"/>
          <w:szCs w:val="28"/>
          <w:lang w:val="mul"/>
        </w:rPr>
        <w:t>более</w:t>
      </w:r>
      <w:r>
        <w:rPr>
          <w:rStyle w:val="Strong"/>
          <w:sz w:val="28"/>
          <w:szCs w:val="28"/>
          <w:lang w:val="mul"/>
        </w:rPr>
        <w:t xml:space="preserve"> </w:t>
      </w:r>
      <w:r>
        <w:rPr>
          <w:sz w:val="28"/>
          <w:szCs w:val="28"/>
          <w:lang w:val="mul"/>
        </w:rPr>
        <w:t>150 мс начинает мешать диалогу.</w:t>
      </w:r>
    </w:p>
    <w:p>
      <w:pPr>
        <w:pStyle w:val="BodyText"/>
        <w:numPr>
          <w:ilvl w:val="0"/>
          <w:numId w:val="12"/>
        </w:numPr>
        <w:tabs>
          <w:tab w:val="clear" w:pos="709"/>
          <w:tab w:val="left" w:pos="0" w:leader="none"/>
        </w:tabs>
        <w:ind w:hanging="0" w:left="0"/>
        <w:rPr/>
      </w:pPr>
      <w:r>
        <w:rPr>
          <w:b/>
          <w:bCs/>
          <w:sz w:val="28"/>
          <w:szCs w:val="28"/>
          <w:lang w:val="mul"/>
        </w:rPr>
        <w:t>Неравномерность задержки пакетов</w:t>
      </w:r>
      <w:r>
        <w:rPr>
          <w:sz w:val="28"/>
          <w:szCs w:val="28"/>
          <w:lang w:val="mul"/>
        </w:rPr>
        <w:t xml:space="preserve">. Решение — </w:t>
      </w:r>
      <w:r>
        <w:rPr>
          <w:b/>
          <w:bCs/>
          <w:sz w:val="28"/>
          <w:szCs w:val="28"/>
          <w:lang w:val="mul"/>
        </w:rPr>
        <w:t>джиттер-буфер</w:t>
      </w:r>
      <w:r>
        <w:rPr>
          <w:sz w:val="28"/>
          <w:szCs w:val="28"/>
          <w:lang w:val="mul"/>
        </w:rPr>
        <w:t xml:space="preserve"> на при</w:t>
      </w:r>
      <w:r>
        <w:rPr>
          <w:sz w:val="28"/>
          <w:szCs w:val="28"/>
          <w:lang w:val="ru-RU"/>
        </w:rPr>
        <w:t>ё</w:t>
      </w:r>
      <w:r>
        <w:rPr>
          <w:sz w:val="28"/>
          <w:szCs w:val="28"/>
          <w:lang w:val="mul"/>
        </w:rPr>
        <w:t>мной стороне.</w:t>
      </w:r>
    </w:p>
    <w:p>
      <w:pPr>
        <w:pStyle w:val="BodyText"/>
        <w:numPr>
          <w:ilvl w:val="0"/>
          <w:numId w:val="12"/>
        </w:numPr>
        <w:tabs>
          <w:tab w:val="clear" w:pos="709"/>
          <w:tab w:val="left" w:pos="0" w:leader="none"/>
        </w:tabs>
        <w:ind w:hanging="0" w:left="0"/>
        <w:rPr/>
      </w:pPr>
      <w:r>
        <w:rPr>
          <w:rStyle w:val="Strong"/>
          <w:sz w:val="28"/>
          <w:szCs w:val="28"/>
          <w:lang w:val="mul"/>
        </w:rPr>
        <w:t>Потери пакетов</w:t>
      </w:r>
      <w:r>
        <w:rPr>
          <w:sz w:val="28"/>
          <w:szCs w:val="28"/>
          <w:lang w:val="mul"/>
        </w:rPr>
        <w:t xml:space="preserve"> более 3% ухудшают разборчивость. Исправляются кодеком с коррекцией ошибок.</w:t>
      </w:r>
    </w:p>
    <w:p>
      <w:pPr>
        <w:pStyle w:val="BodyText"/>
        <w:numPr>
          <w:ilvl w:val="0"/>
          <w:numId w:val="12"/>
        </w:numPr>
        <w:tabs>
          <w:tab w:val="clear" w:pos="709"/>
          <w:tab w:val="left" w:pos="0" w:leader="none"/>
        </w:tabs>
        <w:ind w:hanging="0" w:left="0"/>
        <w:rPr/>
      </w:pPr>
      <w:r>
        <w:rPr>
          <w:rStyle w:val="Strong"/>
          <w:sz w:val="28"/>
          <w:szCs w:val="28"/>
          <w:lang w:val="mul"/>
        </w:rPr>
        <w:t>Решение</w:t>
      </w:r>
      <w:r>
        <w:rPr>
          <w:sz w:val="28"/>
          <w:szCs w:val="28"/>
          <w:lang w:val="mul"/>
        </w:rPr>
        <w:t>: Приоритизация трафика (</w:t>
      </w:r>
      <w:r>
        <w:rPr>
          <w:rStyle w:val="Strong"/>
          <w:sz w:val="28"/>
          <w:szCs w:val="28"/>
          <w:lang w:val="mul"/>
        </w:rPr>
        <w:t>QoS</w:t>
      </w:r>
      <w:r>
        <w:rPr>
          <w:sz w:val="28"/>
          <w:szCs w:val="28"/>
          <w:lang w:val="mul"/>
        </w:rPr>
        <w:t> — стандарт DiffServ, выделение очередей на маршрутизаторах).</w:t>
        <w:br/>
      </w:r>
    </w:p>
    <w:p>
      <w:pPr>
        <w:pStyle w:val="BodyText"/>
        <w:rPr/>
      </w:pPr>
      <w:r>
        <w:rPr>
          <w:rStyle w:val="Strong"/>
          <w:sz w:val="28"/>
          <w:szCs w:val="28"/>
          <w:lang w:val="mul"/>
        </w:rPr>
        <w:t>5.3. Вопросы безопасности</w:t>
      </w:r>
    </w:p>
    <w:p>
      <w:pPr>
        <w:pStyle w:val="BodyText"/>
        <w:numPr>
          <w:ilvl w:val="0"/>
          <w:numId w:val="13"/>
        </w:numPr>
        <w:tabs>
          <w:tab w:val="clear" w:pos="709"/>
          <w:tab w:val="left" w:pos="0" w:leader="none"/>
        </w:tabs>
        <w:ind w:hanging="0" w:left="0"/>
        <w:rPr/>
      </w:pPr>
      <w:r>
        <w:rPr>
          <w:rStyle w:val="Strong"/>
          <w:sz w:val="28"/>
          <w:szCs w:val="28"/>
          <w:lang w:val="mul"/>
        </w:rPr>
        <w:t>Угрозы</w:t>
      </w:r>
      <w:r>
        <w:rPr>
          <w:sz w:val="28"/>
          <w:szCs w:val="28"/>
          <w:lang w:val="mul"/>
        </w:rPr>
        <w:t>: Перехват звонков (сниффинг), спам в IP-телефонии, атаки на отказ в обслуживании (DoS и D-DoS).</w:t>
      </w:r>
    </w:p>
    <w:p>
      <w:pPr>
        <w:pStyle w:val="BodyText"/>
        <w:numPr>
          <w:ilvl w:val="0"/>
          <w:numId w:val="13"/>
        </w:numPr>
        <w:tabs>
          <w:tab w:val="clear" w:pos="709"/>
          <w:tab w:val="left" w:pos="0" w:leader="none"/>
        </w:tabs>
        <w:ind w:hanging="0" w:left="0"/>
        <w:rPr/>
      </w:pPr>
      <w:r>
        <w:rPr>
          <w:rStyle w:val="Strong"/>
          <w:sz w:val="28"/>
          <w:szCs w:val="28"/>
          <w:lang w:val="mul"/>
        </w:rPr>
        <w:t>Меры</w:t>
      </w:r>
      <w:r>
        <w:rPr>
          <w:sz w:val="28"/>
          <w:szCs w:val="28"/>
          <w:lang w:val="mul"/>
        </w:rPr>
        <w:t>: Шифрование медиа (SRTP) и сигналов (TLS), использование SBC, межсетевые экраны.</w:t>
      </w:r>
    </w:p>
    <w:p>
      <w:pPr>
        <w:pStyle w:val="BodyText"/>
        <w:rPr/>
      </w:pPr>
      <w:r>
        <w:rPr>
          <w:rStyle w:val="Strong"/>
          <w:sz w:val="28"/>
          <w:szCs w:val="28"/>
          <w:lang w:val="mul"/>
        </w:rPr>
        <w:t>6. СОВРЕМЕННЫЕ ТЕНДЕНЦИИ</w:t>
      </w:r>
      <w:r>
        <w:rPr>
          <w:sz w:val="28"/>
          <w:szCs w:val="28"/>
          <w:lang w:val="mul"/>
        </w:rPr>
        <w:br/>
      </w:r>
      <w:r>
        <w:rPr>
          <w:rStyle w:val="Strong"/>
          <w:sz w:val="28"/>
          <w:szCs w:val="28"/>
          <w:lang w:val="mul"/>
        </w:rPr>
        <w:t>6.1. Облачные АТС (Hosted PBX)</w:t>
      </w:r>
      <w:r>
        <w:rPr>
          <w:sz w:val="28"/>
          <w:szCs w:val="28"/>
          <w:lang w:val="mul"/>
        </w:rPr>
        <w:br/>
        <w:t>АТС расположена у провайдера («в облаке»). Компания не покупает оборудование, а арендует сервис. Быстрое развертывание, оплата по подписке, минимум своих ИТ-затрат.</w:t>
      </w:r>
    </w:p>
    <w:p>
      <w:pPr>
        <w:pStyle w:val="BodyText"/>
        <w:rPr/>
      </w:pPr>
      <w:r>
        <w:rPr>
          <w:rStyle w:val="Strong"/>
          <w:sz w:val="28"/>
          <w:szCs w:val="28"/>
          <w:lang w:val="mul"/>
        </w:rPr>
        <w:t>6.2. Унифицированные коммуникации</w:t>
      </w:r>
      <w:r>
        <w:rPr>
          <w:sz w:val="28"/>
          <w:szCs w:val="28"/>
          <w:lang w:val="mul"/>
        </w:rPr>
        <w:br/>
        <w:t>IP-телефония как ядро для интеграции всех средств связи: видео, мгновенные сообщения, онлайн-статусы, совместная работа над документами, корпоративные соцсети (например, на базе Microsoft Teams, Zoom Phone).</w:t>
      </w:r>
    </w:p>
    <w:p>
      <w:pPr>
        <w:pStyle w:val="BodyText"/>
        <w:rPr/>
      </w:pPr>
      <w:r>
        <w:rPr>
          <w:rStyle w:val="Strong"/>
          <w:sz w:val="28"/>
          <w:szCs w:val="28"/>
          <w:lang w:val="mul"/>
        </w:rPr>
        <w:t>6.3. IP-телефония в мобильных сетях</w:t>
      </w:r>
    </w:p>
    <w:p>
      <w:pPr>
        <w:pStyle w:val="BodyText"/>
        <w:numPr>
          <w:ilvl w:val="0"/>
          <w:numId w:val="14"/>
        </w:numPr>
        <w:tabs>
          <w:tab w:val="clear" w:pos="709"/>
          <w:tab w:val="left" w:pos="0" w:leader="none"/>
        </w:tabs>
        <w:ind w:hanging="0" w:left="0"/>
        <w:rPr/>
      </w:pPr>
      <w:r>
        <w:rPr>
          <w:rStyle w:val="Strong"/>
          <w:sz w:val="28"/>
          <w:szCs w:val="28"/>
          <w:lang w:val="mul"/>
        </w:rPr>
        <w:t>VoLTE (Voice over LTE)</w:t>
      </w:r>
      <w:r>
        <w:rPr>
          <w:sz w:val="28"/>
          <w:szCs w:val="28"/>
          <w:lang w:val="mul"/>
        </w:rPr>
        <w:t>: Передача голоса в 4G/5G сетях как потока IP-пакетов. Высокое качество (HD-голос), быстрое установление вызова.</w:t>
      </w:r>
    </w:p>
    <w:p>
      <w:pPr>
        <w:pStyle w:val="BodyText"/>
        <w:numPr>
          <w:ilvl w:val="0"/>
          <w:numId w:val="14"/>
        </w:numPr>
        <w:tabs>
          <w:tab w:val="clear" w:pos="709"/>
          <w:tab w:val="left" w:pos="0" w:leader="none"/>
        </w:tabs>
        <w:ind w:hanging="0" w:left="0"/>
        <w:rPr/>
      </w:pPr>
      <w:r>
        <w:rPr>
          <w:rStyle w:val="Strong"/>
          <w:sz w:val="28"/>
          <w:szCs w:val="28"/>
          <w:lang w:val="mul"/>
        </w:rPr>
        <w:t>VoWi-Fi (Voice over Wi-Fi)</w:t>
      </w:r>
      <w:r>
        <w:rPr>
          <w:sz w:val="28"/>
          <w:szCs w:val="28"/>
          <w:lang w:val="mul"/>
        </w:rPr>
        <w:t>: Звонки через любой Wi-Fi при плохом сотовом сигнале. Прозрачно для пользователя.</w:t>
      </w:r>
    </w:p>
    <w:p>
      <w:pPr>
        <w:pStyle w:val="user6"/>
        <w:rPr>
          <w:sz w:val="28"/>
          <w:szCs w:val="28"/>
          <w:lang w:val="mul"/>
        </w:rPr>
      </w:pPr>
      <w:r>
        <w:rPr>
          <w:sz w:val="28"/>
          <w:szCs w:val="28"/>
          <w:lang w:val="mul"/>
        </w:rPr>
      </w:r>
    </w:p>
    <w:p>
      <w:pPr>
        <w:pStyle w:val="BodyText"/>
        <w:rPr/>
      </w:pPr>
      <w:r>
        <w:rPr>
          <w:rStyle w:val="Strong"/>
          <w:sz w:val="28"/>
          <w:szCs w:val="28"/>
          <w:lang w:val="mul"/>
        </w:rPr>
        <w:t>ВЫВОД</w:t>
      </w:r>
    </w:p>
    <w:p>
      <w:pPr>
        <w:pStyle w:val="BodyText"/>
        <w:numPr>
          <w:ilvl w:val="0"/>
          <w:numId w:val="15"/>
        </w:numPr>
        <w:tabs>
          <w:tab w:val="clear" w:pos="709"/>
          <w:tab w:val="left" w:pos="0" w:leader="none"/>
        </w:tabs>
        <w:ind w:hanging="0" w:left="0"/>
        <w:rPr>
          <w:sz w:val="28"/>
          <w:szCs w:val="28"/>
          <w:lang w:val="mul"/>
        </w:rPr>
      </w:pPr>
      <w:r>
        <w:rPr>
          <w:sz w:val="28"/>
          <w:szCs w:val="28"/>
          <w:lang w:val="mul"/>
        </w:rPr>
        <w:t>IP-телефония представляет собой конвергенцию двух миров — телефонии и передачи данных, что приводит к значительной экономической эффективности и созданию новой инфраструктуры связи.</w:t>
      </w:r>
    </w:p>
    <w:p>
      <w:pPr>
        <w:pStyle w:val="BodyText"/>
        <w:numPr>
          <w:ilvl w:val="0"/>
          <w:numId w:val="15"/>
        </w:numPr>
        <w:tabs>
          <w:tab w:val="clear" w:pos="709"/>
          <w:tab w:val="left" w:pos="0" w:leader="none"/>
        </w:tabs>
        <w:ind w:hanging="0" w:left="0"/>
        <w:rPr>
          <w:sz w:val="28"/>
          <w:szCs w:val="28"/>
          <w:lang w:val="mul"/>
        </w:rPr>
      </w:pPr>
      <w:r>
        <w:rPr>
          <w:sz w:val="28"/>
          <w:szCs w:val="28"/>
          <w:lang w:val="mul"/>
        </w:rPr>
        <w:t>Архитектура системы строится на четком разделении функций: конечные устройства, серверы управления (SIP, IP-PBX) и шлюзы для взаимодействия с устаревшими сетями.</w:t>
      </w:r>
    </w:p>
    <w:p>
      <w:pPr>
        <w:pStyle w:val="BodyText"/>
        <w:numPr>
          <w:ilvl w:val="0"/>
          <w:numId w:val="15"/>
        </w:numPr>
        <w:tabs>
          <w:tab w:val="clear" w:pos="709"/>
          <w:tab w:val="left" w:pos="0" w:leader="none"/>
        </w:tabs>
        <w:ind w:hanging="0" w:left="0"/>
        <w:rPr>
          <w:sz w:val="28"/>
          <w:szCs w:val="28"/>
          <w:lang w:val="mul"/>
        </w:rPr>
      </w:pPr>
      <w:r>
        <w:rPr>
          <w:sz w:val="28"/>
          <w:szCs w:val="28"/>
          <w:lang w:val="mul"/>
        </w:rPr>
        <w:t>Успешная работа технологии обеспечивается стеком протоколов, где SIP (или H.323) отвечает за сигнализацию и управление сеансом, а RTP/RTCP и кодеки — за надежную и качественную доставку самого голосового контента.</w:t>
      </w:r>
    </w:p>
    <w:p>
      <w:pPr>
        <w:pStyle w:val="BodyText"/>
        <w:numPr>
          <w:ilvl w:val="0"/>
          <w:numId w:val="15"/>
        </w:numPr>
        <w:tabs>
          <w:tab w:val="clear" w:pos="709"/>
          <w:tab w:val="left" w:pos="0" w:leader="none"/>
        </w:tabs>
        <w:ind w:hanging="0" w:left="0"/>
        <w:rPr>
          <w:sz w:val="28"/>
          <w:szCs w:val="28"/>
          <w:lang w:val="mul"/>
        </w:rPr>
      </w:pPr>
      <w:r>
        <w:rPr>
          <w:sz w:val="28"/>
          <w:szCs w:val="28"/>
          <w:lang w:val="mul"/>
        </w:rPr>
        <w:t>Несмотря на очевидные преимущества (низкая стоимость, гибкость, богатый функционал), технология сталкивается с вызовами, связанными с качеством обслуживания (QoS) в условиях «беспристрастной» IP-сети и необходимостью обеспечения безопасности.</w:t>
      </w:r>
    </w:p>
    <w:p>
      <w:pPr>
        <w:pStyle w:val="BodyText"/>
        <w:numPr>
          <w:ilvl w:val="0"/>
          <w:numId w:val="15"/>
        </w:numPr>
        <w:tabs>
          <w:tab w:val="clear" w:pos="709"/>
          <w:tab w:val="left" w:pos="0" w:leader="none"/>
        </w:tabs>
        <w:ind w:hanging="0" w:left="0"/>
        <w:rPr>
          <w:sz w:val="28"/>
          <w:szCs w:val="28"/>
          <w:lang w:val="mul"/>
        </w:rPr>
      </w:pPr>
      <w:r>
        <w:rPr>
          <w:sz w:val="28"/>
          <w:szCs w:val="28"/>
          <w:lang w:val="mul"/>
        </w:rPr>
        <w:t>Развитие IP-телефонии не стоит на месте. Она становится основой для облачных сервисов, интегрируется в платформы унифицированных коммуникаций и проникает в мобильные сети (VoLTE, VoWi-Fi), окончательно стирая границы между видами связи.</w:t>
      </w:r>
    </w:p>
    <w:p>
      <w:pPr>
        <w:pStyle w:val="BodyText"/>
        <w:rPr>
          <w:sz w:val="28"/>
          <w:szCs w:val="28"/>
          <w:lang w:val="mul"/>
        </w:rPr>
      </w:pPr>
      <w:r>
        <w:rPr>
          <w:sz w:val="28"/>
          <w:szCs w:val="28"/>
          <w:lang w:val="mul"/>
        </w:rPr>
        <w:t>Таким образом, IP-телефония — это не просто «телефония через Интернет», а фундаментальная технология, переопределившая парадигму голосовой связи. Её понимание является обязательным элементом базовой подготовки современного инженера в области инфокоммуникаций, открывая путь к изучению более сложных концепций, таких как мультисервисные сети следующего поколения (NGN).</w:t>
      </w:r>
    </w:p>
    <w:p>
      <w:pPr>
        <w:pStyle w:val="BodyText"/>
        <w:bidi w:val="0"/>
        <w:rPr>
          <w:sz w:val="28"/>
          <w:szCs w:val="28"/>
          <w:lang w:val="mul"/>
        </w:rPr>
      </w:pPr>
      <w:r>
        <w:rPr>
          <w:sz w:val="28"/>
          <w:szCs w:val="28"/>
          <w:lang w:val="mul"/>
        </w:rPr>
      </w:r>
      <w:r>
        <w:br w:type="page"/>
      </w:r>
    </w:p>
    <w:p>
      <w:pPr>
        <w:pStyle w:val="BodyText"/>
        <w:numPr>
          <w:ilvl w:val="0"/>
          <w:numId w:val="1"/>
        </w:numPr>
        <w:tabs>
          <w:tab w:val="clear" w:pos="709"/>
          <w:tab w:val="left" w:pos="0" w:leader="none"/>
        </w:tabs>
        <w:bidi w:val="0"/>
        <w:spacing w:before="0" w:after="140"/>
        <w:ind w:hanging="0" w:left="0"/>
        <w:rPr>
          <w:sz w:val="28"/>
          <w:szCs w:val="28"/>
          <w:lang w:val="mul"/>
        </w:rPr>
      </w:pPr>
      <w:r>
        <w:rPr>
          <w:sz w:val="28"/>
          <w:szCs w:val="28"/>
          <w:lang w:val="mul"/>
        </w:rPr>
        <w:t>Олифер В. Г., Олифер Н. А. Компьютерные сети. Принципы, технологии, протоколы. – СПб.: Питер, 2021. – 6-е изд. – 992 с. (Глава, посвященная передаче голоса и видео в IP-сетях).</w:t>
      </w:r>
    </w:p>
    <w:p>
      <w:pPr>
        <w:pStyle w:val="BodyText"/>
        <w:numPr>
          <w:ilvl w:val="0"/>
          <w:numId w:val="1"/>
        </w:numPr>
        <w:tabs>
          <w:tab w:val="clear" w:pos="709"/>
          <w:tab w:val="left" w:pos="0" w:leader="none"/>
        </w:tabs>
        <w:ind w:hanging="0" w:left="0"/>
        <w:rPr>
          <w:sz w:val="28"/>
          <w:szCs w:val="28"/>
          <w:lang w:val="mul"/>
        </w:rPr>
      </w:pPr>
      <w:r>
        <w:rPr>
          <w:sz w:val="28"/>
          <w:szCs w:val="28"/>
          <w:lang w:val="mul"/>
        </w:rPr>
        <w:t>Таненбаум Э. С., Уэзеролл Д. Компьютерные сети. – СПб.: Питер, 2020. – 6-е изд. – 960 с.</w:t>
      </w:r>
    </w:p>
    <w:p>
      <w:pPr>
        <w:pStyle w:val="BodyText"/>
        <w:numPr>
          <w:ilvl w:val="0"/>
          <w:numId w:val="1"/>
        </w:numPr>
        <w:tabs>
          <w:tab w:val="clear" w:pos="709"/>
          <w:tab w:val="left" w:pos="0" w:leader="none"/>
        </w:tabs>
        <w:ind w:hanging="0" w:left="0"/>
        <w:rPr>
          <w:sz w:val="28"/>
          <w:szCs w:val="28"/>
          <w:lang w:val="mul"/>
        </w:rPr>
      </w:pPr>
      <w:r>
        <w:rPr>
          <w:sz w:val="28"/>
          <w:szCs w:val="28"/>
          <w:lang w:val="mul"/>
        </w:rPr>
        <w:t>Росляков А. В. и др. Сети связи следующего поколения. – М.: Эко-Трендз, 2018. – 400 с.</w:t>
      </w:r>
    </w:p>
    <w:p>
      <w:pPr>
        <w:pStyle w:val="BodyText"/>
        <w:numPr>
          <w:ilvl w:val="0"/>
          <w:numId w:val="1"/>
        </w:numPr>
        <w:tabs>
          <w:tab w:val="clear" w:pos="709"/>
          <w:tab w:val="left" w:pos="0" w:leader="none"/>
        </w:tabs>
        <w:ind w:hanging="0" w:left="0"/>
        <w:rPr>
          <w:sz w:val="28"/>
          <w:szCs w:val="28"/>
          <w:lang w:val="mul"/>
        </w:rPr>
      </w:pPr>
      <w:r>
        <w:rPr>
          <w:sz w:val="28"/>
          <w:szCs w:val="28"/>
          <w:lang w:val="mul"/>
        </w:rPr>
        <w:t>Семенов Ю. А. Протоколы Internet для телефонии (SIP, H.323, MEGACO). – М.: Горячая линия-Телеком, 2017. – 220 с.</w:t>
      </w:r>
    </w:p>
    <w:p>
      <w:pPr>
        <w:pStyle w:val="BodyText"/>
        <w:numPr>
          <w:ilvl w:val="0"/>
          <w:numId w:val="1"/>
        </w:numPr>
        <w:tabs>
          <w:tab w:val="clear" w:pos="709"/>
          <w:tab w:val="left" w:pos="0" w:leader="none"/>
        </w:tabs>
        <w:ind w:hanging="0" w:left="0"/>
        <w:rPr/>
      </w:pPr>
      <w:r>
        <w:rPr>
          <w:sz w:val="28"/>
          <w:szCs w:val="28"/>
          <w:lang w:val="mul"/>
        </w:rPr>
        <w:t>Спецификация RFC 3261 – SIP: Session Initiation Protocol – IETF, 2002. – URL: </w:t>
      </w:r>
      <w:hyperlink r:id="rId3" w:tgtFrame="_blank">
        <w:r>
          <w:rPr>
            <w:rStyle w:val="Hyperlink"/>
            <w:sz w:val="28"/>
            <w:szCs w:val="28"/>
            <w:lang w:val="mul"/>
          </w:rPr>
          <w:t>https://datatracker.ietf.org/doc/html/rfc3261</w:t>
        </w:r>
      </w:hyperlink>
    </w:p>
    <w:p>
      <w:pPr>
        <w:pStyle w:val="BodyText"/>
        <w:numPr>
          <w:ilvl w:val="0"/>
          <w:numId w:val="1"/>
        </w:numPr>
        <w:tabs>
          <w:tab w:val="clear" w:pos="709"/>
          <w:tab w:val="left" w:pos="0" w:leader="none"/>
        </w:tabs>
        <w:ind w:hanging="0" w:left="0"/>
        <w:rPr/>
      </w:pPr>
      <w:r>
        <w:rPr>
          <w:sz w:val="28"/>
          <w:szCs w:val="28"/>
          <w:lang w:val="mul"/>
        </w:rPr>
        <w:t>Официальная документация проекта Asterisk – URL: </w:t>
      </w:r>
      <w:hyperlink r:id="rId4" w:tgtFrame="_blank">
        <w:r>
          <w:rPr>
            <w:rStyle w:val="Hyperlink"/>
            <w:sz w:val="28"/>
            <w:szCs w:val="28"/>
            <w:lang w:val="mul"/>
          </w:rPr>
          <w:t>https://wiki.asterisk.org/</w:t>
        </w:r>
      </w:hyperlink>
    </w:p>
    <w:p>
      <w:pPr>
        <w:pStyle w:val="BodyText"/>
        <w:numPr>
          <w:ilvl w:val="0"/>
          <w:numId w:val="1"/>
        </w:numPr>
        <w:tabs>
          <w:tab w:val="clear" w:pos="709"/>
          <w:tab w:val="left" w:pos="0" w:leader="none"/>
        </w:tabs>
        <w:ind w:hanging="0" w:left="0"/>
        <w:rPr/>
      </w:pPr>
      <w:r>
        <w:rPr>
          <w:sz w:val="28"/>
          <w:szCs w:val="28"/>
          <w:lang w:val="mul"/>
        </w:rPr>
        <w:t>Cisco. Руководство по основам IP-телефонии – URL: </w:t>
      </w:r>
      <w:hyperlink r:id="rId5" w:tgtFrame="_blank">
        <w:r>
          <w:rPr>
            <w:rStyle w:val="Hyperlink"/>
            <w:sz w:val="28"/>
            <w:szCs w:val="28"/>
            <w:lang w:val="mul"/>
          </w:rPr>
          <w:t>https://www.cisco.com/c/ru_ru/support/docs/voice/voice-quality/18963-volp-basics.html</w:t>
        </w:r>
      </w:hyperlink>
    </w:p>
    <w:p>
      <w:pPr>
        <w:pStyle w:val="BodyText"/>
        <w:numPr>
          <w:ilvl w:val="0"/>
          <w:numId w:val="1"/>
        </w:numPr>
        <w:tabs>
          <w:tab w:val="clear" w:pos="709"/>
          <w:tab w:val="left" w:pos="0" w:leader="none"/>
        </w:tabs>
        <w:ind w:hanging="0" w:left="0"/>
        <w:rPr/>
      </w:pPr>
      <w:r>
        <w:rPr>
          <w:sz w:val="28"/>
          <w:szCs w:val="28"/>
          <w:lang w:val="mul"/>
        </w:rPr>
        <w:t>Электронный журнал «Connect! Мир связи» – Разделы, посвященные IP-телефонии и УК. – URL: </w:t>
      </w:r>
      <w:hyperlink r:id="rId6" w:tgtFrame="_blank">
        <w:r>
          <w:rPr>
            <w:rStyle w:val="Hyperlink"/>
            <w:sz w:val="28"/>
            <w:szCs w:val="28"/>
            <w:lang w:val="mul"/>
          </w:rPr>
          <w:t>https://www.connect-wit.ru/</w:t>
        </w:r>
      </w:hyperlink>
    </w:p>
    <w:p>
      <w:pPr>
        <w:pStyle w:val="BodyText"/>
        <w:numPr>
          <w:ilvl w:val="0"/>
          <w:numId w:val="1"/>
        </w:numPr>
        <w:tabs>
          <w:tab w:val="clear" w:pos="709"/>
          <w:tab w:val="left" w:pos="0" w:leader="none"/>
        </w:tabs>
        <w:ind w:hanging="0" w:left="0"/>
        <w:rPr/>
      </w:pPr>
      <w:r>
        <w:rPr>
          <w:sz w:val="28"/>
          <w:szCs w:val="28"/>
          <w:lang w:val="mul"/>
        </w:rPr>
        <w:t>Хабр. Статьи по тегам VoIP, IP-телефония, SIP – URL: </w:t>
      </w:r>
      <w:hyperlink r:id="rId7" w:tgtFrame="_blank">
        <w:r>
          <w:rPr>
            <w:rStyle w:val="Hyperlink"/>
            <w:sz w:val="28"/>
            <w:szCs w:val="28"/>
            <w:lang w:val="mul"/>
          </w:rPr>
          <w:t>https://habr.com/ru/hub/voip/</w:t>
        </w:r>
      </w:hyperlink>
    </w:p>
    <w:p>
      <w:pPr>
        <w:pStyle w:val="BodyText"/>
        <w:bidi w:val="0"/>
        <w:spacing w:before="0" w:after="140"/>
        <w:rPr>
          <w:sz w:val="28"/>
          <w:szCs w:val="28"/>
          <w:lang w:val="mul"/>
        </w:rPr>
      </w:pPr>
      <w:r>
        <w:rPr>
          <w:sz w:val="28"/>
          <w:szCs w:val="28"/>
          <w:lang w:val="mul"/>
        </w:rPr>
      </w:r>
    </w:p>
    <w:sectPr>
      <w:footerReference w:type="even" r:id="rId8"/>
      <w:footerReference w:type="default" r:id="rId9"/>
      <w:footerReference w:type="first" r:id="rId10"/>
      <w:type w:val="nextPage"/>
      <w:pgSz w:w="11906" w:h="16838"/>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swiss"/>
    <w:pitch w:val="variable"/>
  </w:font>
  <w:font w:name="quote-cjk-patch">
    <w:altName w:val="Inter"/>
    <w:charset w:val="cc"/>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9</w:t>
    </w:r>
    <w:r>
      <w:rPr/>
      <w:fldChar w:fldCharType="end"/>
    </w: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t>Москва, 2025 г.</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left"/>
      <w:pPr>
        <w:tabs>
          <w:tab w:val="num" w:pos="0"/>
        </w:tabs>
        <w:ind w:left="0"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suff w:val="nothing"/>
      <w:lvlText w:val="%1."/>
      <w:lvlJc w:val="left"/>
      <w:pPr>
        <w:tabs>
          <w:tab w:val="num" w:pos="0"/>
        </w:tabs>
        <w:ind w:left="0"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suff w:val="nothing"/>
      <w:lvlText w:val="%1."/>
      <w:lvlJc w:val="left"/>
      <w:pPr>
        <w:tabs>
          <w:tab w:val="num" w:pos="0"/>
        </w:tabs>
        <w:ind w:left="0"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ru-RU" w:eastAsia="zh-CN" w:bidi="hi-IN"/>
    </w:rPr>
  </w:style>
  <w:style w:type="paragraph" w:styleId="Heading3">
    <w:name w:val="heading 3"/>
    <w:basedOn w:val="Style13"/>
    <w:next w:val="BodyText"/>
    <w:qFormat/>
    <w:pPr>
      <w:spacing w:before="140" w:after="120"/>
      <w:outlineLvl w:val="2"/>
    </w:pPr>
    <w:rPr>
      <w:rFonts w:ascii="Liberation Serif" w:hAnsi="Liberation Serif" w:eastAsia="NSimSun" w:cs="Lucida Sans"/>
      <w:b/>
      <w:bCs/>
      <w:sz w:val="28"/>
      <w:szCs w:val="28"/>
    </w:rPr>
  </w:style>
  <w:style w:type="character" w:styleId="DefaultParagraphFont">
    <w:name w:val="Default Paragraph Font"/>
    <w:qFormat/>
    <w:rPr/>
  </w:style>
  <w:style w:type="character" w:styleId="Strong">
    <w:name w:val="Strong"/>
    <w:basedOn w:val="DefaultParagraphFont"/>
    <w:qFormat/>
    <w:rPr>
      <w:b/>
      <w:bCs/>
    </w:rPr>
  </w:style>
  <w:style w:type="character" w:styleId="user">
    <w:name w:val="Символ нумерации (user)"/>
    <w:qFormat/>
    <w:rPr/>
  </w:style>
  <w:style w:type="character" w:styleId="Hyperlink">
    <w:name w:val="Hyperlink"/>
    <w:rPr>
      <w:color w:val="000080"/>
      <w:u w:val="single"/>
    </w:rPr>
  </w:style>
  <w:style w:type="character" w:styleId="user1">
    <w:name w:val="Маркеры (user)"/>
    <w:qFormat/>
    <w:rPr>
      <w:rFonts w:ascii="OpenSymbol" w:hAnsi="OpenSymbol" w:eastAsia="OpenSymbol" w:cs="OpenSymbol"/>
    </w:rPr>
  </w:style>
  <w:style w:type="character" w:styleId="user2">
    <w:name w:val="Исходный текст (user)"/>
    <w:qFormat/>
    <w:rPr>
      <w:rFonts w:ascii="Liberation Mono" w:hAnsi="Liberation Mono" w:eastAsia="NSimSun" w:cs="Liberation Mono"/>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Указатель"/>
    <w:basedOn w:val="Normal"/>
    <w:qFormat/>
    <w:pPr>
      <w:suppressLineNumbers/>
    </w:pPr>
    <w:rPr>
      <w:rFonts w:cs="Lucida Sans"/>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 w:type="paragraph" w:styleId="Style15">
    <w:name w:val="Колонтитулы"/>
    <w:basedOn w:val="Normal"/>
    <w:qFormat/>
    <w:pPr>
      <w:suppressLineNumbers/>
      <w:tabs>
        <w:tab w:val="clear" w:pos="709"/>
        <w:tab w:val="center" w:pos="4819" w:leader="none"/>
        <w:tab w:val="right" w:pos="9638" w:leader="none"/>
      </w:tabs>
    </w:pPr>
    <w:rPr/>
  </w:style>
  <w:style w:type="paragraph" w:styleId="user5">
    <w:name w:val="Колонтитулы (user)"/>
    <w:basedOn w:val="Normal"/>
    <w:qFormat/>
    <w:pPr/>
    <w:rPr/>
  </w:style>
  <w:style w:type="paragraph" w:styleId="Footer">
    <w:name w:val="footer"/>
    <w:basedOn w:val="Style15"/>
    <w:pPr>
      <w:suppressLineNumbers/>
    </w:pPr>
    <w:rPr/>
  </w:style>
  <w:style w:type="paragraph" w:styleId="Header">
    <w:name w:val="header"/>
    <w:basedOn w:val="Style15"/>
    <w:pPr>
      <w:suppressLineNumbers/>
    </w:pPr>
    <w:rPr/>
  </w:style>
  <w:style w:type="paragraph" w:styleId="Style16">
    <w:name w:val="Верхний колонтитул слева"/>
    <w:basedOn w:val="Header"/>
    <w:qFormat/>
    <w:pPr>
      <w:suppressLineNumbers/>
    </w:pPr>
    <w:rPr/>
  </w:style>
  <w:style w:type="paragraph" w:styleId="user6">
    <w:name w:val="Горизонтальная линия (user)"/>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atatracker.ietf.org/doc/html/rfc3261" TargetMode="External"/><Relationship Id="rId4" Type="http://schemas.openxmlformats.org/officeDocument/2006/relationships/hyperlink" Target="https://wiki.asterisk.org/" TargetMode="External"/><Relationship Id="rId5" Type="http://schemas.openxmlformats.org/officeDocument/2006/relationships/hyperlink" Target="https://www.cisco.com/c/ru_ru/support/docs/voice/voice-quality/18963-volp-basics.html" TargetMode="External"/><Relationship Id="rId6" Type="http://schemas.openxmlformats.org/officeDocument/2006/relationships/hyperlink" Target="https://www.connect-wit.ru/" TargetMode="External"/><Relationship Id="rId7" Type="http://schemas.openxmlformats.org/officeDocument/2006/relationships/hyperlink" Target="https://habr.com/ru/hub/voip/"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79</TotalTime>
  <Application>LibreOffice/25.8.3.2$Windows_X86_64 LibreOffice_project/8ca8d55c161d602844f5428fa4b58097424e324e</Application>
  <AppVersion>15.0000</AppVersion>
  <Pages>9</Pages>
  <Words>1497</Words>
  <Characters>10243</Characters>
  <CharactersWithSpaces>11625</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2026-01-10T14:32:51Z</dcterms:created>
  <dc:creator/>
  <dc:description/>
  <dc:language>ru-RU</dc:language>
  <cp:lastModifiedBy/>
  <dcterms:modified xsi:type="dcterms:W3CDTF">2026-01-13T12:46:19Z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