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Autospacing="1" w:after="0"/>
        <w:ind w:hanging="0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 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» </w:t>
      </w: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Кафедра Сетевые информационные технологии и сервисы</w:t>
      </w:r>
    </w:p>
    <w:p>
      <w:pPr>
        <w:pStyle w:val="Normal"/>
        <w:bidi w:val="0"/>
        <w:spacing w:lineRule="auto" w:line="240" w:beforeAutospacing="1" w:after="0"/>
        <w:ind w:hanging="0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0"/>
        <w:ind w:hanging="0" w:left="466" w:right="474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Реферат</w:t>
      </w:r>
    </w:p>
    <w:p>
      <w:pPr>
        <w:pStyle w:val="Normal"/>
        <w:bidi w:val="0"/>
        <w:spacing w:lineRule="auto" w:line="240" w:before="0" w:after="0"/>
        <w:ind w:hanging="0" w:left="466" w:right="474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0"/>
        <w:ind w:hanging="0" w:left="466" w:right="474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«</w:t>
      </w:r>
      <w:r>
        <w:rPr>
          <w:rStyle w:val="Strong"/>
          <w:rFonts w:eastAsia="Times New Roman" w:cs="Times New Roman"/>
          <w:color w:val="0F1115"/>
          <w:sz w:val="28"/>
          <w:szCs w:val="28"/>
          <w:shd w:fill="FFFFFF" w:val="clear"/>
          <w:lang w:val="en-US" w:eastAsia="ru-RU"/>
        </w:rPr>
        <w:t xml:space="preserve">IP </w:t>
      </w:r>
      <w:r>
        <w:rPr>
          <w:rStyle w:val="Strong"/>
          <w:rFonts w:eastAsia="Times New Roman" w:cs="Times New Roman"/>
          <w:color w:val="0F1115"/>
          <w:sz w:val="28"/>
          <w:szCs w:val="28"/>
          <w:shd w:fill="FFFFFF" w:val="clear"/>
          <w:lang w:val="ru-RU" w:eastAsia="ru-RU"/>
        </w:rPr>
        <w:t>телефония</w:t>
      </w: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» по дисциплине</w:t>
      </w:r>
    </w:p>
    <w:p>
      <w:pPr>
        <w:pStyle w:val="Normal"/>
        <w:bidi w:val="0"/>
        <w:spacing w:lineRule="auto" w:line="240" w:beforeAutospacing="1" w:afterAutospacing="1"/>
        <w:ind w:hanging="0" w:left="466" w:right="474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Введение в информационные технологии</w:t>
      </w:r>
    </w:p>
    <w:p>
      <w:pPr>
        <w:pStyle w:val="Normal"/>
        <w:bidi w:val="0"/>
        <w:spacing w:lineRule="auto" w:line="240" w:before="0" w:after="0"/>
        <w:ind w:hanging="0"/>
        <w:jc w:val="lef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Autospacing="1" w:afterAutospacing="1"/>
        <w:ind w:hanging="0"/>
        <w:jc w:val="lef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0"/>
        <w:ind w:hanging="0"/>
        <w:jc w:val="lef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480" w:before="0" w:after="0"/>
        <w:ind w:firstLine="769" w:left="3340" w:right="108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 студент</w:t>
      </w:r>
    </w:p>
    <w:p>
      <w:pPr>
        <w:pStyle w:val="Normal"/>
        <w:bidi w:val="0"/>
        <w:spacing w:lineRule="auto" w:line="480" w:before="0" w:after="0"/>
        <w:ind w:firstLine="769" w:left="3340" w:right="108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группы БСТ2502</w:t>
      </w:r>
    </w:p>
    <w:p>
      <w:pPr>
        <w:pStyle w:val="Normal"/>
        <w:bidi w:val="0"/>
        <w:spacing w:lineRule="auto" w:line="480" w:before="0" w:after="0"/>
        <w:ind w:firstLine="769" w:left="3340" w:right="108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Кочкин И. В.</w:t>
      </w:r>
    </w:p>
    <w:p>
      <w:pPr>
        <w:pStyle w:val="Normal"/>
        <w:bidi w:val="0"/>
        <w:spacing w:lineRule="auto" w:line="480" w:before="0" w:after="0"/>
        <w:ind w:firstLine="1361" w:left="3340" w:right="108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Проверила — Ком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ова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Марина Георгиевна</w:t>
      </w:r>
    </w:p>
    <w:p>
      <w:pPr>
        <w:pStyle w:val="Normal"/>
        <w:bidi w:val="0"/>
        <w:spacing w:lineRule="auto" w:line="480" w:before="0" w:after="0"/>
        <w:ind w:hanging="0" w:left="3340" w:right="108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  <w:r>
        <w:br w:type="page"/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СОДЕРЖАНИЕ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ВВЕДЕНИЕ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1. ОСНОВНЫЕ ПРИНЦИПЫ И ПОНЯТИЯ IP-ТЕЛЕФОНИИ</w:t>
      </w:r>
      <w:r>
        <w:rPr>
          <w:lang w:eastAsia="ru-RU"/>
        </w:rPr>
        <w:br/>
        <w:t>1.1. Что такое IP-телефония и VoIP?</w:t>
        <w:br/>
        <w:t>1.2. Исторический контекст: от PSTN к пакетной коммутации</w:t>
        <w:br/>
        <w:t>1.3. Ключевое отличие: коммутация каналов vs коммутация пакетов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2. АРХИТЕКТУРА И КОМПОНЕНТЫ IP-ТЕЛЕФОННОЙ СИСТЕМЫ</w:t>
      </w:r>
      <w:r>
        <w:rPr>
          <w:lang w:eastAsia="ru-RU"/>
        </w:rPr>
        <w:br/>
        <w:t>2.1. Конечные устройства (IP-телефоны, софтфоны, адаптеры)</w:t>
        <w:br/>
        <w:t>2.2. Серверы и управляющие элементы (IP-PBX, SIP-сервер)</w:t>
        <w:br/>
        <w:t>2.3. Шлюзы (Gateways) и контроллеры границы сеансов (SBC)</w:t>
        <w:br/>
        <w:t>2.4. Роль сети передачи данных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3. ПРОТОКОЛЫ IP-ТЕЛЕФОНИИ</w:t>
      </w:r>
      <w:r>
        <w:rPr>
          <w:lang w:eastAsia="ru-RU"/>
        </w:rPr>
        <w:t> </w:t>
        <w:br/>
        <w:t>3.1. Сигнальные протоколы: SIP, H.323</w:t>
        <w:br/>
        <w:t>3.2. Протоколы передачи медиа: RTP, RTCP</w:t>
        <w:br/>
        <w:t>3.3. Кодеки: преобразование голоса в данные</w:t>
      </w:r>
    </w:p>
    <w:p>
      <w:pPr>
        <w:pStyle w:val="BodyText"/>
        <w:bidi w:val="0"/>
        <w:jc w:val="left"/>
        <w:rPr/>
      </w:pPr>
      <w:r>
        <w:rPr>
          <w:rStyle w:val="Strong"/>
          <w:lang w:eastAsia="ru-RU"/>
        </w:rPr>
        <w:t>4. ПРОЦЕСС УСТАНОВЛЕНИЯ ЗВОНКА В IP-СЕТИ</w:t>
      </w:r>
      <w:r>
        <w:rPr>
          <w:lang w:eastAsia="ru-RU"/>
        </w:rPr>
        <w:br/>
        <w:t>4.1. Регистрация абонента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8"/>
          <w:lang w:eastAsia="ru-RU"/>
        </w:rPr>
        <w:br/>
      </w:r>
      <w:r>
        <w:rPr>
          <w:lang w:eastAsia="ru-RU"/>
        </w:rPr>
        <w:t>4.2. Последовательность сообщений при установке вызова (на примере SIP)</w:t>
        <w:br/>
        <w:t>4.3. Передача медиапотока и завершение вызова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5. ПРЕИМУЩЕСТВА И НЕДОСТАТКИ IP-ТЕЛЕФОНИИ</w:t>
      </w:r>
      <w:r>
        <w:rPr>
          <w:lang w:eastAsia="ru-RU"/>
        </w:rPr>
        <w:br/>
        <w:t>5.1. Экономические и функциональные преимущества</w:t>
        <w:br/>
        <w:t>5.2. Проблемы качества обслуживания (QoS): задержка, джиттер, потери пакетов</w:t>
        <w:br/>
        <w:t>5.3. Вопросы безопасности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6. СОВРЕМЕННЫЕ ТЕНДЕНЦИИ И ПРИМЕНЕНИЕ</w:t>
      </w:r>
      <w:r>
        <w:rPr>
          <w:lang w:eastAsia="ru-RU"/>
        </w:rPr>
        <w:br/>
        <w:t>6.1. Облачные АТС (виртуальные PBX)</w:t>
        <w:br/>
        <w:t>6.2. Интеграция с унифицированными коммуникациями (UC)</w:t>
        <w:br/>
        <w:t>6.3. IP-телефония в мобильных сетях (VoLTE, VoWi-Fi)</w:t>
      </w:r>
    </w:p>
    <w:p>
      <w:pPr>
        <w:pStyle w:val="BodyText"/>
        <w:bidi w:val="0"/>
        <w:jc w:val="left"/>
        <w:rPr>
          <w:lang w:eastAsia="ru-RU"/>
        </w:rPr>
      </w:pPr>
      <w:r>
        <w:rPr>
          <w:rStyle w:val="Strong"/>
          <w:lang w:eastAsia="ru-RU"/>
        </w:rPr>
        <w:t>ЗАКЛЮЧЕНИЕ</w:t>
      </w:r>
      <w:r>
        <w:rPr>
          <w:lang w:eastAsia="ru-RU"/>
        </w:rPr>
        <w:br/>
      </w:r>
      <w:r>
        <w:rPr>
          <w:rStyle w:val="Strong"/>
          <w:lang w:eastAsia="ru-RU"/>
        </w:rPr>
        <w:t>СПИСОК ИСПОЛЬЗОВАННЫХ ИСТОЧНИКОВ</w:t>
      </w:r>
    </w:p>
    <w:p>
      <w:pPr>
        <w:pStyle w:val="Normal"/>
        <w:bidi w:val="0"/>
        <w:jc w:val="left"/>
        <w:rPr>
          <w:lang w:eastAsia="ru-RU"/>
        </w:rPr>
      </w:pPr>
      <w:r>
        <w:rPr>
          <w:lang w:eastAsia="ru-RU"/>
        </w:rPr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quote-cjk-patch">
    <w:altName w:val="Inter"/>
    <w:charset w:val="cc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t>Москва, 2025 г.</w:t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5"/>
    <w:pPr>
      <w:suppressLineNumbers/>
    </w:pPr>
    <w:rPr/>
  </w:style>
  <w:style w:type="paragraph" w:styleId="Header">
    <w:name w:val="header"/>
    <w:basedOn w:val="Style15"/>
    <w:pPr>
      <w:suppressLineNumbers/>
    </w:pPr>
    <w:rPr/>
  </w:style>
  <w:style w:type="paragraph" w:styleId="Style16">
    <w:name w:val="Верхний колонтитул слева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LibreOffice/25.8.3.2$Windows_X86_64 LibreOffice_project/8ca8d55c161d602844f5428fa4b58097424e324e</Application>
  <AppVersion>15.0000</AppVersion>
  <Pages>2</Pages>
  <Words>213</Words>
  <Characters>1517</Characters>
  <CharactersWithSpaces>1714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2026-01-10T14:32:51Z</dcterms:created>
  <dc:creator/>
  <dc:description/>
  <dc:language>ru-RU</dc:language>
  <cp:lastModifiedBy/>
  <dcterms:modified xsi:type="dcterms:W3CDTF">2026-01-10T14:43:55Z</dcterms:modified>
  <cp:revision>3</cp:revision>
  <dc:subject/>
  <dc:title/>
</cp:coreProperties>
</file>