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7.jpeg" ContentType="image/jpeg"/>
  <Override PartName="/word/media/image1.png" ContentType="image/png"/>
  <Override PartName="/word/media/image2.png" ContentType="image/png"/>
  <Override PartName="/word/media/image4.jpeg" ContentType="image/jpeg"/>
  <Override PartName="/word/media/image3.png" ContentType="image/png"/>
  <Override PartName="/word/media/image8.png" ContentType="image/png"/>
  <Override PartName="/word/media/image11.png" ContentType="image/png"/>
  <Override PartName="/word/media/image5.jpeg" ContentType="image/jpeg"/>
  <Override PartName="/word/media/image6.jpeg" ContentType="image/jpeg"/>
  <Override PartName="/word/media/image9.png" ContentType="image/png"/>
  <Override PartName="/word/media/image10.jpeg" ContentType="image/jpeg"/>
  <Override PartName="/word/media/image13.png" ContentType="image/png"/>
  <Override PartName="/word/media/image12.jpeg" ContentType="image/jpeg"/>
  <Override PartName="/word/media/image14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Calibri" w:hAnsi="Calibri"/>
          <w:sz w:val="28"/>
          <w:szCs w:val="28"/>
        </w:rPr>
      </w:pPr>
      <w:r>
        <w:rPr>
          <w:rFonts w:cs="Calibri"/>
          <w:b/>
          <w:bCs/>
          <w:sz w:val="28"/>
          <w:szCs w:val="28"/>
          <w:lang w:val="ru-RU" w:eastAsia="zh-CN" w:bidi="ar-SA"/>
        </w:rPr>
        <w:t>МИНИСТЕРСТВО ЦИФРОВОГО РАЗВИТИЯ СВЯЗИ И МАССОВЫХ КОММУНИКАЦИЙ</w:t>
      </w:r>
    </w:p>
    <w:p>
      <w:pPr>
        <w:pStyle w:val="Normal"/>
        <w:spacing w:lineRule="auto" w:line="360"/>
        <w:jc w:val="center"/>
        <w:rPr>
          <w:rFonts w:ascii="Calibri" w:hAnsi="Calibri"/>
          <w:sz w:val="28"/>
          <w:szCs w:val="28"/>
        </w:rPr>
      </w:pPr>
      <w:r>
        <w:rPr>
          <w:rFonts w:cs="Calibri"/>
          <w:b/>
          <w:bCs/>
          <w:sz w:val="28"/>
          <w:szCs w:val="28"/>
          <w:lang w:val="ru-RU" w:eastAsia="zh-CN" w:bidi="ar-SA"/>
        </w:rPr>
        <w:t>Ордена Трудового Красного Знамени</w:t>
      </w:r>
    </w:p>
    <w:p>
      <w:pPr>
        <w:pStyle w:val="Normal"/>
        <w:spacing w:lineRule="auto" w:line="360"/>
        <w:jc w:val="center"/>
        <w:rPr>
          <w:rFonts w:ascii="Calibri" w:hAnsi="Calibri"/>
          <w:sz w:val="28"/>
          <w:szCs w:val="28"/>
        </w:rPr>
      </w:pPr>
      <w:r>
        <w:rPr>
          <w:rFonts w:cs="Calibri"/>
          <w:b/>
          <w:bCs/>
          <w:sz w:val="28"/>
          <w:szCs w:val="28"/>
          <w:lang w:val="ru-RU" w:eastAsia="zh-CN" w:bidi="ar-SA"/>
        </w:rPr>
        <w:t>Федеральное государственное бюджетное образовательное учреждение  высшего образования</w:t>
      </w:r>
    </w:p>
    <w:p>
      <w:pPr>
        <w:pStyle w:val="Normal"/>
        <w:spacing w:lineRule="auto" w:line="360"/>
        <w:jc w:val="center"/>
        <w:rPr>
          <w:rFonts w:ascii="Calibri" w:hAnsi="Calibri"/>
          <w:sz w:val="28"/>
          <w:szCs w:val="28"/>
        </w:rPr>
      </w:pPr>
      <w:r>
        <w:rPr>
          <w:rFonts w:cs="Calibri"/>
          <w:b/>
          <w:bCs/>
          <w:sz w:val="28"/>
          <w:szCs w:val="28"/>
          <w:lang w:val="ru-RU" w:eastAsia="zh-CN" w:bidi="ar-SA"/>
        </w:rPr>
        <w:t>«Московский технический университет связи и информатики»</w:t>
      </w:r>
      <w:r>
        <w:rPr>
          <w:rFonts w:cs="Calibri"/>
          <w:sz w:val="28"/>
          <w:szCs w:val="28"/>
          <w:lang w:val="ru-RU" w:eastAsia="zh-CN" w:bidi="ar-SA"/>
        </w:rPr>
        <w:br/>
        <w:t>Факультет «Информационные технологии»</w:t>
      </w:r>
    </w:p>
    <w:p>
      <w:pPr>
        <w:pStyle w:val="Normal"/>
        <w:spacing w:lineRule="auto" w:line="360"/>
        <w:jc w:val="center"/>
        <w:rPr>
          <w:rFonts w:ascii="Calibri" w:hAnsi="Calibri"/>
          <w:sz w:val="28"/>
          <w:szCs w:val="28"/>
        </w:rPr>
      </w:pPr>
      <w:r>
        <w:rPr>
          <w:rFonts w:cs="Calibri"/>
          <w:sz w:val="28"/>
          <w:szCs w:val="28"/>
          <w:lang w:val="ru-RU" w:eastAsia="zh-CN" w:bidi="ar-SA"/>
        </w:rPr>
        <w:t>Кафедра «Системное программирование»</w:t>
      </w:r>
    </w:p>
    <w:p>
      <w:pPr>
        <w:pStyle w:val="Normal"/>
        <w:spacing w:lineRule="auto" w:line="360"/>
        <w:jc w:val="center"/>
        <w:rPr>
          <w:rFonts w:ascii="Calibri" w:hAnsi="Calibri"/>
          <w:sz w:val="28"/>
          <w:szCs w:val="28"/>
        </w:rPr>
      </w:pPr>
      <w:r>
        <w:rPr>
          <w:rFonts w:cs="Calibri"/>
          <w:sz w:val="28"/>
          <w:szCs w:val="28"/>
          <w:lang w:val="ru-RU" w:eastAsia="zh-CN" w:bidi="ar-SA"/>
        </w:rPr>
        <w:t>по дисциплине «Вычислительная техника» на тему:</w:t>
      </w:r>
    </w:p>
    <w:p>
      <w:pPr>
        <w:pStyle w:val="Normal"/>
        <w:spacing w:lineRule="auto" w:line="360"/>
        <w:jc w:val="center"/>
        <w:rPr>
          <w:rFonts w:ascii="Calibri" w:hAnsi="Calibri"/>
          <w:sz w:val="28"/>
          <w:szCs w:val="28"/>
        </w:rPr>
      </w:pPr>
      <w:r>
        <w:rPr>
          <w:rFonts w:cs="Calibri"/>
          <w:sz w:val="28"/>
          <w:szCs w:val="28"/>
          <w:lang w:val="ru-RU" w:eastAsia="zh-CN" w:bidi="ar-SA"/>
        </w:rPr>
        <w:t>«Минимизация логических функций»</w:t>
      </w:r>
    </w:p>
    <w:p>
      <w:pPr>
        <w:pStyle w:val="Normal"/>
        <w:spacing w:lineRule="auto" w:line="360"/>
        <w:jc w:val="center"/>
        <w:rPr>
          <w:rFonts w:ascii="Calibri" w:hAnsi="Calibri"/>
          <w:sz w:val="28"/>
          <w:szCs w:val="28"/>
        </w:rPr>
      </w:pPr>
      <w:r>
        <w:rPr>
          <w:rFonts w:cs="Calibri"/>
          <w:b/>
          <w:bCs/>
          <w:sz w:val="28"/>
          <w:szCs w:val="28"/>
          <w:lang w:val="ru-RU" w:eastAsia="zh-CN" w:bidi="ar-SA"/>
        </w:rPr>
        <w:t>Лабораторная работа №2</w:t>
      </w:r>
    </w:p>
    <w:p>
      <w:pPr>
        <w:pStyle w:val="Normal"/>
        <w:spacing w:lineRule="auto" w:line="360"/>
        <w:jc w:val="center"/>
        <w:rPr>
          <w:rFonts w:ascii="Calibri" w:hAnsi="Calibri" w:cs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cs="Calibr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spacing w:lineRule="auto" w:line="360"/>
        <w:jc w:val="center"/>
        <w:rPr>
          <w:rFonts w:ascii="Calibri" w:hAnsi="Calibri" w:cs="Calibri" w:asciiTheme="minorAscii" w:hAnsiTheme="minorAscii"/>
          <w:b w:val="false"/>
          <w:bCs w:val="false"/>
          <w:sz w:val="28"/>
          <w:szCs w:val="28"/>
          <w:lang w:val="ru-RU" w:eastAsia="zh-CN" w:bidi="ar-SA"/>
        </w:rPr>
      </w:pPr>
      <w:r>
        <w:rPr>
          <w:rFonts w:cs="Calibri"/>
          <w:b w:val="false"/>
          <w:bCs w:val="false"/>
          <w:sz w:val="28"/>
          <w:szCs w:val="28"/>
          <w:lang w:val="ru-RU" w:eastAsia="zh-CN" w:bidi="ar-SA"/>
        </w:rPr>
      </w:r>
    </w:p>
    <w:p>
      <w:pPr>
        <w:pStyle w:val="Normal"/>
        <w:spacing w:lineRule="auto" w:line="360"/>
        <w:jc w:val="center"/>
        <w:rPr>
          <w:rFonts w:ascii="Calibri" w:hAnsi="Calibri"/>
          <w:sz w:val="28"/>
          <w:szCs w:val="28"/>
        </w:rPr>
      </w:pPr>
      <w:r>
        <w:rPr>
          <w:rFonts w:cs="Calibri"/>
          <w:b w:val="false"/>
          <w:bCs w:val="false"/>
          <w:sz w:val="28"/>
          <w:szCs w:val="28"/>
          <w:lang w:val="ru-RU" w:eastAsia="zh-CN" w:bidi="ar-SA"/>
        </w:rPr>
        <w:t>Вариант №11</w:t>
      </w:r>
    </w:p>
    <w:p>
      <w:pPr>
        <w:pStyle w:val="Normal"/>
        <w:spacing w:lineRule="auto" w:line="360"/>
        <w:jc w:val="start"/>
        <w:rPr>
          <w:rFonts w:ascii="Calibri" w:hAnsi="Calibri" w:cs="Calibri" w:asciiTheme="minorAscii" w:hAnsiTheme="minorAscii"/>
          <w:b w:val="false"/>
          <w:bCs w:val="false"/>
          <w:sz w:val="28"/>
          <w:szCs w:val="28"/>
          <w:lang w:val="ru-RU" w:eastAsia="zh-CN" w:bidi="ar-SA"/>
        </w:rPr>
      </w:pPr>
      <w:r>
        <w:rPr>
          <w:rFonts w:cs="Calibri"/>
          <w:b w:val="false"/>
          <w:bCs w:val="false"/>
          <w:sz w:val="28"/>
          <w:szCs w:val="28"/>
          <w:lang w:val="ru-RU" w:eastAsia="zh-CN" w:bidi="ar-SA"/>
        </w:rPr>
      </w:r>
    </w:p>
    <w:p>
      <w:pPr>
        <w:pStyle w:val="Normal"/>
        <w:spacing w:lineRule="auto" w:line="360"/>
        <w:jc w:val="end"/>
        <w:rPr>
          <w:rFonts w:ascii="Calibri" w:hAnsi="Calibri"/>
          <w:sz w:val="28"/>
          <w:szCs w:val="28"/>
        </w:rPr>
      </w:pPr>
      <w:r>
        <w:rPr>
          <w:rFonts w:cs="Calibri"/>
          <w:b w:val="false"/>
          <w:bCs w:val="false"/>
          <w:sz w:val="28"/>
          <w:szCs w:val="28"/>
          <w:lang w:val="ru-RU" w:eastAsia="zh-CN" w:bidi="ar-SA"/>
        </w:rPr>
        <w:t>Выполнил: студент 1 курса группы БСТ2502 Кочкин Иван Владимирович</w:t>
      </w:r>
    </w:p>
    <w:p>
      <w:pPr>
        <w:pStyle w:val="Normal"/>
        <w:spacing w:lineRule="auto" w:line="360"/>
        <w:jc w:val="end"/>
        <w:rPr>
          <w:rFonts w:ascii="Calibri" w:hAnsi="Calibri"/>
          <w:sz w:val="28"/>
          <w:szCs w:val="28"/>
        </w:rPr>
      </w:pPr>
      <w:r>
        <w:rPr>
          <w:rFonts w:cs="Calibri"/>
          <w:b w:val="false"/>
          <w:bCs w:val="false"/>
          <w:sz w:val="28"/>
          <w:szCs w:val="28"/>
          <w:lang w:val="ru-RU" w:eastAsia="zh-CN" w:bidi="ar-SA"/>
        </w:rPr>
        <w:t>Проверил: Нехороший Юрий Иванович</w:t>
      </w:r>
    </w:p>
    <w:p>
      <w:pPr>
        <w:pStyle w:val="Normal"/>
        <w:jc w:val="end"/>
        <w:rPr>
          <w:rFonts w:ascii="Calibri" w:hAnsi="Calibri"/>
          <w:sz w:val="28"/>
          <w:szCs w:val="28"/>
        </w:rPr>
      </w:pPr>
      <w:r>
        <w:rPr>
          <w:rFonts w:cs="Calibri"/>
          <w:b w:val="false"/>
          <w:bCs w:val="false"/>
          <w:sz w:val="28"/>
          <w:szCs w:val="28"/>
          <w:lang w:val="ru-RU" w:eastAsia="zh-CN" w:bidi="ar-SA"/>
        </w:rPr>
        <w:t>Кондратьева Ольга Владимировна</w:t>
      </w:r>
    </w:p>
    <w:p>
      <w:pPr>
        <w:pStyle w:val="Normal"/>
        <w:rPr>
          <w:rFonts w:ascii="Calibri" w:hAnsi="Calibri" w:cs="Calibri" w:asciiTheme="minorAscii" w:hAnsiTheme="minorAscii"/>
          <w:b w:val="false"/>
          <w:bCs w:val="false"/>
          <w:sz w:val="28"/>
          <w:szCs w:val="28"/>
          <w:lang w:val="ru-RU" w:eastAsia="zh-CN" w:bidi="ar-SA"/>
        </w:rPr>
      </w:pPr>
      <w:r>
        <w:rPr>
          <w:rFonts w:cs="Calibri"/>
          <w:b w:val="false"/>
          <w:bCs w:val="false"/>
          <w:sz w:val="28"/>
          <w:szCs w:val="28"/>
          <w:lang w:val="ru-RU" w:eastAsia="zh-CN" w:bidi="ar-SA"/>
        </w:rPr>
      </w:r>
      <w:r>
        <w:br w:type="page"/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spacing w:before="0" w:after="0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cs="Calibri"/>
          <w:b/>
          <w:bCs/>
          <w:sz w:val="28"/>
          <w:szCs w:val="28"/>
          <w:lang w:val="ru-RU" w:eastAsia="zh-CN" w:bidi="ar-SA"/>
        </w:rPr>
        <w:tab/>
        <w:t xml:space="preserve">Цель работы: </w:t>
      </w:r>
      <w:r>
        <w:rPr>
          <w:rFonts w:eastAsia="Helvetica" w:cs="Calibri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Изучить основные логические элементы среды разработки multisim, символику, алгоритм построения булевых функций. Изучить принципы минимизации логических функций с помощью возможностей системы multisim. Изучить основные понятия, принципы осуществления логических операций, изучить принципы минимизации логических функций через карты Карно и диаграмму Вейча, научиться составлять КСМ.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 w:eastAsia="Helvetica" w:cs="Calibri" w:asciiTheme="minorAscii" w:hAnsiTheme="minorAscii"/>
          <w:i w:val="false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</w:pPr>
      <w:r>
        <w:rPr>
          <w:rFonts w:eastAsia="Helvetica" w:cs="Calibri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center"/>
        <w:rPr>
          <w:rFonts w:ascii="Calibri" w:hAnsi="Calibri"/>
          <w:sz w:val="28"/>
          <w:szCs w:val="28"/>
        </w:rPr>
      </w:pPr>
      <w:r>
        <w:rPr>
          <w:rFonts w:eastAsia="Helvetica" w:cs="Calibri"/>
          <w:b/>
          <w:bCs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Задание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suppressLineNumbers w:val="0"/>
        <w:shd w:val="clear" w:fill="FFFFFF"/>
        <w:ind w:hanging="425" w:start="0"/>
        <w:jc w:val="start"/>
        <w:rPr>
          <w:rFonts w:ascii="Calibri" w:hAnsi="Calibri"/>
          <w:sz w:val="28"/>
          <w:szCs w:val="28"/>
        </w:rPr>
      </w:pPr>
      <w:r>
        <w:rPr>
          <w:rFonts w:eastAsia="Helvetica" w:cs="Calibri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Согласно исходным данным (задание 1 и задание 2) составить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eastAsia="Helvetica" w:cs="Calibri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булеву функцию, логическую схему, таблицу истинности,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eastAsia="Helvetica" w:cs="Calibri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каноническую сумму минтермов (КСМ), минимизировать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eastAsia="Helvetica" w:cs="Calibri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функцию, используя карту Карно и диаграмму Вейча, по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eastAsia="Helvetica" w:cs="Calibri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возможности минимизировать результат.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suppressLineNumbers w:val="0"/>
        <w:shd w:val="clear" w:fill="FFFFFF"/>
        <w:ind w:hanging="425" w:start="0"/>
        <w:jc w:val="start"/>
        <w:rPr>
          <w:rFonts w:ascii="Calibri" w:hAnsi="Calibri"/>
          <w:sz w:val="28"/>
          <w:szCs w:val="28"/>
        </w:rPr>
      </w:pPr>
      <w:r>
        <w:rPr>
          <w:rFonts w:eastAsia="Helvetica" w:cs="Calibri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Согласно решению первого задания проверить правильность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eastAsia="Helvetica" w:cs="Calibri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логической схемы, таблицы истинности, КСМ, минимизации с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eastAsia="Helvetica" w:cs="Calibri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помощью возможностей логического преобразователя системы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eastAsia="Helvetica" w:cs="Calibri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multisim.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suppressLineNumbers w:val="0"/>
        <w:shd w:val="clear" w:fill="FFFFFF"/>
        <w:ind w:hanging="425" w:start="0"/>
        <w:jc w:val="start"/>
        <w:rPr>
          <w:rFonts w:ascii="Calibri" w:hAnsi="Calibri"/>
          <w:sz w:val="28"/>
          <w:szCs w:val="28"/>
        </w:rPr>
      </w:pPr>
      <w:r>
        <w:rPr>
          <w:rFonts w:eastAsia="Helvetica" w:cs="Calibri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Проверить правильность решения второго задания с помощью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eastAsia="Helvetica" w:cs="Calibri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возможностей логического преобразователя системы multisim.</w:t>
      </w:r>
    </w:p>
    <w:p>
      <w:pPr>
        <w:pStyle w:val="Normal"/>
        <w:rPr>
          <w:rFonts w:ascii="Calibri" w:hAnsi="Calibri" w:eastAsia="Helvetica" w:cs="Calibri" w:asciiTheme="minorAscii" w:hAnsiTheme="minorAscii"/>
          <w:b/>
          <w:bCs/>
          <w:i w:val="false"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</w:pPr>
      <w:r>
        <w:rPr>
          <w:rFonts w:eastAsia="Helvetica" w:cs="Calibri"/>
          <w:b/>
          <w:bCs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</w:r>
      <w:r>
        <w:br w:type="page"/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spacing w:before="0" w:after="0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eastAsia="Helvetica" w:cs="Calibri"/>
          <w:b/>
          <w:bCs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Задание 1: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/>
        <w:drawing>
          <wp:inline distT="0" distB="0" distL="0" distR="0">
            <wp:extent cx="5267960" cy="54800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54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  <w:lang w:val="ru-RU" w:eastAsia="zh-CN" w:bidi="ar-SA"/>
        </w:rPr>
      </w:pPr>
      <w:r>
        <w:rPr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eastAsia="Helvetica" w:cs="Calibri"/>
          <w:b/>
          <w:bCs/>
          <w:i w:val="false"/>
          <w:iCs w:val="false"/>
          <w:caps w:val="false"/>
          <w:smallCaps w:val="false"/>
          <w:color w:val="34343C"/>
          <w:spacing w:val="0"/>
          <w:kern w:val="0"/>
          <w:sz w:val="28"/>
          <w:szCs w:val="28"/>
          <w:shd w:fill="FFFFFF" w:val="clear"/>
          <w:lang w:val="ru-RU" w:eastAsia="zh-CN" w:bidi="ar-SA"/>
        </w:rPr>
        <w:t>Логическая схема: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/>
        <w:drawing>
          <wp:inline distT="0" distB="0" distL="0" distR="0">
            <wp:extent cx="5269230" cy="2411730"/>
            <wp:effectExtent l="0" t="0" r="0" b="0"/>
            <wp:docPr id="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411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  <w:lang w:val="ru-RU" w:eastAsia="zh-CN" w:bidi="ar-SA"/>
        </w:rPr>
      </w:pPr>
      <w:r>
        <w:rPr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Таблица истинности:</w:t>
      </w:r>
    </w:p>
    <w:p>
      <w:pPr>
        <w:pStyle w:val="Normal"/>
        <w:rPr>
          <w:rFonts w:ascii="Calibri" w:hAnsi="Calibri"/>
          <w:sz w:val="28"/>
          <w:szCs w:val="28"/>
        </w:rPr>
      </w:pPr>
      <w:r>
        <w:rPr/>
        <w:drawing>
          <wp:inline distT="0" distB="0" distL="0" distR="0">
            <wp:extent cx="1616075" cy="3612515"/>
            <wp:effectExtent l="0" t="0" r="0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361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/>
          <w:sz w:val="28"/>
          <w:szCs w:val="28"/>
          <w:lang w:val="ru-RU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 xml:space="preserve">Каноническая сумма минтермов: </w:t>
      </w:r>
      <w:r>
        <w:rPr>
          <w:rFonts w:asciiTheme="minorAscii" w:hAnsiTheme="minorAscii"/>
          <w:b/>
          <w:bCs/>
          <w:sz w:val="28"/>
          <w:szCs w:val="28"/>
          <w:lang w:val="en-US" w:eastAsia="zh-CN" w:bidi="ar-SA"/>
        </w:rPr>
        <w:t>(</w:t>
      </w: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СДНФ)</w:t>
      </w:r>
    </w:p>
    <w:p>
      <w:pPr>
        <w:pStyle w:val="Normal"/>
        <w:rPr>
          <w:rFonts w:ascii="Calibri" w:hAnsi="Calibri"/>
          <w:sz w:val="28"/>
          <w:szCs w:val="28"/>
          <w:lang w:val="ru-RU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/>
          <w:sz w:val="28"/>
          <w:szCs w:val="28"/>
          <w:lang w:val="ru-RU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СКНФ:</w:t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drawing>
          <wp:inline distT="0" distB="0" distL="0" distR="0">
            <wp:extent cx="3119120" cy="1319530"/>
            <wp:effectExtent l="0" t="0" r="0" b="0"/>
            <wp:docPr id="4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9949" t="29889" r="27901" b="28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131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spacing w:before="0" w:after="0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Минимизация с помощью карты Карно:</w:t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  <w:lang w:val="ru-RU" w:eastAsia="zh-CN" w:bidi="ar-SA"/>
        </w:rPr>
      </w:pPr>
      <w:r>
        <w:rPr>
          <w:sz w:val="28"/>
          <w:szCs w:val="28"/>
          <w:lang w:val="ru-RU" w:eastAsia="zh-CN" w:bidi="ar-SA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094355" cy="2574925"/>
            <wp:effectExtent l="0" t="0" r="0" b="0"/>
            <wp:wrapSquare wrapText="largest"/>
            <wp:docPr id="5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0350" t="18855" r="36261" b="10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257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Карно</w:t>
      </w:r>
    </w:p>
    <w:p>
      <w:pPr>
        <w:pStyle w:val="Normal"/>
        <w:rPr>
          <w:rFonts w:ascii="Calibri" w:hAnsi="Calibri"/>
          <w:sz w:val="28"/>
          <w:szCs w:val="28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Минимизация с помощью диаграммы Вейча: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left</wp:align>
            </wp:positionH>
            <wp:positionV relativeFrom="paragraph">
              <wp:posOffset>165735</wp:posOffset>
            </wp:positionV>
            <wp:extent cx="2589530" cy="2975610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7186" t="46829" r="2371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30" cy="297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Минимизация с помощью законов алгебры логики:</w:t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drawing>
          <wp:inline distT="0" distB="0" distL="0" distR="0">
            <wp:extent cx="4420870" cy="2193290"/>
            <wp:effectExtent l="0" t="0" r="0" b="0"/>
            <wp:docPr id="7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6181" t="0" r="0" b="60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2193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(Треугольник Паскаля)</w:t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(Правило склеивания)</w:t>
      </w:r>
    </w:p>
    <w:p>
      <w:pPr>
        <w:pStyle w:val="Normal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  <w:r>
        <w:br w:type="page"/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spacing w:before="0" w:after="0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Минимизация с помощью полинома Жегалкина:</w:t>
      </w:r>
    </w:p>
    <w:p>
      <w:pPr>
        <w:pStyle w:val="Normal"/>
        <w:widowControl/>
        <w:suppressLineNumbers w:val="0"/>
        <w:shd w:val="clear" w:fill="FFFFFF"/>
        <w:spacing w:before="0" w:after="0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966720"/>
            <wp:effectExtent l="0" t="0" r="0" b="0"/>
            <wp:wrapSquare wrapText="largest"/>
            <wp:docPr id="8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LineNumbers w:val="0"/>
        <w:shd w:val="clear" w:fill="FFFFFF"/>
        <w:spacing w:before="0" w:after="0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  <w:r>
        <w:br w:type="page"/>
      </w:r>
    </w:p>
    <w:p>
      <w:pPr>
        <w:pStyle w:val="Normal"/>
        <w:widowControl/>
        <w:suppressLineNumbers w:val="0"/>
        <w:shd w:val="clear" w:fill="FFFFFF"/>
        <w:spacing w:before="0" w:after="0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Задание 2: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/>
        <w:drawing>
          <wp:inline distT="0" distB="0" distL="0" distR="0">
            <wp:extent cx="1409700" cy="7229475"/>
            <wp:effectExtent l="0" t="0" r="0" b="0"/>
            <wp:docPr id="9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22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24815" cy="7204710"/>
            <wp:effectExtent l="0" t="0" r="0" b="0"/>
            <wp:docPr id="10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" cy="7204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Логическая функция: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22225</wp:posOffset>
            </wp:positionH>
            <wp:positionV relativeFrom="paragraph">
              <wp:posOffset>89535</wp:posOffset>
            </wp:positionV>
            <wp:extent cx="4286250" cy="600710"/>
            <wp:effectExtent l="0" t="0" r="0" b="0"/>
            <wp:wrapSquare wrapText="largest"/>
            <wp:docPr id="11" name="Изображение4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4 Копия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25543" t="78574" r="0" b="6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0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b/>
          <w:bCs/>
          <w:sz w:val="28"/>
          <w:szCs w:val="28"/>
          <w:lang w:val="ru-RU" w:eastAsia="zh-CN" w:bidi="ar-SA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Логическая схема: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/>
        <w:drawing>
          <wp:inline distT="0" distB="0" distL="0" distR="0">
            <wp:extent cx="5273040" cy="3809365"/>
            <wp:effectExtent l="0" t="0" r="0" b="0"/>
            <wp:docPr id="12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09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 w:asciiTheme="minorAscii" w:hAnsiTheme="minorAscii"/>
          <w:sz w:val="28"/>
          <w:szCs w:val="28"/>
          <w:lang w:val="ru-RU" w:eastAsia="zh-CN" w:bidi="ar-SA"/>
        </w:rPr>
      </w:pPr>
      <w:r>
        <w:rPr>
          <w:rFonts w:asciiTheme="minorAscii" w:hAnsiTheme="minorAscii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Каноническая сумма минтермов:</w:t>
      </w:r>
    </w:p>
    <w:p>
      <w:pPr>
        <w:pStyle w:val="Normal"/>
        <w:bidi w:val="0"/>
        <w:rPr>
          <w:rFonts w:ascii="Calibri" w:hAnsi="Calibri"/>
          <w:b/>
          <w:bCs/>
          <w:position w:val="0"/>
          <w:sz w:val="28"/>
          <w:sz w:val="28"/>
          <w:szCs w:val="28"/>
          <w:vertAlign w:val="baseline"/>
          <w:lang w:val="ru-RU" w:eastAsia="zh-CN" w:bidi="ar-SA"/>
        </w:rPr>
      </w:pPr>
      <w:r>
        <w:rPr>
          <w:b/>
          <w:bCs/>
          <w:position w:val="0"/>
          <w:sz w:val="28"/>
          <w:sz w:val="28"/>
          <w:szCs w:val="28"/>
          <w:vertAlign w:val="baseline"/>
          <w:lang w:val="ru-RU" w:eastAsia="zh-CN" w:bidi="ar-SA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285240"/>
            <wp:effectExtent l="0" t="0" r="0" b="0"/>
            <wp:wrapSquare wrapText="largest"/>
            <wp:docPr id="1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Calibri" w:hAnsi="Calibri"/>
          <w:b/>
          <w:bCs/>
          <w:position w:val="0"/>
          <w:sz w:val="28"/>
          <w:sz w:val="28"/>
          <w:szCs w:val="28"/>
          <w:vertAlign w:val="baseline"/>
          <w:lang w:val="ru-RU" w:eastAsia="zh-CN" w:bidi="ar-SA"/>
        </w:rPr>
      </w:pPr>
      <w:r>
        <w:rPr>
          <w:b/>
          <w:bCs/>
          <w:position w:val="0"/>
          <w:sz w:val="28"/>
          <w:sz w:val="28"/>
          <w:szCs w:val="28"/>
          <w:vertAlign w:val="baseline"/>
          <w:lang w:val="ru-RU" w:eastAsia="zh-CN" w:bidi="ar-SA"/>
        </w:rPr>
      </w:r>
    </w:p>
    <w:p>
      <w:pPr>
        <w:pStyle w:val="Normal"/>
        <w:bidi w:val="0"/>
        <w:rPr>
          <w:rFonts w:ascii="Calibri" w:hAnsi="Calibri"/>
          <w:sz w:val="28"/>
          <w:szCs w:val="28"/>
        </w:rPr>
      </w:pPr>
      <w:r>
        <w:rPr>
          <w:b/>
          <w:bCs/>
          <w:position w:val="0"/>
          <w:sz w:val="28"/>
          <w:sz w:val="28"/>
          <w:szCs w:val="28"/>
          <w:vertAlign w:val="baseline"/>
          <w:lang w:val="ru-RU" w:eastAsia="zh-CN" w:bidi="ar-SA"/>
        </w:rPr>
        <w:t>Минимизация с помощью карты Карно: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 w:eastAsia="Segoe UI" w:cs="Segoe UI" w:asciiTheme="minorAscii" w:hAnsiTheme="minorAscii"/>
          <w:b/>
          <w:bCs/>
          <w:i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  <w:shd w:fill="151517" w:val="clear"/>
          <w:lang w:val="ru-RU" w:eastAsia="zh-CN" w:bidi="ar-SA"/>
        </w:rPr>
      </w:pPr>
      <w:r>
        <w:rPr>
          <w:rFonts w:eastAsia="Segoe UI" w:cs="Segoe UI"/>
          <w:b/>
          <w:bCs/>
          <w:i w:val="false"/>
          <w:iCs w:val="false"/>
          <w:caps w:val="false"/>
          <w:smallCaps w:val="false"/>
          <w:color w:val="auto"/>
          <w:spacing w:val="0"/>
          <w:sz w:val="28"/>
          <w:szCs w:val="28"/>
          <w:shd w:fill="151517" w:val="clear"/>
          <w:lang w:val="ru-RU" w:eastAsia="zh-CN" w:bidi="ar-SA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left</wp:align>
            </wp:positionH>
            <wp:positionV relativeFrom="paragraph">
              <wp:posOffset>68580</wp:posOffset>
            </wp:positionV>
            <wp:extent cx="4534535" cy="2247900"/>
            <wp:effectExtent l="0" t="0" r="0" b="0"/>
            <wp:wrapSquare wrapText="largest"/>
            <wp:docPr id="1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14022" t="11590" r="0" b="6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35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GoBack"/>
      <w:bookmarkStart w:id="1" w:name="_GoBack"/>
      <w:bookmarkEnd w:id="1"/>
      <w:r>
        <w:br w:type="page"/>
      </w:r>
    </w:p>
    <w:p>
      <w:pPr>
        <w:pStyle w:val="Normal"/>
        <w:widowControl/>
        <w:suppressLineNumbers w:val="0"/>
        <w:shd w:val="clear" w:fill="FFFFFF"/>
        <w:spacing w:before="0" w:after="0"/>
        <w:ind w:hanging="0" w:start="0"/>
        <w:jc w:val="start"/>
        <w:rPr>
          <w:rFonts w:ascii="Calibri" w:hAnsi="Calibri"/>
          <w:sz w:val="28"/>
          <w:szCs w:val="28"/>
        </w:rPr>
      </w:pPr>
      <w:r>
        <w:rPr>
          <w:rFonts w:asciiTheme="minorAscii" w:hAnsiTheme="minorAscii"/>
          <w:b/>
          <w:bCs/>
          <w:sz w:val="28"/>
          <w:szCs w:val="28"/>
          <w:lang w:val="ru-RU" w:eastAsia="zh-CN" w:bidi="ar-SA"/>
        </w:rPr>
        <w:t>Минимизация с помощью полинома Жегалкина:</w:t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ind w:hanging="0" w:start="0"/>
        <w:jc w:val="start"/>
        <w:rPr>
          <w:rFonts w:ascii="Calibri" w:hAnsi="Calibri" w:eastAsia="Segoe UI" w:cs="Segoe UI" w:asciiTheme="minorAscii" w:hAnsiTheme="minorAscii"/>
          <w:b/>
          <w:bCs/>
          <w:i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  <w:shd w:fill="151517" w:val="clear"/>
          <w:lang w:val="ru-RU" w:eastAsia="zh-CN" w:bidi="ar-SA"/>
        </w:rPr>
      </w:pPr>
      <w:r>
        <w:rPr>
          <w:rFonts w:eastAsia="Segoe UI" w:cs="Segoe UI"/>
          <w:b/>
          <w:bCs/>
          <w:i w:val="false"/>
          <w:iCs w:val="false"/>
          <w:caps w:val="false"/>
          <w:smallCaps w:val="false"/>
          <w:color w:val="auto"/>
          <w:spacing w:val="0"/>
          <w:sz w:val="28"/>
          <w:szCs w:val="28"/>
          <w:shd w:fill="151517" w:val="clear"/>
          <w:lang w:val="ru-RU" w:eastAsia="zh-CN" w:bidi="ar-SA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614295"/>
            <wp:effectExtent l="0" t="0" r="0" b="0"/>
            <wp:wrapSquare wrapText="largest"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left</wp:align>
            </wp:positionH>
            <wp:positionV relativeFrom="paragraph">
              <wp:posOffset>2711450</wp:posOffset>
            </wp:positionV>
            <wp:extent cx="4052570" cy="840105"/>
            <wp:effectExtent l="0" t="0" r="0" b="0"/>
            <wp:wrapSquare wrapText="largest"/>
            <wp:docPr id="16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13653" t="0" r="950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84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LineNumbers w:val="0"/>
        <w:shd w:val="clear" w:fill="FFFFFF"/>
        <w:ind w:hanging="0" w:start="0"/>
        <w:jc w:val="start"/>
        <w:rPr>
          <w:rFonts w:ascii="Calibri" w:hAnsi="Calibri" w:eastAsia="Segoe UI" w:cs="Segoe UI" w:asciiTheme="minorAscii" w:hAnsiTheme="minorAscii"/>
          <w:b/>
          <w:bCs/>
          <w:i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  <w:shd w:fill="151517" w:val="clear"/>
          <w:lang w:val="ru-RU" w:eastAsia="zh-CN" w:bidi="ar-SA"/>
        </w:rPr>
      </w:pPr>
      <w:r>
        <w:rPr>
          <w:rFonts w:eastAsia="Segoe UI" w:cs="Segoe UI"/>
          <w:b/>
          <w:bCs/>
          <w:i w:val="false"/>
          <w:iCs w:val="false"/>
          <w:caps w:val="false"/>
          <w:smallCaps w:val="false"/>
          <w:color w:val="auto"/>
          <w:spacing w:val="0"/>
          <w:sz w:val="28"/>
          <w:szCs w:val="28"/>
          <w:shd w:fill="151517" w:val="clear"/>
          <w:lang w:val="ru-RU" w:eastAsia="zh-CN" w:bidi="ar-SA"/>
        </w:rPr>
      </w:r>
    </w:p>
    <w:p>
      <w:pPr>
        <w:pStyle w:val="Normal"/>
        <w:rPr>
          <w:rFonts w:ascii="Calibri" w:hAnsi="Calibri"/>
          <w:b/>
          <w:bCs/>
          <w:sz w:val="28"/>
          <w:szCs w:val="28"/>
          <w:lang w:val="ru-RU" w:eastAsia="zh-CN" w:bidi="ar-SA"/>
        </w:rPr>
      </w:pPr>
      <w:r>
        <w:rPr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/>
          <w:b/>
          <w:bCs/>
          <w:sz w:val="28"/>
          <w:szCs w:val="28"/>
          <w:lang w:val="ru-RU" w:eastAsia="zh-CN" w:bidi="ar-SA"/>
        </w:rPr>
      </w:pPr>
      <w:r>
        <w:rPr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/>
          <w:b/>
          <w:bCs/>
          <w:sz w:val="28"/>
          <w:szCs w:val="28"/>
          <w:lang w:val="ru-RU" w:eastAsia="zh-CN" w:bidi="ar-SA"/>
        </w:rPr>
      </w:pPr>
      <w:r>
        <w:rPr>
          <w:b/>
          <w:bCs/>
          <w:sz w:val="28"/>
          <w:szCs w:val="28"/>
          <w:lang w:val="ru-RU" w:eastAsia="zh-CN" w:bidi="ar-SA"/>
        </w:rPr>
      </w:r>
    </w:p>
    <w:p>
      <w:pPr>
        <w:pStyle w:val="Normal"/>
        <w:rPr>
          <w:rFonts w:ascii="Calibri" w:hAnsi="Calibri"/>
          <w:b/>
          <w:bCs/>
          <w:sz w:val="28"/>
          <w:szCs w:val="28"/>
          <w:lang w:val="ru-RU" w:eastAsia="zh-CN" w:bidi="ar-SA"/>
        </w:rPr>
      </w:pPr>
      <w:r>
        <w:rPr>
          <w:b/>
          <w:bCs/>
          <w:sz w:val="28"/>
          <w:szCs w:val="28"/>
          <w:lang w:val="ru-RU" w:eastAsia="zh-CN" w:bidi="ar-SA"/>
        </w:rPr>
        <w:t>Вывод:</w:t>
      </w:r>
    </w:p>
    <w:p>
      <w:pPr>
        <w:pStyle w:val="Normal"/>
        <w:rPr>
          <w:rFonts w:ascii="Calibri" w:hAnsi="Calibri"/>
          <w:b/>
          <w:bCs/>
          <w:sz w:val="28"/>
          <w:szCs w:val="28"/>
          <w:lang w:val="ru-RU" w:eastAsia="zh-CN" w:bidi="ar-SA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zh-CN" w:bidi="ar-SA"/>
        </w:rPr>
        <w:t>В результате проделанной работы были изучены основные понятия, принципы осуществления логических операций, принципы минимизации логических функций через карты Карно и диаграмму Вейча, составление КСМ, принципы минимизации логических функций с помощью возможностей системы multisim.</w:t>
      </w:r>
      <w:r>
        <w:rPr>
          <w:b/>
          <w:bCs/>
          <w:sz w:val="28"/>
          <w:szCs w:val="28"/>
          <w:lang w:val="ru-RU" w:eastAsia="zh-CN" w:bidi="ar-SA"/>
        </w:rPr>
        <w:t xml:space="preserve"> 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25"/>
        </w:tabs>
        <w:ind w:start="425" w:hanging="425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embedSystemFonts/>
  <w:defaultTabStop w:val="708"/>
  <w:autoHyphenation w:val="true"/>
  <w:hyphenationZone w:val="0"/>
  <w:compat>
    <w:doNotExpandShiftReturn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before="240" w:after="60"/>
      <w:jc w:val="start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Strong">
    <w:name w:val="Strong"/>
    <w:basedOn w:val="DefaultParagraphFont"/>
    <w:uiPriority w:val="0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table" w:default="1" w:styleId="4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jpeg"/><Relationship Id="rId13" Type="http://schemas.openxmlformats.org/officeDocument/2006/relationships/image" Target="media/image11.png"/><Relationship Id="rId14" Type="http://schemas.openxmlformats.org/officeDocument/2006/relationships/image" Target="media/image12.jpeg"/><Relationship Id="rId15" Type="http://schemas.openxmlformats.org/officeDocument/2006/relationships/image" Target="media/image10.jpeg"/><Relationship Id="rId16" Type="http://schemas.openxmlformats.org/officeDocument/2006/relationships/image" Target="media/image13.png"/><Relationship Id="rId17" Type="http://schemas.openxmlformats.org/officeDocument/2006/relationships/image" Target="media/image14.jpe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Application>LibreOffice/25.8.3.2$Windows_X86_64 LibreOffice_project/8ca8d55c161d602844f5428fa4b58097424e324e</Application>
  <AppVersion>15.0000</AppVersion>
  <Pages>9</Pages>
  <Words>261</Words>
  <Characters>2010</Characters>
  <CharactersWithSpaces>2226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2025-10-07T09:14:00Z</dcterms:created>
  <dc:creator>User</dc:creator>
  <dc:description/>
  <dc:language>ru-RU</dc:language>
  <cp:lastModifiedBy/>
  <dcterms:modified xsi:type="dcterms:W3CDTF">2025-12-08T12:51:49Z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529E25BA473C4745BD552AD017971D34_12</vt:lpwstr>
  </property>
  <property fmtid="{D5CDD505-2E9C-101B-9397-08002B2CF9AE}" pid="3" name="KSOProductBuildVer">
    <vt:lpwstr>1049-12.2.0.22549</vt:lpwstr>
  </property>
</Properties>
</file>