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>note — 主控筆記指令（Master Prompt）v3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bCs/>
                <w:sz w:val="19"/>
              </w:rPr>
              <w:t xml:space="preserve">欄位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bCs/>
                <w:sz w:val="19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bCs w:val="false"/>
                <w:sz w:val="19"/>
              </w:rPr>
              <w:t xml:space="preserve">title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bCs w:val="false"/>
                <w:sz w:val="19"/>
              </w:rPr>
              <w:t xml:space="preserve">note_主控筆記指令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bCs w:val="false"/>
                <w:sz w:val="19"/>
              </w:rPr>
              <w:t xml:space="preserve">tags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bCs w:val="false"/>
                <w:sz w:val="19"/>
              </w:rPr>
              <w:t xml:space="preserve">["#系統", "#模板", "#主控Prompt"]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bCs w:val="false"/>
                <w:sz w:val="19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bCs w:val="false"/>
                <w:sz w:val="19"/>
              </w:rPr>
              <w:t xml:space="preserve">2026-07-28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bCs w:val="false"/>
                <w:sz w:val="19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bCs w:val="false"/>
                <w:sz w:val="19"/>
              </w:rPr>
              <w:t xml:space="preserve">已定版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bCs w:val="false"/>
                <w:sz w:val="19"/>
              </w:rPr>
              <w:t xml:space="preserve">version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bCs w:val="false"/>
                <w:sz w:val="19"/>
              </w:rPr>
              <w:t xml:space="preserve">v2（同步價值鏈架構）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bCs w:val="false"/>
                <w:sz w:val="19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bCs w:val="false"/>
                <w:sz w:val="19"/>
              </w:rPr>
              <w:t xml:space="preserve">每當研究討論到段落，呼叫此檔即進入「筆記模式」，自動產出符合個人規範的 MD 研究筆記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使用方式：</w:t>
      </w:r>
      <w:r>
        <w:t xml:space="preserve">在任一對話中 /note 叫出本檔，並附上要整理的研究內容。AI 依「先對齊、後產出」兩段流程處理。若我加註「快速模式」，可略過對齊直接產出。</w:t>
      </w:r>
    </w:p>
    <w:p>
      <w:pPr>
        <w:pStyle w:val="Heading2"/>
      </w:pPr>
      <w:r>
        <w:t xml:space="preserve">進入「筆記模式」</w:t>
      </w:r>
    </w:p>
    <w:p>
      <w:pPr>
        <w:spacing w:after="120"/>
      </w:pPr>
      <w:r>
        <w:t xml:space="preserve">我會貼一段研究討論或結論，請嚴格依以下流程與規範處理。全程使用繁體中文（台灣）。</w:t>
      </w:r>
    </w:p>
    <w:p>
      <w:pPr>
        <w:pStyle w:val="Heading3"/>
      </w:pPr>
      <w:r>
        <w:t xml:space="preserve">流程（兩段式，務必先對齊再產出）</w:t>
      </w:r>
    </w:p>
    <w:p>
      <w:pPr>
        <w:spacing w:after="120"/>
      </w:pPr>
      <w:r>
        <w:rPr>
          <w:b/>
          <w:bCs/>
        </w:rPr>
        <w:t xml:space="preserve">第一段：</w:t>
      </w:r>
      <w:r>
        <w:t xml:space="preserve">先回【筆記計畫】給我確認，不要直接寫筆記。</w:t>
      </w:r>
    </w:p>
    <w:p>
      <w:pPr>
        <w:pStyle w:val="ListParagraph"/>
        <w:numPr>
          <w:ilvl w:val="0"/>
          <w:numId w:val="2"/>
        </w:numPr>
      </w:pPr>
      <w:r>
        <w:t xml:space="preserve">原子化判斷：先判斷這段內容該拆成「幾則」筆記（一則一核心判斷；含多主題就拆多則），並說明拆法</w:t>
      </w:r>
    </w:p>
    <w:p>
      <w:pPr>
        <w:pStyle w:val="ListParagraph"/>
        <w:numPr>
          <w:ilvl w:val="0"/>
          <w:numId w:val="2"/>
        </w:numPr>
      </w:pPr>
      <w:r>
        <w:t xml:space="preserve">每則打算整理哪些內容（重點清單）</w:t>
      </w:r>
    </w:p>
    <w:p>
      <w:pPr>
        <w:pStyle w:val="ListParagraph"/>
        <w:numPr>
          <w:ilvl w:val="0"/>
          <w:numId w:val="2"/>
        </w:numPr>
      </w:pPr>
      <w:r>
        <w:t xml:space="preserve">打算用什麼結構（預設邏輯表格；碎片才用結論式列點/純文字，並說明為何）</w:t>
      </w:r>
    </w:p>
    <w:p>
      <w:pPr>
        <w:pStyle w:val="ListParagraph"/>
        <w:numPr>
          <w:ilvl w:val="0"/>
          <w:numId w:val="2"/>
        </w:numPr>
      </w:pPr>
      <w:r>
        <w:t xml:space="preserve">擬定的標籤（依兩層 tag 制）與檔名（依命名格式）</w:t>
      </w:r>
    </w:p>
    <w:p>
      <w:pPr>
        <w:spacing w:after="120"/>
      </w:pPr>
      <w:r>
        <w:t xml:space="preserve">停在這裡，等我回「OK 產出」或提出修改。（若我說「快速模式」則跳過本段直接產出）</w:t>
      </w:r>
    </w:p>
    <w:p>
      <w:pPr>
        <w:spacing w:after="120"/>
      </w:pPr>
      <w:r>
        <w:rPr>
          <w:b/>
          <w:bCs/>
        </w:rPr>
        <w:t xml:space="preserve">第二段：</w:t>
      </w:r>
      <w:r>
        <w:t xml:space="preserve">我確認後，每則筆記輸出成獨立的完整 MD，並整份包在單一程式碼區塊（code block）中，方便我一鍵複製貼進 VS Code。</w:t>
      </w:r>
    </w:p>
    <w:p>
      <w:pPr>
        <w:pStyle w:val="Heading3"/>
      </w:pPr>
      <w:r>
        <w:t xml:space="preserve">★ 產出後必附：檔案存放位置指引（v2 新增）</w:t>
      </w:r>
    </w:p>
    <w:p>
      <w:pPr>
        <w:spacing w:after="120"/>
      </w:pPr>
      <w:r>
        <w:t xml:space="preserve">每次產出 MD 後，除了 code block，務必額外用一句話告訴我這則筆記該放到哪個資料夾（完整相對路徑），並說明判斷依據。格式如下：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Microsoft JhengHei" w:cs="Consolas" w:eastAsia="Microsoft JhengHei" w:hAnsi="Microsoft JhengHei"/>
                <w:b w:val="0"/>
                <w:sz w:val="19"/>
                <w:szCs w:val="20"/>
              </w:rPr>
              <w:t xml:space="preserve">📁 存放位置：KGIS_Research/01_RWA/03_交割清算/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Microsoft JhengHei" w:cs="Consolas" w:eastAsia="Microsoft JhengHei" w:hAnsi="Microsoft JhengHei"/>
                <w:b w:val="0"/>
                <w:sz w:val="19"/>
                <w:szCs w:val="20"/>
              </w:rPr>
              <w:t xml:space="preserve">   檔名：20260728_RWA_交割清算_DvP原子交割.md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Microsoft JhengHei" w:cs="Consolas" w:eastAsia="Microsoft JhengHei" w:hAnsi="Microsoft JhengHei"/>
                <w:b w:val="0"/>
                <w:sz w:val="19"/>
                <w:szCs w:val="20"/>
              </w:rPr>
              <w:t xml:space="preserve">   依據：屬 RWA 價值鏈「運作面—交割清算」層；如涉 SBI 案則落 07_執行案例/SBI代理案/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t xml:space="preserve">若一次拆多則，逐則各附一行存放位置，不可只給一個籠統路徑</w:t>
      </w:r>
    </w:p>
    <w:p>
      <w:pPr>
        <w:pStyle w:val="ListParagraph"/>
        <w:numPr>
          <w:ilvl w:val="0"/>
          <w:numId w:val="2"/>
        </w:numPr>
      </w:pPr>
      <w:r>
        <w:t xml:space="preserve">RWA 檔一律標到第二層價值鏈夾（如 03_交割清算），不可只到 01_RWA 太粗</w:t>
      </w:r>
    </w:p>
    <w:p>
      <w:pPr>
        <w:pStyle w:val="ListParagraph"/>
        <w:numPr>
          <w:ilvl w:val="0"/>
          <w:numId w:val="2"/>
        </w:numPr>
      </w:pPr>
      <w:r>
        <w:t xml:space="preserve">SBI 相關：domain 填 RWA、加 #SBI tag，路徑落 01_RWA/07_執行案例/SBI代理案/</w:t>
      </w:r>
    </w:p>
    <w:p>
      <w:pPr>
        <w:pStyle w:val="ListParagraph"/>
        <w:numPr>
          <w:ilvl w:val="0"/>
          <w:numId w:val="2"/>
        </w:numPr>
      </w:pPr>
      <w:r>
        <w:t xml:space="preserve">若內容跨多夾，選最主要歸屬夾，其餘用 related [[連結]] 交叉引用</w:t>
      </w:r>
    </w:p>
    <w:p>
      <w:pPr>
        <w:pStyle w:val="Heading2"/>
      </w:pPr>
      <w:r>
        <w:t xml:space="preserve">產出規範</w:t>
      </w:r>
    </w:p>
    <w:p>
      <w:pPr>
        <w:pStyle w:val="Heading3"/>
      </w:pPr>
      <w:r>
        <w:t xml:space="preserve">A. 結構優先序（符合 McKinsey / BCG 研究方法）</w:t>
      </w:r>
    </w:p>
    <w:p>
      <w:pPr>
        <w:pStyle w:val="ListParagraph"/>
        <w:numPr>
          <w:ilvl w:val="0"/>
          <w:numId w:val="2"/>
        </w:numPr>
      </w:pPr>
      <w:r>
        <w:t xml:space="preserve">首選：邏輯表格（維度 × 對象，最能逼出 insight）</w:t>
      </w:r>
    </w:p>
    <w:p>
      <w:pPr>
        <w:pStyle w:val="ListParagraph"/>
        <w:numPr>
          <w:ilvl w:val="0"/>
          <w:numId w:val="2"/>
        </w:numPr>
      </w:pPr>
      <w:r>
        <w:t xml:space="preserve">次選：結論式列點（事實 → 推論 → 判斷分層）</w:t>
      </w:r>
    </w:p>
    <w:p>
      <w:pPr>
        <w:pStyle w:val="ListParagraph"/>
        <w:numPr>
          <w:ilvl w:val="0"/>
          <w:numId w:val="2"/>
        </w:numPr>
      </w:pPr>
      <w:r>
        <w:t xml:space="preserve">保底：純文字（真碎片，先存後整，標 #草稿）</w:t>
      </w:r>
    </w:p>
    <w:p>
      <w:pPr>
        <w:spacing w:after="120"/>
      </w:pPr>
      <w:r>
        <w:t xml:space="preserve">無論哪種，開頭強制一句核心判斷 / So What（30–50 字，回答「所以呢」）；此句同時作為 YAML 的 TL;DR。</w:t>
      </w:r>
    </w:p>
    <w:p>
      <w:pPr>
        <w:pStyle w:val="Heading3"/>
      </w:pPr>
      <w:r>
        <w:t xml:space="preserve">B. 每檔開頭固定放 YAML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Microsoft JhengHei" w:cs="Consolas" w:eastAsia="Microsoft JhengHei" w:hAnsi="Microsoft JhengHei"/>
                <w:b w:val="0"/>
                <w:sz w:val="19"/>
                <w:szCs w:val="20"/>
              </w:rPr>
              <w:t xml:space="preserve">---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Microsoft JhengHei" w:cs="Consolas" w:eastAsia="Microsoft JhengHei" w:hAnsi="Microsoft JhengHei"/>
                <w:b w:val="0"/>
                <w:sz w:val="19"/>
                <w:szCs w:val="20"/>
              </w:rPr>
              <w:t xml:space="preserve">title: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Microsoft JhengHei" w:cs="Consolas" w:eastAsia="Microsoft JhengHei" w:hAnsi="Microsoft JhengHei"/>
                <w:b w:val="0"/>
                <w:sz w:val="19"/>
                <w:szCs w:val="20"/>
              </w:rPr>
              <w:t xml:space="preserve">tags: ["#RWA", "#監理"]     # 方案B：每個標籤都加引號，保留 # 且不會解析錯誤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Microsoft JhengHei" w:cs="Consolas" w:eastAsia="Microsoft JhengHei" w:hAnsi="Microsoft JhengHei"/>
                <w:b w:val="0"/>
                <w:sz w:val="19"/>
                <w:szCs w:val="20"/>
              </w:rPr>
              <w:t xml:space="preserve">date: YYYY-MM-DD           # 用當天日期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Microsoft JhengHei" w:cs="Consolas" w:eastAsia="Microsoft JhengHei" w:hAnsi="Microsoft JhengHei"/>
                <w:b w:val="0"/>
                <w:sz w:val="19"/>
                <w:szCs w:val="20"/>
              </w:rPr>
              <w:t xml:space="preserve">status: 草稿 / 已核實 / 可入簡報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Microsoft JhengHei" w:cs="Consolas" w:eastAsia="Microsoft JhengHei" w:hAnsi="Microsoft JhengHei"/>
                <w:b w:val="0"/>
                <w:sz w:val="19"/>
                <w:szCs w:val="20"/>
              </w:rPr>
              <w:t xml:space="preserve">domain: RWA / SEA / AIAgent / 其他   # v2：SBI、法規降為子題，不再是 domain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Microsoft JhengHei" w:cs="Consolas" w:eastAsia="Microsoft JhengHei" w:hAnsi="Microsoft JhengHei"/>
                <w:b w:val="0"/>
                <w:sz w:val="19"/>
                <w:szCs w:val="20"/>
              </w:rPr>
              <w:t xml:space="preserve">source: ["來源1", "來源2"]   # 含特殊字元(/、空格)的項目一律加引號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Microsoft JhengHei" w:cs="Consolas" w:eastAsia="Microsoft JhengHei" w:hAnsi="Microsoft JhengHei"/>
                <w:b w:val="0"/>
                <w:sz w:val="19"/>
                <w:szCs w:val="20"/>
              </w:rPr>
              <w:t xml:space="preserve">related: [[相關筆記檔名]]     # 有關聯就填，並提醒更新該域 _index.md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Microsoft JhengHei" w:cs="Consolas" w:eastAsia="Microsoft JhengHei" w:hAnsi="Microsoft JhengHei"/>
                <w:b w:val="0"/>
                <w:sz w:val="19"/>
                <w:szCs w:val="20"/>
              </w:rPr>
              <w:t xml:space="preserve">---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Microsoft JhengHei" w:cs="Consolas" w:eastAsia="Microsoft JhengHei" w:hAnsi="Microsoft JhengHei"/>
                <w:b w:val="0"/>
                <w:sz w:val="19"/>
                <w:szCs w:val="20"/>
              </w:rPr>
              <w:t xml:space="preserve">TL;DR：一句話講完核心判斷（即上方 So What）。</w:t>
            </w:r>
          </w:p>
        </w:tc>
      </w:tr>
    </w:tbl>
    <w:p>
      <w:pPr>
        <w:spacing w:after="120"/>
      </w:pPr>
      <w:r>
        <w:rPr>
          <w:b/>
          <w:bCs/>
        </w:rPr>
        <w:t xml:space="preserve">YAML 語法鐵則（避免 frontmatter 解析失敗）：</w:t>
      </w:r>
    </w:p>
    <w:p>
      <w:pPr>
        <w:pStyle w:val="ListParagraph"/>
        <w:numPr>
          <w:ilvl w:val="0"/>
          <w:numId w:val="2"/>
        </w:numPr>
      </w:pPr>
      <w:r>
        <w:t xml:space="preserve">tags: 內每個標籤必加雙引號（如 ["#RWA", "#套利"]），因為 YAML 會把裸 # 當註解、導致 [ 找不到 ]</w:t>
      </w:r>
    </w:p>
    <w:p>
      <w:pPr>
        <w:pStyle w:val="ListParagraph"/>
        <w:numPr>
          <w:ilvl w:val="0"/>
          <w:numId w:val="2"/>
        </w:numPr>
      </w:pPr>
      <w:r>
        <w:t xml:space="preserve">source: 內含 /、空格、特殊字元的項目一律加雙引號（如 "MiCA/MiFID II"）</w:t>
      </w:r>
    </w:p>
    <w:p>
      <w:pPr>
        <w:pStyle w:val="ListParagraph"/>
        <w:numPr>
          <w:ilvl w:val="0"/>
          <w:numId w:val="2"/>
        </w:numPr>
      </w:pPr>
      <w:r>
        <w:t xml:space="preserve">採方案 B（帶 # 加引號）：現在 VS Code 可搜 tags:.*RWA，未來 Obsidian 也能用 #tag 聚合</w:t>
      </w:r>
    </w:p>
    <w:p>
      <w:pPr>
        <w:pStyle w:val="ListParagraph"/>
        <w:numPr>
          <w:ilvl w:val="0"/>
          <w:numId w:val="2"/>
        </w:numPr>
      </w:pPr>
      <w:r>
        <w:t xml:space="preserve">內文性質標註照常用 #（如 此為推論 #待驗證），無需引號</w:t>
      </w:r>
    </w:p>
    <w:p>
      <w:pPr>
        <w:pStyle w:val="Heading3"/>
      </w:pPr>
      <w:r>
        <w:t xml:space="preserve">C. 資料來源三層引註（正確性第一）</w:t>
      </w:r>
    </w:p>
    <w:p>
      <w:pPr>
        <w:pStyle w:val="ListParagraph"/>
        <w:numPr>
          <w:ilvl w:val="0"/>
          <w:numId w:val="2"/>
        </w:numPr>
      </w:pPr>
      <w:r>
        <w:t xml:space="preserve">表格/內文：用上標編號 [1] [2]</w:t>
      </w:r>
    </w:p>
    <w:p>
      <w:pPr>
        <w:pStyle w:val="ListParagraph"/>
        <w:numPr>
          <w:ilvl w:val="0"/>
          <w:numId w:val="2"/>
        </w:numPr>
      </w:pPr>
      <w:r>
        <w:t xml:space="preserve">檔尾來源清單：每個 fact 附完整連結＋擷取日期。內部檔案用完整 SharePoint/OneDrive URL。例：[1] Ondo Finance 官方, OUSG Overview, https://... (擷取 2026-07-27)</w:t>
      </w:r>
    </w:p>
    <w:p>
      <w:pPr>
        <w:pStyle w:val="ListParagraph"/>
        <w:numPr>
          <w:ilvl w:val="0"/>
          <w:numId w:val="2"/>
        </w:numPr>
      </w:pPr>
      <w:r>
        <w:t xml:space="preserve">YAML source：填主來源（含特殊字元加引號）</w:t>
      </w:r>
    </w:p>
    <w:p>
      <w:pPr>
        <w:pStyle w:val="ListParagraph"/>
        <w:numPr>
          <w:ilvl w:val="0"/>
          <w:numId w:val="2"/>
        </w:numPr>
      </w:pPr>
      <w:r>
        <w:t xml:space="preserve">分級與紅旗：第一手（官方/法規）&gt; 二手（媒體）&gt; 推論；無來源的陳述一律標 #待驗證，不得寫成既定事實</w:t>
      </w:r>
    </w:p>
    <w:p>
      <w:pPr>
        <w:pStyle w:val="Heading3"/>
      </w:pPr>
      <w:r>
        <w:t xml:space="preserve">D. 事實/推論/假設分層</w:t>
      </w:r>
    </w:p>
    <w:p>
      <w:pPr>
        <w:spacing w:after="120"/>
      </w:pPr>
      <w:r>
        <w:t xml:space="preserve">段落或項目後標註：#事實 #推論 #假設 #待驗證，不得把推論寫成事實。</w:t>
      </w:r>
    </w:p>
    <w:p>
      <w:pPr>
        <w:pStyle w:val="Heading3"/>
      </w:pPr>
      <w:r>
        <w:t xml:space="preserve">E. 圖片與附件</w:t>
      </w:r>
    </w:p>
    <w:p>
      <w:pPr>
        <w:pStyle w:val="ListParagraph"/>
        <w:numPr>
          <w:ilvl w:val="0"/>
          <w:numId w:val="2"/>
        </w:numPr>
      </w:pPr>
      <w:r>
        <w:t xml:space="preserve">圖片：相對路徑內嵌 ./assets/YYYYMMDD_域_關鍵詞.png</w:t>
      </w:r>
    </w:p>
    <w:p>
      <w:pPr>
        <w:pStyle w:val="ListParagraph"/>
        <w:numPr>
          <w:ilvl w:val="0"/>
          <w:numId w:val="2"/>
        </w:numPr>
      </w:pPr>
      <w:r>
        <w:t xml:space="preserve">PDF/PPT/Excel/Word：附連結，本機用 ./attachments/檔名、雲端用完整 SharePoint/OneDrive URL</w:t>
      </w:r>
    </w:p>
    <w:p>
      <w:pPr>
        <w:pStyle w:val="Heading3"/>
      </w:pPr>
      <w:r>
        <w:t xml:space="preserve">F. 檔名格式與域代碼（v2 已同步價值鏈架構）</w:t>
      </w:r>
    </w:p>
    <w:p>
      <w:pPr>
        <w:spacing w:after="120"/>
      </w:pPr>
      <w:r>
        <w:t xml:space="preserve">YYYYMMDD_域代碼_子題_關鍵詞.md</w:t>
      </w:r>
    </w:p>
    <w:p>
      <w:pPr>
        <w:spacing w:after="120"/>
      </w:pPr>
      <w:r>
        <w:t xml:space="preserve">例：20260728_RWA_交割清算_DvP原子交割.md</w:t>
      </w:r>
    </w:p>
    <w:p>
      <w:pPr>
        <w:spacing w:after="120"/>
      </w:pPr>
      <w:r>
        <w:rPr>
          <w:b/>
          <w:bCs/>
        </w:rPr>
        <w:t xml:space="preserve">域代碼對照（對應資料夾）：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160"/>
        <w:gridCol w:w="26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bCs/>
                <w:sz w:val="19"/>
              </w:rPr>
              <w:t xml:space="preserve">域代碼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bCs/>
                <w:sz w:val="19"/>
              </w:rPr>
              <w:t xml:space="preserve">資料夾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bCs/>
                <w:sz w:val="19"/>
              </w:rPr>
              <w:t xml:space="preserve">備註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bCs w:val="false"/>
                <w:sz w:val="19"/>
              </w:rPr>
              <w:t xml:space="preserve">RWA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bCs w:val="false"/>
                <w:sz w:val="19"/>
              </w:rPr>
              <w:t xml:space="preserve">01_RWA/（再標到第二層價值鏈夾）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bCs w:val="false"/>
                <w:sz w:val="19"/>
              </w:rPr>
              <w:t xml:space="preserve">大案，見下方價值鏈子夾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bCs w:val="false"/>
                <w:sz w:val="19"/>
              </w:rPr>
              <w:t xml:space="preserve">SEA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bCs w:val="false"/>
                <w:sz w:val="19"/>
              </w:rPr>
              <w:t xml:space="preserve">03_SEA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bCs w:val="false"/>
                <w:sz w:val="19"/>
              </w:rPr>
              <w:t xml:space="preserve">獨立案：東南亞投資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bCs w:val="false"/>
                <w:sz w:val="19"/>
              </w:rPr>
              <w:t xml:space="preserve">AIAgent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bCs w:val="false"/>
                <w:sz w:val="19"/>
              </w:rPr>
              <w:t xml:space="preserve">04_AI_Agent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bCs w:val="false"/>
                <w:sz w:val="19"/>
              </w:rPr>
              <w:t xml:space="preserve">獨立案：AI 研究助理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bCs w:val="false"/>
                <w:sz w:val="19"/>
              </w:rPr>
              <w:t xml:space="preserve">簡報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bCs w:val="false"/>
                <w:sz w:val="19"/>
              </w:rPr>
              <w:t xml:space="preserve">06_簡報素材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bCs w:val="false"/>
                <w:sz w:val="19"/>
              </w:rPr>
              <w:t xml:space="preserve">跨域可入簡報成品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bCs w:val="false"/>
                <w:sz w:val="19"/>
              </w:rPr>
              <w:t xml:space="preserve">會議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bCs w:val="false"/>
                <w:sz w:val="19"/>
              </w:rPr>
              <w:t xml:space="preserve">07_會議與行動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bCs w:val="false"/>
                <w:sz w:val="19"/>
              </w:rPr>
              <w:t xml:space="preserve">會議/action item/決策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RWA 第二層價值鏈子夾（檔案務必標到這一層）：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160"/>
        <w:gridCol w:w="22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bCs/>
                <w:sz w:val="19"/>
              </w:rPr>
              <w:t xml:space="preserve">價值鏈子夾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bCs/>
                <w:sz w:val="19"/>
              </w:rPr>
              <w:t xml:space="preserve">涵蓋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bCs/>
                <w:sz w:val="19"/>
              </w:rPr>
              <w:t xml:space="preserve">常見 domain/tag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bCs w:val="false"/>
                <w:sz w:val="19"/>
              </w:rPr>
              <w:t xml:space="preserve">00_策略總覽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bCs w:val="false"/>
                <w:sz w:val="19"/>
              </w:rPr>
              <w:t xml:space="preserve">thesis／市場規模／對KGI So What／決策點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bCs w:val="false"/>
                <w:sz w:val="19"/>
              </w:rPr>
              <w:t xml:space="preserve">RWA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bCs w:val="false"/>
                <w:sz w:val="19"/>
              </w:rPr>
              <w:t xml:space="preserve">01_商品譜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bCs w:val="false"/>
                <w:sz w:val="19"/>
              </w:rPr>
              <w:t xml:space="preserve">債券/MMF/ETF/私募信貸（可代幣化標的）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bCs w:val="false"/>
                <w:sz w:val="19"/>
              </w:rPr>
              <w:t xml:space="preserve">RWA #商品譜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bCs w:val="false"/>
                <w:sz w:val="19"/>
              </w:rPr>
              <w:t xml:space="preserve">02_市場結構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bCs w:val="false"/>
                <w:sz w:val="19"/>
              </w:rPr>
              <w:t xml:space="preserve">初級承銷/次級/流動性/套利/參與者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bCs w:val="false"/>
                <w:sz w:val="19"/>
              </w:rPr>
              <w:t xml:space="preserve">RWA #市場結構 #套利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bCs w:val="false"/>
                <w:sz w:val="19"/>
              </w:rPr>
              <w:t xml:space="preserve">03_交割清算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bCs w:val="false"/>
                <w:sz w:val="19"/>
              </w:rPr>
              <w:t xml:space="preserve">DvP/原子交割/穩定幣/JPYSC/DCJPY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bCs w:val="false"/>
                <w:sz w:val="19"/>
              </w:rPr>
              <w:t xml:space="preserve">RWA #交割清算 #DvP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bCs w:val="false"/>
                <w:sz w:val="19"/>
              </w:rPr>
              <w:t xml:space="preserve">04_保管託管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bCs w:val="false"/>
                <w:sz w:val="19"/>
              </w:rPr>
              <w:t xml:space="preserve">Custody模式/資產隔離/合格保管人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bCs w:val="false"/>
                <w:sz w:val="19"/>
              </w:rPr>
              <w:t xml:space="preserve">RWA #保管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bCs w:val="false"/>
                <w:sz w:val="19"/>
              </w:rPr>
              <w:t xml:space="preserve">05_技術基礎設施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bCs w:val="false"/>
                <w:sz w:val="19"/>
              </w:rPr>
              <w:t xml:space="preserve">代幣化架構/公私鏈/智能合約/token標準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bCs w:val="false"/>
                <w:sz w:val="19"/>
              </w:rPr>
              <w:t xml:space="preserve">RWA #技術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bCs w:val="false"/>
                <w:sz w:val="19"/>
              </w:rPr>
              <w:t xml:space="preserve">06_監理法規/台灣_VASP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bCs w:val="false"/>
                <w:sz w:val="19"/>
              </w:rPr>
              <w:t xml:space="preserve">母法/子法/待確認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bCs w:val="false"/>
                <w:sz w:val="19"/>
              </w:rPr>
              <w:t xml:space="preserve">RWA #監理 #VASP #TW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bCs w:val="false"/>
                <w:sz w:val="19"/>
              </w:rPr>
              <w:t xml:space="preserve">06_監理法規/海外對標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bCs w:val="false"/>
                <w:sz w:val="19"/>
              </w:rPr>
              <w:t xml:space="preserve">HK/SG/JP/US/EU_MiCA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bCs w:val="false"/>
                <w:sz w:val="19"/>
              </w:rPr>
              <w:t xml:space="preserve">RWA #監理（+地區tag）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bCs w:val="false"/>
                <w:sz w:val="19"/>
              </w:rPr>
              <w:t xml:space="preserve">07_執行案例/SBI代理案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bCs w:val="false"/>
                <w:sz w:val="19"/>
              </w:rPr>
              <w:t xml:space="preserve">商品譜/業務模式/談判要點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bCs w:val="false"/>
                <w:sz w:val="19"/>
              </w:rPr>
              <w:t xml:space="preserve">RWA #SBI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bCs w:val="false"/>
                <w:sz w:val="19"/>
              </w:rPr>
              <w:t xml:space="preserve">07_執行案例/其他標竿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bCs w:val="false"/>
                <w:sz w:val="19"/>
              </w:rPr>
              <w:t xml:space="preserve">Ondo/BlackRock BUIDL 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bCs w:val="false"/>
                <w:sz w:val="19"/>
              </w:rPr>
              <w:t xml:space="preserve">RWA #OUSG #BUIDL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v2 變更提示：</w:t>
      </w:r>
      <w:r>
        <w:t xml:space="preserve">原 02_SBI、05_法規海外對標 已取消為獨立域；SBI 併入 01_RWA/07_執行案例，法規併入 01_RWA/06_監理法規，域代碼統一用 RWA。</w:t>
      </w:r>
    </w:p>
    <w:p>
      <w:pPr>
        <w:pStyle w:val="Heading2"/>
      </w:pPr>
      <w:r>
        <w:t xml:space="preserve">兩層 Tag 制</w:t>
      </w:r>
    </w:p>
    <w:p>
      <w:pPr>
        <w:spacing w:after="120"/>
      </w:pPr>
      <w:r>
        <w:rPr>
          <w:b/>
          <w:bCs/>
        </w:rPr>
        <w:t xml:space="preserve">原則：</w:t>
      </w:r>
      <w:r>
        <w:t xml:space="preserve">VS Code 全文檢索已能搜原文具體內容，故 tag 不做精準關鍵字。tag 負責「狀態、跨檔聚合、同義詞統一」；精準定位交給全文檢索。用法＝tag 粗篩池子 + 全文檢索細找。寫法一律用方案 B：tags: ["#RWA", "#套利"]（帶 # 加引號）。</w:t>
      </w:r>
    </w:p>
    <w:p>
      <w:pPr>
        <w:pStyle w:val="Heading3"/>
      </w:pPr>
      <w:r>
        <w:t xml:space="preserve">第一層：固定維度 tag（受控，只能從字典選）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bCs/>
                <w:sz w:val="19"/>
              </w:rPr>
              <w:t xml:space="preserve">維度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bCs/>
                <w:sz w:val="19"/>
              </w:rPr>
              <w:t xml:space="preserve">可選標籤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bCs w:val="false"/>
                <w:sz w:val="19"/>
              </w:rPr>
              <w:t xml:space="preserve">主題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bCs w:val="false"/>
                <w:sz w:val="19"/>
              </w:rPr>
              <w:t xml:space="preserve">#RWA  #SEA  #AIAgent  #VASP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bCs w:val="false"/>
                <w:sz w:val="19"/>
              </w:rPr>
              <w:t xml:space="preserve">子題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bCs w:val="false"/>
                <w:sz w:val="19"/>
              </w:rPr>
              <w:t xml:space="preserve">#商品譜  #市場結構  #交割清算  #保管  #技術  #監理  #執行案例  #DvP  #套利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bCs w:val="false"/>
                <w:sz w:val="19"/>
              </w:rPr>
              <w:t xml:space="preserve">性質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bCs w:val="false"/>
                <w:sz w:val="19"/>
              </w:rPr>
              <w:t xml:space="preserve">#事實  #推論  #假設  #待驗證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bCs w:val="false"/>
                <w:sz w:val="19"/>
              </w:rPr>
              <w:t xml:space="preserve">狀態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bCs w:val="false"/>
                <w:sz w:val="19"/>
              </w:rPr>
              <w:t xml:space="preserve">#草稿  #已核實  #可入簡報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bCs w:val="false"/>
                <w:sz w:val="19"/>
              </w:rPr>
              <w:t xml:space="preserve">地區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JhengHei" w:hAnsi="Microsoft JhengHei" w:eastAsia="Microsoft JhengHei"/>
                <w:b w:val="0"/>
                <w:bCs w:val="false"/>
                <w:sz w:val="19"/>
              </w:rPr>
              <w:t xml:space="preserve">#TW  #HK  #SG  #JP  #US  #EU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v2 變更：</w:t>
      </w:r>
      <w:r>
        <w:t xml:space="preserve">主題維度移除 #SBI（降為第二層實體 tag）；子題維度改為對齊價值鏈（商品譜/市場結構/交割清算/保管/技術/監理/執行案例）。</w:t>
      </w:r>
    </w:p>
    <w:p>
      <w:pPr>
        <w:pStyle w:val="Heading3"/>
      </w:pPr>
      <w:r>
        <w:t xml:space="preserve">第二層：實體 tag（半受控，會跨檔重複才加）</w:t>
      </w:r>
    </w:p>
    <w:p>
      <w:pPr>
        <w:pStyle w:val="ListParagraph"/>
        <w:numPr>
          <w:ilvl w:val="0"/>
          <w:numId w:val="2"/>
        </w:numPr>
      </w:pPr>
      <w:r>
        <w:t xml:space="preserve">例：#SBI  #OUSG  #BUIDL  #JPYSC  #DCJPY  #STARTBond  #集保  #OSU</w:t>
      </w:r>
    </w:p>
    <w:p>
      <w:pPr>
        <w:pStyle w:val="ListParagraph"/>
        <w:numPr>
          <w:ilvl w:val="0"/>
          <w:numId w:val="2"/>
        </w:numPr>
      </w:pPr>
      <w:r>
        <w:t xml:space="preserve">判斷準則：「這個詞未來會不會出現在別篇？會 → 值得當 tag；只出現這篇 → 不下 tag，交給全文檢索」</w:t>
      </w:r>
    </w:p>
    <w:p>
      <w:pPr>
        <w:pStyle w:val="ListParagraph"/>
        <w:numPr>
          <w:ilvl w:val="0"/>
          <w:numId w:val="2"/>
        </w:numPr>
      </w:pPr>
      <w:r>
        <w:t xml:space="preserve">一次性細節（某篇獨有的數字、條號）不下 tag</w:t>
      </w:r>
    </w:p>
    <w:p>
      <w:pPr>
        <w:pStyle w:val="Heading2"/>
      </w:pPr>
      <w:r>
        <w:t xml:space="preserve">品質檢查（產出前自我確認）</w:t>
      </w:r>
    </w:p>
    <w:p>
      <w:pPr>
        <w:pStyle w:val="ListParagraph"/>
        <w:numPr>
          <w:ilvl w:val="0"/>
          <w:numId w:val="2"/>
        </w:numPr>
      </w:pPr>
      <w:r>
        <w:t xml:space="preserve">是否先出【筆記計畫】對齊（除非快速模式）</w:t>
      </w:r>
    </w:p>
    <w:p>
      <w:pPr>
        <w:pStyle w:val="ListParagraph"/>
        <w:numPr>
          <w:ilvl w:val="0"/>
          <w:numId w:val="2"/>
        </w:numPr>
      </w:pPr>
      <w:r>
        <w:t xml:space="preserve">是否做了原子化拆分判斷（多主題有無拆開）</w:t>
      </w:r>
    </w:p>
    <w:p>
      <w:pPr>
        <w:pStyle w:val="ListParagraph"/>
        <w:numPr>
          <w:ilvl w:val="0"/>
          <w:numId w:val="2"/>
        </w:numPr>
      </w:pPr>
      <w:r>
        <w:t xml:space="preserve">首句核心判斷是否回答「所以呢」</w:t>
      </w:r>
    </w:p>
    <w:p>
      <w:pPr>
        <w:pStyle w:val="ListParagraph"/>
        <w:numPr>
          <w:ilvl w:val="0"/>
          <w:numId w:val="2"/>
        </w:numPr>
      </w:pPr>
      <w:r>
        <w:t xml:space="preserve">YAML 的 tags/source 是否每項都加引號（避免 # 解析錯誤）</w:t>
      </w:r>
    </w:p>
    <w:p>
      <w:pPr>
        <w:pStyle w:val="ListParagraph"/>
        <w:numPr>
          <w:ilvl w:val="0"/>
          <w:numId w:val="2"/>
        </w:numPr>
      </w:pPr>
      <w:r>
        <w:t xml:space="preserve">每個 fact 是否附可溯源連結與擷取日；無來源是否標 #待驗證</w:t>
      </w:r>
    </w:p>
    <w:p>
      <w:pPr>
        <w:pStyle w:val="ListParagraph"/>
        <w:numPr>
          <w:ilvl w:val="0"/>
          <w:numId w:val="2"/>
        </w:numPr>
      </w:pPr>
      <w:r>
        <w:t xml:space="preserve">事實/推論/假設是否明確區分</w:t>
      </w:r>
    </w:p>
    <w:p>
      <w:pPr>
        <w:pStyle w:val="ListParagraph"/>
        <w:numPr>
          <w:ilvl w:val="0"/>
          <w:numId w:val="2"/>
        </w:numPr>
      </w:pPr>
      <w:r>
        <w:t xml:space="preserve">表格是否為首選結構（除非確為碎片）</w:t>
      </w:r>
    </w:p>
    <w:p>
      <w:pPr>
        <w:pStyle w:val="ListParagraph"/>
        <w:numPr>
          <w:ilvl w:val="0"/>
          <w:numId w:val="2"/>
        </w:numPr>
      </w:pPr>
      <w:r>
        <w:t xml:space="preserve">tag 是否遵守兩層制（未把一次性細節當 tag）</w:t>
      </w:r>
    </w:p>
    <w:p>
      <w:pPr>
        <w:pStyle w:val="ListParagraph"/>
        <w:numPr>
          <w:ilvl w:val="0"/>
          <w:numId w:val="2"/>
        </w:numPr>
      </w:pPr>
      <w:r>
        <w:t xml:space="preserve">檔名與域代碼是否符合規範（RWA 是否標到第二層價值鏈夾）</w:t>
      </w:r>
    </w:p>
    <w:p>
      <w:pPr>
        <w:pStyle w:val="ListParagraph"/>
        <w:numPr>
          <w:ilvl w:val="0"/>
          <w:numId w:val="2"/>
        </w:numPr>
      </w:pPr>
      <w:r>
        <w:t xml:space="preserve">★ 是否附上檔案存放位置指引（完整相對路徑＋判斷依據）</w:t>
      </w:r>
    </w:p>
    <w:p>
      <w:pPr>
        <w:pStyle w:val="ListParagraph"/>
        <w:numPr>
          <w:ilvl w:val="0"/>
          <w:numId w:val="2"/>
        </w:numPr>
      </w:pPr>
      <w:r>
        <w:t xml:space="preserve">整份是否包在單一 code block 方便複製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i/>
          <w:iCs/>
          <w:color w:val="808080"/>
        </w:rPr>
        <w:t xml:space="preserve">本檔為主控指令，勿刪。更新標籤字典或規範時直接改此檔。</w:t>
      </w:r>
    </w:p>
    <w:p>
      <w:pPr>
        <w:spacing w:before="240" w:after="120"/>
      </w:pPr>
      <w:r>
        <w:rPr>
          <w:rFonts w:ascii="Microsoft JhengHei" w:hAnsi="Microsoft JhengHei" w:eastAsia="Microsoft JhengHei"/>
          <w:b/>
          <w:sz w:val="32"/>
        </w:rPr>
        <w:t>v3 增補：TXT 索引工作流與交付規範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1"/>
        </w:rPr>
        <w:t>本增補用於補足公司限制 AI Agent 直接存取本機資料的情境。MD 仍為唯一真源，TXT 僅作為檢索與路由索引。</w:t>
      </w:r>
    </w:p>
    <w:p>
      <w:pPr>
        <w:spacing w:before="240" w:after="120"/>
      </w:pPr>
      <w:r>
        <w:rPr>
          <w:rFonts w:ascii="Microsoft JhengHei" w:hAnsi="Microsoft JhengHei" w:eastAsia="Microsoft JhengHei"/>
          <w:b/>
          <w:sz w:val="26"/>
        </w:rPr>
        <w:t>一、輕量 RAG 工作流</w:t>
      </w:r>
    </w:p>
    <w:p>
      <w:pPr>
        <w:spacing w:after="60"/>
        <w:ind w:left="360" w:hanging="240"/>
      </w:pPr>
      <w:r>
        <w:rPr>
          <w:rFonts w:ascii="Microsoft JhengHei" w:hAnsi="Microsoft JhengHei" w:eastAsia="Microsoft JhengHei"/>
          <w:b w:val="0"/>
          <w:sz w:val="21"/>
        </w:rPr>
        <w:t>• 使用者透過快捷鍵附上 TXT 索引，AI 先解析索引與任務需求</w:t>
      </w:r>
    </w:p>
    <w:p>
      <w:pPr>
        <w:spacing w:after="60"/>
        <w:ind w:left="360" w:hanging="240"/>
      </w:pPr>
      <w:r>
        <w:rPr>
          <w:rFonts w:ascii="Microsoft JhengHei" w:hAnsi="Microsoft JhengHei" w:eastAsia="Microsoft JhengHei"/>
          <w:b w:val="0"/>
          <w:sz w:val="21"/>
        </w:rPr>
        <w:t>• AI 僅使用 TXT 進行定位，不以索引摘要作為最終證據</w:t>
      </w:r>
    </w:p>
    <w:p>
      <w:pPr>
        <w:spacing w:after="60"/>
        <w:ind w:left="360" w:hanging="240"/>
      </w:pPr>
      <w:r>
        <w:rPr>
          <w:rFonts w:ascii="Microsoft JhengHei" w:hAnsi="Microsoft JhengHei" w:eastAsia="Microsoft JhengHei"/>
          <w:b w:val="0"/>
          <w:sz w:val="21"/>
        </w:rPr>
        <w:t>• AI 回覆「必要且足夠檔案集合」，不強制最少，但避免無上限或低相關檔案</w:t>
      </w:r>
    </w:p>
    <w:p>
      <w:pPr>
        <w:spacing w:after="60"/>
        <w:ind w:left="360" w:hanging="240"/>
      </w:pPr>
      <w:r>
        <w:rPr>
          <w:rFonts w:ascii="Microsoft JhengHei" w:hAnsi="Microsoft JhengHei" w:eastAsia="Microsoft JhengHei"/>
          <w:b w:val="0"/>
          <w:sz w:val="21"/>
        </w:rPr>
        <w:t>• 使用者手動上傳指定 MD 原檔，AI 再依 MD 原文分析、引用、整理</w:t>
      </w:r>
    </w:p>
    <w:p>
      <w:pPr>
        <w:spacing w:after="60"/>
        <w:ind w:left="360" w:hanging="240"/>
      </w:pPr>
      <w:r>
        <w:rPr>
          <w:rFonts w:ascii="Microsoft JhengHei" w:hAnsi="Microsoft JhengHei" w:eastAsia="Microsoft JhengHei"/>
          <w:b w:val="0"/>
          <w:sz w:val="21"/>
        </w:rPr>
        <w:t>• 索引與原文不一致時，一律以 MD 原文為準</w:t>
      </w:r>
    </w:p>
    <w:p>
      <w:pPr>
        <w:spacing w:after="60"/>
        <w:ind w:left="360" w:hanging="240"/>
      </w:pPr>
      <w:r>
        <w:rPr>
          <w:rFonts w:ascii="Microsoft JhengHei" w:hAnsi="Microsoft JhengHei" w:eastAsia="Microsoft JhengHei"/>
          <w:b w:val="0"/>
          <w:sz w:val="21"/>
        </w:rPr>
        <w:t>• 更新知識時，只更新 MD 真源，並同步產出 TXT 索引更新文字</w:t>
      </w:r>
    </w:p>
    <w:p>
      <w:pPr>
        <w:spacing w:before="240" w:after="120"/>
      </w:pPr>
      <w:r>
        <w:rPr>
          <w:rFonts w:ascii="Microsoft JhengHei" w:hAnsi="Microsoft JhengHei" w:eastAsia="Microsoft JhengHei"/>
          <w:b/>
          <w:sz w:val="26"/>
        </w:rPr>
        <w:t>二、每次筆記交付固定三件事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A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交付物</w:t>
            </w:r>
          </w:p>
        </w:tc>
        <w:tc>
          <w:tcPr>
            <w:tcW w:type="dxa" w:w="3120"/>
            <w:shd w:fill="D9EA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用途</w:t>
            </w:r>
          </w:p>
        </w:tc>
        <w:tc>
          <w:tcPr>
            <w:tcW w:type="dxa" w:w="3120"/>
            <w:shd w:fill="D9EA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格式要求</w:t>
            </w:r>
          </w:p>
        </w:tc>
      </w:tr>
      <w:tr>
        <w:tc>
          <w:tcPr>
            <w:tcW w:type="dxa" w:w="31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1. 可下載 MD 檔</w:t>
            </w:r>
          </w:p>
        </w:tc>
        <w:tc>
          <w:tcPr>
            <w:tcW w:type="dxa" w:w="31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作為唯一知識真源</w:t>
            </w:r>
          </w:p>
        </w:tc>
        <w:tc>
          <w:tcPr>
            <w:tcW w:type="dxa" w:w="31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符合本檔 YAML、TL;DR、tag、來源三層引註規範</w:t>
            </w:r>
          </w:p>
        </w:tc>
      </w:tr>
      <w:tr>
        <w:tc>
          <w:tcPr>
            <w:tcW w:type="dxa" w:w="31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2. 建議存放路徑</w:t>
            </w:r>
          </w:p>
        </w:tc>
        <w:tc>
          <w:tcPr>
            <w:tcW w:type="dxa" w:w="31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讓使用者放入本機知識庫</w:t>
            </w:r>
          </w:p>
        </w:tc>
        <w:tc>
          <w:tcPr>
            <w:tcW w:type="dxa" w:w="31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標到第二層價值鏈資料夾，不可只到 domain 根目錄</w:t>
            </w:r>
          </w:p>
        </w:tc>
      </w:tr>
      <w:tr>
        <w:tc>
          <w:tcPr>
            <w:tcW w:type="dxa" w:w="31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3. TXT 索引更新文字</w:t>
            </w:r>
          </w:p>
        </w:tc>
        <w:tc>
          <w:tcPr>
            <w:tcW w:type="dxa" w:w="31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供使用者一鍵複製到索引檔</w:t>
            </w:r>
          </w:p>
        </w:tc>
        <w:tc>
          <w:tcPr>
            <w:tcW w:type="dxa" w:w="31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Microsoft JhengHei" w:hAnsi="Microsoft JhengHei" w:eastAsia="Microsoft JhengHei"/>
                <w:b w:val="0"/>
                <w:sz w:val="19"/>
              </w:rPr>
              <w:t>含 title、path、tags、summary、related、source_level、updated</w:t>
            </w:r>
          </w:p>
        </w:tc>
      </w:tr>
    </w:tbl>
    <w:p>
      <w:pPr>
        <w:spacing w:before="240" w:after="120"/>
      </w:pPr>
      <w:r>
        <w:rPr>
          <w:rFonts w:ascii="Microsoft JhengHei" w:hAnsi="Microsoft JhengHei" w:eastAsia="Microsoft JhengHei"/>
          <w:b/>
          <w:sz w:val="26"/>
        </w:rPr>
        <w:t>三、必要且足夠檔案集合原則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1"/>
        </w:rPr>
        <w:t>AI 不應機械式索取「最少必要」檔案，而應索取能完整回答問題的必要且足夠集合。</w:t>
      </w:r>
    </w:p>
    <w:p>
      <w:pPr>
        <w:spacing w:after="60"/>
        <w:ind w:left="360" w:hanging="240"/>
      </w:pPr>
      <w:r>
        <w:rPr>
          <w:rFonts w:ascii="Microsoft JhengHei" w:hAnsi="Microsoft JhengHei" w:eastAsia="Microsoft JhengHei"/>
          <w:b w:val="0"/>
          <w:sz w:val="21"/>
        </w:rPr>
        <w:t>• 必讀：直接支撐判斷、不可缺少的 MD 原檔</w:t>
      </w:r>
    </w:p>
    <w:p>
      <w:pPr>
        <w:spacing w:after="60"/>
        <w:ind w:left="360" w:hanging="240"/>
      </w:pPr>
      <w:r>
        <w:rPr>
          <w:rFonts w:ascii="Microsoft JhengHei" w:hAnsi="Microsoft JhengHei" w:eastAsia="Microsoft JhengHei"/>
          <w:b w:val="0"/>
          <w:sz w:val="21"/>
        </w:rPr>
        <w:t>• 選讀：補背景、交叉驗證、降低誤判風險的 MD 原檔</w:t>
      </w:r>
    </w:p>
    <w:p>
      <w:pPr>
        <w:spacing w:after="60"/>
        <w:ind w:left="360" w:hanging="240"/>
      </w:pPr>
      <w:r>
        <w:rPr>
          <w:rFonts w:ascii="Microsoft JhengHei" w:hAnsi="Microsoft JhengHei" w:eastAsia="Microsoft JhengHei"/>
          <w:b w:val="0"/>
          <w:sz w:val="21"/>
        </w:rPr>
        <w:t>• 暫不需：僅弱相關或關鍵字相似但對本任務貢獻低的檔案</w:t>
      </w:r>
    </w:p>
    <w:p>
      <w:pPr>
        <w:spacing w:after="60"/>
        <w:ind w:left="360" w:hanging="240"/>
      </w:pPr>
      <w:r>
        <w:rPr>
          <w:rFonts w:ascii="Microsoft JhengHei" w:hAnsi="Microsoft JhengHei" w:eastAsia="Microsoft JhengHei"/>
          <w:b w:val="0"/>
          <w:sz w:val="21"/>
        </w:rPr>
        <w:t>• AI 回覆需說明每個索取檔案的用途，避免資料洪水</w:t>
      </w:r>
    </w:p>
    <w:p>
      <w:pPr>
        <w:spacing w:before="240" w:after="120"/>
      </w:pPr>
      <w:r>
        <w:rPr>
          <w:rFonts w:ascii="Microsoft JhengHei" w:hAnsi="Microsoft JhengHei" w:eastAsia="Microsoft JhengHei"/>
          <w:b/>
          <w:sz w:val="26"/>
        </w:rPr>
        <w:t>四、TXT 索引條目格式（產出時同步附上）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1"/>
        </w:rPr>
        <w:t>每則筆記產出後，除 MD 檔與存放路徑外，必須附以下可一鍵複製到 TXT 索引的文字：</w:t>
      </w:r>
    </w:p>
    <w:p>
      <w:pPr>
        <w:spacing w:after="0"/>
      </w:pPr>
      <w:r>
        <w:rPr>
          <w:rFonts w:ascii="Consolas" w:hAnsi="Consolas"/>
          <w:sz w:val="18"/>
        </w:rPr>
        <w:t>---</w:t>
      </w:r>
    </w:p>
    <w:p>
      <w:pPr>
        <w:spacing w:after="0"/>
      </w:pPr>
      <w:r>
        <w:rPr>
          <w:rFonts w:ascii="Consolas" w:hAnsi="Consolas"/>
          <w:sz w:val="18"/>
        </w:rPr>
        <w:t>id: YYYYMMDD_域代碼_子題_關鍵詞</w:t>
      </w:r>
    </w:p>
    <w:p>
      <w:pPr>
        <w:spacing w:after="0"/>
      </w:pPr>
      <w:r>
        <w:rPr>
          <w:rFonts w:ascii="Consolas" w:hAnsi="Consolas"/>
          <w:sz w:val="18"/>
        </w:rPr>
        <w:t>title: 筆記標題</w:t>
      </w:r>
    </w:p>
    <w:p>
      <w:pPr>
        <w:spacing w:after="0"/>
      </w:pPr>
      <w:r>
        <w:rPr>
          <w:rFonts w:ascii="Consolas" w:hAnsi="Consolas"/>
          <w:sz w:val="18"/>
        </w:rPr>
        <w:t>path: KGIS_Research/01_RWA/04_保管託管/檔名.md</w:t>
      </w:r>
    </w:p>
    <w:p>
      <w:pPr>
        <w:spacing w:after="0"/>
      </w:pPr>
      <w:r>
        <w:rPr>
          <w:rFonts w:ascii="Consolas" w:hAnsi="Consolas"/>
          <w:sz w:val="18"/>
        </w:rPr>
        <w:t>tags: #RWA #保管 #事實 #草稿</w:t>
      </w:r>
    </w:p>
    <w:p>
      <w:pPr>
        <w:spacing w:after="0"/>
      </w:pPr>
      <w:r>
        <w:rPr>
          <w:rFonts w:ascii="Consolas" w:hAnsi="Consolas"/>
          <w:sz w:val="18"/>
        </w:rPr>
        <w:t>summary: 一句話核心判斷，協助 AI 判斷是否需要索取原檔</w:t>
      </w:r>
    </w:p>
    <w:p>
      <w:pPr>
        <w:spacing w:after="0"/>
      </w:pPr>
      <w:r>
        <w:rPr>
          <w:rFonts w:ascii="Consolas" w:hAnsi="Consolas"/>
          <w:sz w:val="18"/>
        </w:rPr>
        <w:t>related: 相關筆記檔名1.md; 相關筆記檔名2.md</w:t>
      </w:r>
    </w:p>
    <w:p>
      <w:pPr>
        <w:spacing w:after="0"/>
      </w:pPr>
      <w:r>
        <w:rPr>
          <w:rFonts w:ascii="Consolas" w:hAnsi="Consolas"/>
          <w:sz w:val="18"/>
        </w:rPr>
        <w:t>source_level: 索引僅供定位，最終證據以 MD 原文為準</w:t>
      </w:r>
    </w:p>
    <w:p>
      <w:pPr>
        <w:spacing w:after="0"/>
      </w:pPr>
      <w:r>
        <w:rPr>
          <w:rFonts w:ascii="Consolas" w:hAnsi="Consolas"/>
          <w:sz w:val="18"/>
        </w:rPr>
        <w:t>updated: YYYY-MM-DD</w:t>
      </w:r>
    </w:p>
    <w:p>
      <w:pPr>
        <w:spacing w:after="0"/>
      </w:pPr>
      <w:r>
        <w:rPr>
          <w:rFonts w:ascii="Consolas" w:hAnsi="Consolas"/>
          <w:sz w:val="18"/>
        </w:rPr>
        <w:t>---</w:t>
      </w:r>
    </w:p>
    <w:p>
      <w:pPr>
        <w:spacing w:before="240" w:after="120"/>
      </w:pPr>
      <w:r>
        <w:rPr>
          <w:rFonts w:ascii="Microsoft JhengHei" w:hAnsi="Microsoft JhengHei" w:eastAsia="Microsoft JhengHei"/>
          <w:b/>
          <w:sz w:val="26"/>
        </w:rPr>
        <w:t>五、品質檢查新增項目</w:t>
      </w:r>
    </w:p>
    <w:p>
      <w:pPr>
        <w:spacing w:after="60"/>
        <w:ind w:left="360" w:hanging="240"/>
      </w:pPr>
      <w:r>
        <w:rPr>
          <w:rFonts w:ascii="Microsoft JhengHei" w:hAnsi="Microsoft JhengHei" w:eastAsia="Microsoft JhengHei"/>
          <w:b w:val="0"/>
          <w:sz w:val="21"/>
        </w:rPr>
        <w:t>• 是否提供可下載 MD 檔</w:t>
      </w:r>
    </w:p>
    <w:p>
      <w:pPr>
        <w:spacing w:after="60"/>
        <w:ind w:left="360" w:hanging="240"/>
      </w:pPr>
      <w:r>
        <w:rPr>
          <w:rFonts w:ascii="Microsoft JhengHei" w:hAnsi="Microsoft JhengHei" w:eastAsia="Microsoft JhengHei"/>
          <w:b w:val="0"/>
          <w:sz w:val="21"/>
        </w:rPr>
        <w:t>• 是否提供完整相對存放路徑與判斷依據</w:t>
      </w:r>
    </w:p>
    <w:p>
      <w:pPr>
        <w:spacing w:after="60"/>
        <w:ind w:left="360" w:hanging="240"/>
      </w:pPr>
      <w:r>
        <w:rPr>
          <w:rFonts w:ascii="Microsoft JhengHei" w:hAnsi="Microsoft JhengHei" w:eastAsia="Microsoft JhengHei"/>
          <w:b w:val="0"/>
          <w:sz w:val="21"/>
        </w:rPr>
        <w:t>• 是否提供可一鍵複製的 TXT 索引更新文字</w:t>
      </w:r>
    </w:p>
    <w:p>
      <w:pPr>
        <w:spacing w:after="60"/>
        <w:ind w:left="360" w:hanging="240"/>
      </w:pPr>
      <w:r>
        <w:rPr>
          <w:rFonts w:ascii="Microsoft JhengHei" w:hAnsi="Microsoft JhengHei" w:eastAsia="Microsoft JhengHei"/>
          <w:b w:val="0"/>
          <w:sz w:val="21"/>
        </w:rPr>
        <w:t>• TXT 索引是否只做路由，不被當作最終證據</w:t>
      </w:r>
    </w:p>
    <w:p>
      <w:pPr>
        <w:spacing w:after="60"/>
        <w:ind w:left="360" w:hanging="240"/>
      </w:pPr>
      <w:r>
        <w:rPr>
          <w:rFonts w:ascii="Microsoft JhengHei" w:hAnsi="Microsoft JhengHei" w:eastAsia="Microsoft JhengHei"/>
          <w:b w:val="0"/>
          <w:sz w:val="21"/>
        </w:rPr>
        <w:t>• 索取 MD 原檔時是否採必要且足夠集合，而非過少或無上限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5496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44546A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呂新晨AstonLu-HR-KGISEC</dc:creator>
  <lastModifiedBy>呂新晨AstonLu-HR-KGISEC</lastModifiedBy>
  <revision>1</revision>
  <dcterms:created xsi:type="dcterms:W3CDTF">2026-08-03T02:23:05.6083953Z</dcterms:created>
  <dcterms:modified xsi:type="dcterms:W3CDTF">2026-08-03T02:23:05.6083953Z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