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680A" w14:textId="77777777" w:rsidR="001C562F" w:rsidRDefault="001C562F" w:rsidP="001C562F">
      <w:r>
        <w:rPr>
          <w:noProof/>
        </w:rPr>
        <mc:AlternateContent>
          <mc:Choice Requires="wps">
            <w:drawing>
              <wp:anchor distT="0" distB="0" distL="114300" distR="114300" simplePos="0" relativeHeight="251658240" behindDoc="0" locked="0" layoutInCell="1" allowOverlap="1" wp14:anchorId="67B603B9" wp14:editId="4CB9B895">
                <wp:simplePos x="0" y="0"/>
                <wp:positionH relativeFrom="margin">
                  <wp:align>right</wp:align>
                </wp:positionH>
                <wp:positionV relativeFrom="paragraph">
                  <wp:posOffset>-169619</wp:posOffset>
                </wp:positionV>
                <wp:extent cx="5751195" cy="1701165"/>
                <wp:effectExtent l="0" t="0" r="1905" b="0"/>
                <wp:wrapNone/>
                <wp:docPr id="1782328233" name="Rectangle 2"/>
                <wp:cNvGraphicFramePr/>
                <a:graphic xmlns:a="http://schemas.openxmlformats.org/drawingml/2006/main">
                  <a:graphicData uri="http://schemas.microsoft.com/office/word/2010/wordprocessingShape">
                    <wps:wsp>
                      <wps:cNvSpPr/>
                      <wps:spPr>
                        <a:xfrm>
                          <a:off x="0" y="0"/>
                          <a:ext cx="5751195" cy="1701165"/>
                        </a:xfrm>
                        <a:prstGeom prst="rect">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59164F" w14:textId="77777777" w:rsidR="001C562F" w:rsidRPr="001F6FC6" w:rsidRDefault="001C562F" w:rsidP="001C562F">
                            <w:pPr>
                              <w:rPr>
                                <w:rFonts w:ascii="Calibri" w:hAnsi="Calibri" w:cs="Calibri"/>
                                <w:sz w:val="56"/>
                                <w:szCs w:val="56"/>
                              </w:rPr>
                            </w:pPr>
                            <w:r w:rsidRPr="001F6FC6">
                              <w:rPr>
                                <w:rFonts w:ascii="Calibri" w:hAnsi="Calibri" w:cs="Calibri"/>
                                <w:sz w:val="56"/>
                                <w:szCs w:val="56"/>
                              </w:rPr>
                              <w:t xml:space="preserve">  DOSSIER</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603B9" id="Rectangle 2" o:spid="_x0000_s1026" style="position:absolute;margin-left:401.65pt;margin-top:-13.35pt;width:452.85pt;height:133.9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" fillcolor="#0a2f40 [1604]" stroked="f" strokeweight="1.5pt">
                <v:textbox>
                  <w:txbxContent>
                    <w:p w14:paraId="2459164F" w14:textId="77777777" w:rsidR="001C562F" w:rsidRPr="001F6FC6" w:rsidRDefault="001C562F" w:rsidP="001C562F">
                      <w:pPr>
                        <w:rPr>
                          <w:rFonts w:ascii="Calibri" w:hAnsi="Calibri" w:cs="Calibri"/>
                          <w:sz w:val="56"/>
                          <w:szCs w:val="56"/>
                        </w:rPr>
                      </w:pPr>
                      <w:r w:rsidRPr="001F6FC6">
                        <w:rPr>
                          <w:rFonts w:ascii="Calibri" w:hAnsi="Calibri" w:cs="Calibri"/>
                          <w:sz w:val="56"/>
                          <w:szCs w:val="56"/>
                        </w:rPr>
                        <w:t xml:space="preserve">  DOSSIER</w:t>
                      </w:r>
                    </w:p>
                  </w:txbxContent>
                </v:textbox>
                <w10:wrap anchorx="margin"/>
              </v:rect>
            </w:pict>
          </mc:Fallback>
        </mc:AlternateContent>
      </w:r>
    </w:p>
    <w:p w14:paraId="73A826A4" w14:textId="77777777" w:rsidR="001C562F" w:rsidRDefault="001C562F" w:rsidP="001C562F"/>
    <w:p w14:paraId="14DF47B5" w14:textId="77777777" w:rsidR="001C562F" w:rsidRDefault="001C562F" w:rsidP="001C562F"/>
    <w:p w14:paraId="54CEB468" w14:textId="77777777" w:rsidR="001C562F" w:rsidRDefault="001C562F" w:rsidP="001C562F"/>
    <w:p w14:paraId="18EBE8D4" w14:textId="77777777" w:rsidR="001C562F" w:rsidRDefault="001C562F" w:rsidP="001C562F"/>
    <w:p w14:paraId="2D4FC7D6" w14:textId="77777777" w:rsidR="001C562F" w:rsidRDefault="001C562F" w:rsidP="001C562F"/>
    <w:p w14:paraId="68B226C5" w14:textId="13438D46" w:rsidR="001C562F" w:rsidRDefault="001C562F" w:rsidP="001C562F">
      <w:r>
        <w:t xml:space="preserve">Titre du dossier : Projet </w:t>
      </w:r>
      <w:r w:rsidR="00D16A65">
        <w:t>Optimisation et Appli</w:t>
      </w:r>
      <w:r w:rsidR="000761C1">
        <w:t>c</w:t>
      </w:r>
      <w:r w:rsidR="00D16A65">
        <w:t>ations</w:t>
      </w:r>
    </w:p>
    <w:p w14:paraId="15863F17" w14:textId="77777777" w:rsidR="001C562F" w:rsidRDefault="001C562F" w:rsidP="001C562F"/>
    <w:p w14:paraId="5A2F21EE" w14:textId="77777777" w:rsidR="001C562F" w:rsidRDefault="001C562F" w:rsidP="001C562F"/>
    <w:p w14:paraId="5D3599BA" w14:textId="297C122C" w:rsidR="001C562F" w:rsidRDefault="001C562F" w:rsidP="001C562F">
      <w:r>
        <w:t>A L’attention de</w:t>
      </w:r>
      <w:r>
        <w:rPr>
          <w:b/>
          <w:bCs/>
        </w:rPr>
        <w:t xml:space="preserve"> </w:t>
      </w:r>
      <w:r w:rsidR="0093665A">
        <w:rPr>
          <w:b/>
          <w:bCs/>
        </w:rPr>
        <w:t>Leandro MONTERO</w:t>
      </w:r>
      <w:r>
        <w:t xml:space="preserve"> : </w:t>
      </w:r>
    </w:p>
    <w:p w14:paraId="6C574E7B" w14:textId="77777777" w:rsidR="001C562F" w:rsidRDefault="001C562F" w:rsidP="001C562F">
      <w:r>
        <w:t xml:space="preserve"> </w:t>
      </w:r>
    </w:p>
    <w:p w14:paraId="6C6AC3AF" w14:textId="77777777" w:rsidR="001C562F" w:rsidRDefault="001C562F" w:rsidP="001C562F"/>
    <w:p w14:paraId="56E20C48" w14:textId="7798C272" w:rsidR="001C562F" w:rsidRDefault="00270C7A" w:rsidP="001C562F">
      <w:pPr>
        <w:jc w:val="center"/>
        <w:rPr>
          <w:rFonts w:ascii="Calibri" w:hAnsi="Calibri" w:cs="Calibri"/>
          <w:sz w:val="32"/>
          <w:szCs w:val="32"/>
        </w:rPr>
      </w:pPr>
      <w:r>
        <w:rPr>
          <w:rFonts w:ascii="Calibri" w:hAnsi="Calibri" w:cs="Calibri"/>
          <w:sz w:val="32"/>
          <w:szCs w:val="32"/>
        </w:rPr>
        <w:t>Felix ASTOURY</w:t>
      </w:r>
    </w:p>
    <w:p w14:paraId="570FE0F1" w14:textId="76CCDBBE" w:rsidR="00270C7A" w:rsidRDefault="00270C7A" w:rsidP="001C562F">
      <w:pPr>
        <w:jc w:val="center"/>
        <w:rPr>
          <w:rFonts w:ascii="Calibri" w:hAnsi="Calibri" w:cs="Calibri"/>
          <w:sz w:val="32"/>
          <w:szCs w:val="32"/>
        </w:rPr>
      </w:pPr>
      <w:r>
        <w:rPr>
          <w:rFonts w:ascii="Calibri" w:hAnsi="Calibri" w:cs="Calibri"/>
          <w:sz w:val="32"/>
          <w:szCs w:val="32"/>
        </w:rPr>
        <w:t>Victor BOUSSEAU</w:t>
      </w:r>
    </w:p>
    <w:p w14:paraId="07C0AC22" w14:textId="17C093B1" w:rsidR="00270C7A" w:rsidRDefault="008D6EBF" w:rsidP="001C562F">
      <w:pPr>
        <w:jc w:val="center"/>
        <w:rPr>
          <w:rFonts w:ascii="Calibri" w:hAnsi="Calibri" w:cs="Calibri"/>
          <w:sz w:val="32"/>
          <w:szCs w:val="32"/>
        </w:rPr>
      </w:pPr>
      <w:r>
        <w:rPr>
          <w:rFonts w:ascii="Calibri" w:hAnsi="Calibri" w:cs="Calibri"/>
          <w:sz w:val="32"/>
          <w:szCs w:val="32"/>
        </w:rPr>
        <w:t>Mohamed-</w:t>
      </w:r>
      <w:r w:rsidR="00270C7A">
        <w:rPr>
          <w:rFonts w:ascii="Calibri" w:hAnsi="Calibri" w:cs="Calibri"/>
          <w:sz w:val="32"/>
          <w:szCs w:val="32"/>
        </w:rPr>
        <w:t>Yacine</w:t>
      </w:r>
      <w:r>
        <w:rPr>
          <w:rFonts w:ascii="Calibri" w:hAnsi="Calibri" w:cs="Calibri"/>
          <w:sz w:val="32"/>
          <w:szCs w:val="32"/>
        </w:rPr>
        <w:t xml:space="preserve"> ZNEDI</w:t>
      </w:r>
    </w:p>
    <w:p w14:paraId="4972B149" w14:textId="4DA5B3FC" w:rsidR="008D6EBF" w:rsidRPr="003C77B4" w:rsidRDefault="000761C1" w:rsidP="001C562F">
      <w:pPr>
        <w:jc w:val="center"/>
        <w:rPr>
          <w:rFonts w:ascii="Calibri" w:hAnsi="Calibri" w:cs="Calibri"/>
          <w:sz w:val="32"/>
          <w:szCs w:val="32"/>
        </w:rPr>
      </w:pPr>
      <w:r>
        <w:rPr>
          <w:rFonts w:ascii="Calibri" w:hAnsi="Calibri" w:cs="Calibri"/>
          <w:sz w:val="32"/>
          <w:szCs w:val="32"/>
        </w:rPr>
        <w:t>Elliot LANNUZEL</w:t>
      </w:r>
    </w:p>
    <w:p w14:paraId="38FDFBCD" w14:textId="1857FCFE" w:rsidR="001C562F" w:rsidRPr="001F6FC6" w:rsidRDefault="001C562F" w:rsidP="001C562F">
      <w:pPr>
        <w:jc w:val="center"/>
        <w:rPr>
          <w:rFonts w:ascii="Calibri" w:hAnsi="Calibri" w:cs="Calibri"/>
          <w:sz w:val="32"/>
          <w:szCs w:val="32"/>
        </w:rPr>
      </w:pPr>
    </w:p>
    <w:p w14:paraId="02B1B28E" w14:textId="77777777" w:rsidR="001C562F" w:rsidRDefault="001C562F" w:rsidP="001C562F"/>
    <w:p w14:paraId="063590F8" w14:textId="77777777" w:rsidR="00270C7A" w:rsidRDefault="00270C7A" w:rsidP="001C562F"/>
    <w:p w14:paraId="104895D3" w14:textId="77777777" w:rsidR="001C562F" w:rsidRDefault="001C562F" w:rsidP="001C562F">
      <w:r>
        <w:tab/>
      </w:r>
      <w:r>
        <w:tab/>
      </w:r>
      <w:r>
        <w:tab/>
      </w:r>
      <w:r>
        <w:tab/>
      </w:r>
      <w:r>
        <w:tab/>
        <w:t xml:space="preserve">          MASTER 2</w:t>
      </w:r>
    </w:p>
    <w:p w14:paraId="4BA88915" w14:textId="77777777" w:rsidR="001C562F" w:rsidRDefault="001C562F" w:rsidP="001C562F">
      <w:pPr>
        <w:jc w:val="center"/>
      </w:pPr>
      <w:r>
        <w:t>Faculté des Sciences</w:t>
      </w:r>
    </w:p>
    <w:p w14:paraId="1B9FC4C5" w14:textId="77777777" w:rsidR="001C562F" w:rsidRDefault="001C562F" w:rsidP="001C562F">
      <w:pPr>
        <w:jc w:val="center"/>
      </w:pPr>
      <w:r>
        <w:t>Institut des mathématiques</w:t>
      </w:r>
    </w:p>
    <w:p w14:paraId="5B4C80BF" w14:textId="77777777" w:rsidR="001C562F" w:rsidRDefault="001C562F" w:rsidP="001C562F">
      <w:pPr>
        <w:jc w:val="center"/>
      </w:pPr>
      <w:r>
        <w:t>Année universitaire : 2025 - 2026</w:t>
      </w:r>
    </w:p>
    <w:p w14:paraId="20F40EA8" w14:textId="77777777" w:rsidR="001C562F" w:rsidRDefault="001C562F" w:rsidP="001C562F">
      <w:r>
        <w:rPr>
          <w:noProof/>
        </w:rPr>
        <w:drawing>
          <wp:anchor distT="0" distB="0" distL="114300" distR="114300" simplePos="0" relativeHeight="251658241" behindDoc="1" locked="0" layoutInCell="1" allowOverlap="1" wp14:anchorId="0BEB06F2" wp14:editId="52762B15">
            <wp:simplePos x="0" y="0"/>
            <wp:positionH relativeFrom="margin">
              <wp:align>left</wp:align>
            </wp:positionH>
            <wp:positionV relativeFrom="paragraph">
              <wp:posOffset>33699</wp:posOffset>
            </wp:positionV>
            <wp:extent cx="2555240" cy="1052830"/>
            <wp:effectExtent l="0" t="0" r="0" b="0"/>
            <wp:wrapNone/>
            <wp:docPr id="1941093927" name="Image 1" descr="Une image contenant cercle,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93927" name="Image 1" descr="Une image contenant cercle, texte, capture d’écran, Polic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5240" cy="1052830"/>
                    </a:xfrm>
                    <a:prstGeom prst="rect">
                      <a:avLst/>
                    </a:prstGeom>
                  </pic:spPr>
                </pic:pic>
              </a:graphicData>
            </a:graphic>
          </wp:anchor>
        </w:drawing>
      </w:r>
    </w:p>
    <w:p w14:paraId="4DE312C1" w14:textId="77777777" w:rsidR="001C562F" w:rsidRDefault="001C562F" w:rsidP="001C562F"/>
    <w:p w14:paraId="41AD36E7" w14:textId="77777777" w:rsidR="001C562F" w:rsidRDefault="001C562F" w:rsidP="001C562F"/>
    <w:p w14:paraId="5F0F05EE" w14:textId="77777777" w:rsidR="001C562F" w:rsidRDefault="001C562F" w:rsidP="001C562F"/>
    <w:p w14:paraId="16C4B09C" w14:textId="77777777" w:rsidR="000761C1" w:rsidRDefault="000761C1" w:rsidP="001C562F"/>
    <w:sdt>
      <w:sdtPr>
        <w:rPr>
          <w:rFonts w:asciiTheme="minorHAnsi" w:eastAsiaTheme="minorHAnsi" w:hAnsiTheme="minorHAnsi" w:cstheme="minorBidi"/>
          <w:color w:val="auto"/>
          <w:kern w:val="2"/>
          <w:sz w:val="24"/>
          <w:szCs w:val="24"/>
          <w:lang w:eastAsia="en-US"/>
          <w14:ligatures w14:val="standardContextual"/>
        </w:rPr>
        <w:id w:val="1499379219"/>
        <w:docPartObj>
          <w:docPartGallery w:val="Table of Contents"/>
          <w:docPartUnique/>
        </w:docPartObj>
      </w:sdtPr>
      <w:sdtEndPr>
        <w:rPr>
          <w:b/>
          <w:bCs/>
        </w:rPr>
      </w:sdtEndPr>
      <w:sdtContent>
        <w:p w14:paraId="2A1B4DC8" w14:textId="5DC36966" w:rsidR="005E614D" w:rsidRDefault="005E614D">
          <w:pPr>
            <w:pStyle w:val="TOCHeading"/>
          </w:pPr>
          <w:r>
            <w:t>Table des matières</w:t>
          </w:r>
        </w:p>
        <w:p w14:paraId="39C36EEA" w14:textId="0C45323F" w:rsidR="001B1CEA" w:rsidRDefault="005E614D">
          <w:pPr>
            <w:pStyle w:val="TOC1"/>
            <w:tabs>
              <w:tab w:val="right" w:leader="dot" w:pos="9016"/>
            </w:tabs>
            <w:rPr>
              <w:rFonts w:eastAsiaTheme="minorEastAsia"/>
              <w:noProof/>
              <w:lang w:eastAsia="fr-FR"/>
            </w:rPr>
          </w:pPr>
          <w:r>
            <w:fldChar w:fldCharType="begin"/>
          </w:r>
          <w:r>
            <w:instrText xml:space="preserve"> TOC \o "1-3" \h \z \u </w:instrText>
          </w:r>
          <w:r>
            <w:fldChar w:fldCharType="separate"/>
          </w:r>
          <w:hyperlink w:anchor="_Toc220517064" w:history="1">
            <w:r w:rsidR="001B1CEA" w:rsidRPr="00730664">
              <w:rPr>
                <w:rStyle w:val="Hyperlink"/>
                <w:noProof/>
              </w:rPr>
              <w:t>Introduction</w:t>
            </w:r>
            <w:r w:rsidR="001B1CEA">
              <w:rPr>
                <w:noProof/>
                <w:webHidden/>
              </w:rPr>
              <w:tab/>
            </w:r>
            <w:r w:rsidR="001B1CEA">
              <w:rPr>
                <w:noProof/>
                <w:webHidden/>
              </w:rPr>
              <w:fldChar w:fldCharType="begin"/>
            </w:r>
            <w:r w:rsidR="001B1CEA">
              <w:rPr>
                <w:noProof/>
                <w:webHidden/>
              </w:rPr>
              <w:instrText xml:space="preserve"> PAGEREF _Toc220517064 \h </w:instrText>
            </w:r>
            <w:r w:rsidR="001B1CEA">
              <w:rPr>
                <w:noProof/>
                <w:webHidden/>
              </w:rPr>
            </w:r>
            <w:r w:rsidR="001B1CEA">
              <w:rPr>
                <w:noProof/>
                <w:webHidden/>
              </w:rPr>
              <w:fldChar w:fldCharType="separate"/>
            </w:r>
            <w:r w:rsidR="001B1CEA">
              <w:rPr>
                <w:noProof/>
                <w:webHidden/>
              </w:rPr>
              <w:t>4</w:t>
            </w:r>
            <w:r w:rsidR="001B1CEA">
              <w:rPr>
                <w:noProof/>
                <w:webHidden/>
              </w:rPr>
              <w:fldChar w:fldCharType="end"/>
            </w:r>
          </w:hyperlink>
        </w:p>
        <w:p w14:paraId="1982D263" w14:textId="42EFA99F" w:rsidR="001B1CEA" w:rsidRDefault="001B1CEA">
          <w:pPr>
            <w:pStyle w:val="TOC2"/>
            <w:tabs>
              <w:tab w:val="right" w:leader="dot" w:pos="9016"/>
            </w:tabs>
            <w:rPr>
              <w:rFonts w:eastAsiaTheme="minorEastAsia"/>
              <w:noProof/>
              <w:lang w:eastAsia="fr-FR"/>
            </w:rPr>
          </w:pPr>
          <w:hyperlink w:anchor="_Toc220517065" w:history="1">
            <w:r w:rsidRPr="00730664">
              <w:rPr>
                <w:rStyle w:val="Hyperlink"/>
                <w:noProof/>
              </w:rPr>
              <w:t>PLNE du TSP</w:t>
            </w:r>
            <w:r>
              <w:rPr>
                <w:noProof/>
                <w:webHidden/>
              </w:rPr>
              <w:tab/>
            </w:r>
            <w:r>
              <w:rPr>
                <w:noProof/>
                <w:webHidden/>
              </w:rPr>
              <w:fldChar w:fldCharType="begin"/>
            </w:r>
            <w:r>
              <w:rPr>
                <w:noProof/>
                <w:webHidden/>
              </w:rPr>
              <w:instrText xml:space="preserve"> PAGEREF _Toc220517065 \h </w:instrText>
            </w:r>
            <w:r>
              <w:rPr>
                <w:noProof/>
                <w:webHidden/>
              </w:rPr>
            </w:r>
            <w:r>
              <w:rPr>
                <w:noProof/>
                <w:webHidden/>
              </w:rPr>
              <w:fldChar w:fldCharType="separate"/>
            </w:r>
            <w:r>
              <w:rPr>
                <w:noProof/>
                <w:webHidden/>
              </w:rPr>
              <w:t>5</w:t>
            </w:r>
            <w:r>
              <w:rPr>
                <w:noProof/>
                <w:webHidden/>
              </w:rPr>
              <w:fldChar w:fldCharType="end"/>
            </w:r>
          </w:hyperlink>
        </w:p>
        <w:p w14:paraId="4ACDEF77" w14:textId="7B2CF11C" w:rsidR="001B1CEA" w:rsidRDefault="001B1CEA">
          <w:pPr>
            <w:pStyle w:val="TOC1"/>
            <w:tabs>
              <w:tab w:val="right" w:leader="dot" w:pos="9016"/>
            </w:tabs>
            <w:rPr>
              <w:rFonts w:eastAsiaTheme="minorEastAsia"/>
              <w:noProof/>
              <w:lang w:eastAsia="fr-FR"/>
            </w:rPr>
          </w:pPr>
          <w:hyperlink w:anchor="_Toc220517066" w:history="1">
            <w:r w:rsidRPr="00730664">
              <w:rPr>
                <w:rStyle w:val="Hyperlink"/>
                <w:noProof/>
              </w:rPr>
              <w:t>Question 1 :</w:t>
            </w:r>
            <w:r>
              <w:rPr>
                <w:noProof/>
                <w:webHidden/>
              </w:rPr>
              <w:tab/>
            </w:r>
            <w:r>
              <w:rPr>
                <w:noProof/>
                <w:webHidden/>
              </w:rPr>
              <w:fldChar w:fldCharType="begin"/>
            </w:r>
            <w:r>
              <w:rPr>
                <w:noProof/>
                <w:webHidden/>
              </w:rPr>
              <w:instrText xml:space="preserve"> PAGEREF _Toc220517066 \h </w:instrText>
            </w:r>
            <w:r>
              <w:rPr>
                <w:noProof/>
                <w:webHidden/>
              </w:rPr>
            </w:r>
            <w:r>
              <w:rPr>
                <w:noProof/>
                <w:webHidden/>
              </w:rPr>
              <w:fldChar w:fldCharType="separate"/>
            </w:r>
            <w:r>
              <w:rPr>
                <w:noProof/>
                <w:webHidden/>
              </w:rPr>
              <w:t>6</w:t>
            </w:r>
            <w:r>
              <w:rPr>
                <w:noProof/>
                <w:webHidden/>
              </w:rPr>
              <w:fldChar w:fldCharType="end"/>
            </w:r>
          </w:hyperlink>
        </w:p>
        <w:p w14:paraId="5968775B" w14:textId="2FE8A40A" w:rsidR="001B1CEA" w:rsidRDefault="001B1CEA">
          <w:pPr>
            <w:pStyle w:val="TOC1"/>
            <w:tabs>
              <w:tab w:val="right" w:leader="dot" w:pos="9016"/>
            </w:tabs>
            <w:rPr>
              <w:rFonts w:eastAsiaTheme="minorEastAsia"/>
              <w:noProof/>
              <w:lang w:eastAsia="fr-FR"/>
            </w:rPr>
          </w:pPr>
          <w:hyperlink w:anchor="_Toc220517067" w:history="1">
            <w:r w:rsidRPr="00730664">
              <w:rPr>
                <w:rStyle w:val="Hyperlink"/>
                <w:noProof/>
                <w:lang w:val="en-US"/>
              </w:rPr>
              <w:t>Question 2 : Algorithme Exact (Branch &amp; Bound)</w:t>
            </w:r>
            <w:r>
              <w:rPr>
                <w:noProof/>
                <w:webHidden/>
              </w:rPr>
              <w:tab/>
            </w:r>
            <w:r>
              <w:rPr>
                <w:noProof/>
                <w:webHidden/>
              </w:rPr>
              <w:fldChar w:fldCharType="begin"/>
            </w:r>
            <w:r>
              <w:rPr>
                <w:noProof/>
                <w:webHidden/>
              </w:rPr>
              <w:instrText xml:space="preserve"> PAGEREF _Toc220517067 \h </w:instrText>
            </w:r>
            <w:r>
              <w:rPr>
                <w:noProof/>
                <w:webHidden/>
              </w:rPr>
            </w:r>
            <w:r>
              <w:rPr>
                <w:noProof/>
                <w:webHidden/>
              </w:rPr>
              <w:fldChar w:fldCharType="separate"/>
            </w:r>
            <w:r>
              <w:rPr>
                <w:noProof/>
                <w:webHidden/>
              </w:rPr>
              <w:t>7</w:t>
            </w:r>
            <w:r>
              <w:rPr>
                <w:noProof/>
                <w:webHidden/>
              </w:rPr>
              <w:fldChar w:fldCharType="end"/>
            </w:r>
          </w:hyperlink>
        </w:p>
        <w:p w14:paraId="17B7B0B5" w14:textId="484E4EE6" w:rsidR="001B1CEA" w:rsidRDefault="001B1CEA">
          <w:pPr>
            <w:pStyle w:val="TOC2"/>
            <w:tabs>
              <w:tab w:val="right" w:leader="dot" w:pos="9016"/>
            </w:tabs>
            <w:rPr>
              <w:rFonts w:eastAsiaTheme="minorEastAsia"/>
              <w:noProof/>
              <w:lang w:eastAsia="fr-FR"/>
            </w:rPr>
          </w:pPr>
          <w:hyperlink w:anchor="_Toc220517068" w:history="1">
            <w:r w:rsidRPr="00730664">
              <w:rPr>
                <w:rStyle w:val="Hyperlink"/>
                <w:noProof/>
              </w:rPr>
              <w:t>2.1 Principe général</w:t>
            </w:r>
            <w:r>
              <w:rPr>
                <w:noProof/>
                <w:webHidden/>
              </w:rPr>
              <w:tab/>
            </w:r>
            <w:r>
              <w:rPr>
                <w:noProof/>
                <w:webHidden/>
              </w:rPr>
              <w:fldChar w:fldCharType="begin"/>
            </w:r>
            <w:r>
              <w:rPr>
                <w:noProof/>
                <w:webHidden/>
              </w:rPr>
              <w:instrText xml:space="preserve"> PAGEREF _Toc220517068 \h </w:instrText>
            </w:r>
            <w:r>
              <w:rPr>
                <w:noProof/>
                <w:webHidden/>
              </w:rPr>
            </w:r>
            <w:r>
              <w:rPr>
                <w:noProof/>
                <w:webHidden/>
              </w:rPr>
              <w:fldChar w:fldCharType="separate"/>
            </w:r>
            <w:r>
              <w:rPr>
                <w:noProof/>
                <w:webHidden/>
              </w:rPr>
              <w:t>7</w:t>
            </w:r>
            <w:r>
              <w:rPr>
                <w:noProof/>
                <w:webHidden/>
              </w:rPr>
              <w:fldChar w:fldCharType="end"/>
            </w:r>
          </w:hyperlink>
        </w:p>
        <w:p w14:paraId="7D02D0A3" w14:textId="4B01613B" w:rsidR="001B1CEA" w:rsidRDefault="001B1CEA">
          <w:pPr>
            <w:pStyle w:val="TOC2"/>
            <w:tabs>
              <w:tab w:val="right" w:leader="dot" w:pos="9016"/>
            </w:tabs>
            <w:rPr>
              <w:rFonts w:eastAsiaTheme="minorEastAsia"/>
              <w:noProof/>
              <w:lang w:eastAsia="fr-FR"/>
            </w:rPr>
          </w:pPr>
          <w:hyperlink w:anchor="_Toc220517069" w:history="1">
            <w:r w:rsidRPr="00730664">
              <w:rPr>
                <w:rStyle w:val="Hyperlink"/>
                <w:noProof/>
              </w:rPr>
              <w:t>2.2 Pseudo-code (pour Carbon)</w:t>
            </w:r>
            <w:r>
              <w:rPr>
                <w:noProof/>
                <w:webHidden/>
              </w:rPr>
              <w:tab/>
            </w:r>
            <w:r>
              <w:rPr>
                <w:noProof/>
                <w:webHidden/>
              </w:rPr>
              <w:fldChar w:fldCharType="begin"/>
            </w:r>
            <w:r>
              <w:rPr>
                <w:noProof/>
                <w:webHidden/>
              </w:rPr>
              <w:instrText xml:space="preserve"> PAGEREF _Toc220517069 \h </w:instrText>
            </w:r>
            <w:r>
              <w:rPr>
                <w:noProof/>
                <w:webHidden/>
              </w:rPr>
            </w:r>
            <w:r>
              <w:rPr>
                <w:noProof/>
                <w:webHidden/>
              </w:rPr>
              <w:fldChar w:fldCharType="separate"/>
            </w:r>
            <w:r>
              <w:rPr>
                <w:noProof/>
                <w:webHidden/>
              </w:rPr>
              <w:t>8</w:t>
            </w:r>
            <w:r>
              <w:rPr>
                <w:noProof/>
                <w:webHidden/>
              </w:rPr>
              <w:fldChar w:fldCharType="end"/>
            </w:r>
          </w:hyperlink>
        </w:p>
        <w:p w14:paraId="700B08F4" w14:textId="71B747AF" w:rsidR="001B1CEA" w:rsidRDefault="001B1CEA">
          <w:pPr>
            <w:pStyle w:val="TOC2"/>
            <w:tabs>
              <w:tab w:val="right" w:leader="dot" w:pos="9016"/>
            </w:tabs>
            <w:rPr>
              <w:rFonts w:eastAsiaTheme="minorEastAsia"/>
              <w:noProof/>
              <w:lang w:eastAsia="fr-FR"/>
            </w:rPr>
          </w:pPr>
          <w:hyperlink w:anchor="_Toc220517070" w:history="1">
            <w:r w:rsidRPr="00730664">
              <w:rPr>
                <w:rStyle w:val="Hyperlink"/>
                <w:noProof/>
              </w:rPr>
              <w:t>2.3 Complexité</w:t>
            </w:r>
            <w:r>
              <w:rPr>
                <w:noProof/>
                <w:webHidden/>
              </w:rPr>
              <w:tab/>
            </w:r>
            <w:r>
              <w:rPr>
                <w:noProof/>
                <w:webHidden/>
              </w:rPr>
              <w:fldChar w:fldCharType="begin"/>
            </w:r>
            <w:r>
              <w:rPr>
                <w:noProof/>
                <w:webHidden/>
              </w:rPr>
              <w:instrText xml:space="preserve"> PAGEREF _Toc220517070 \h </w:instrText>
            </w:r>
            <w:r>
              <w:rPr>
                <w:noProof/>
                <w:webHidden/>
              </w:rPr>
            </w:r>
            <w:r>
              <w:rPr>
                <w:noProof/>
                <w:webHidden/>
              </w:rPr>
              <w:fldChar w:fldCharType="separate"/>
            </w:r>
            <w:r>
              <w:rPr>
                <w:noProof/>
                <w:webHidden/>
              </w:rPr>
              <w:t>9</w:t>
            </w:r>
            <w:r>
              <w:rPr>
                <w:noProof/>
                <w:webHidden/>
              </w:rPr>
              <w:fldChar w:fldCharType="end"/>
            </w:r>
          </w:hyperlink>
        </w:p>
        <w:p w14:paraId="72636FB3" w14:textId="5CFB4EFC" w:rsidR="001B1CEA" w:rsidRDefault="001B1CEA">
          <w:pPr>
            <w:pStyle w:val="TOC2"/>
            <w:tabs>
              <w:tab w:val="right" w:leader="dot" w:pos="9016"/>
            </w:tabs>
            <w:rPr>
              <w:rFonts w:eastAsiaTheme="minorEastAsia"/>
              <w:noProof/>
              <w:lang w:eastAsia="fr-FR"/>
            </w:rPr>
          </w:pPr>
          <w:hyperlink w:anchor="_Toc220517071" w:history="1">
            <w:r w:rsidRPr="00730664">
              <w:rPr>
                <w:rStyle w:val="Hyperlink"/>
                <w:noProof/>
              </w:rPr>
              <w:t>2.4 Instances de mauvaises qualités</w:t>
            </w:r>
            <w:r>
              <w:rPr>
                <w:noProof/>
                <w:webHidden/>
              </w:rPr>
              <w:tab/>
            </w:r>
            <w:r>
              <w:rPr>
                <w:noProof/>
                <w:webHidden/>
              </w:rPr>
              <w:fldChar w:fldCharType="begin"/>
            </w:r>
            <w:r>
              <w:rPr>
                <w:noProof/>
                <w:webHidden/>
              </w:rPr>
              <w:instrText xml:space="preserve"> PAGEREF _Toc220517071 \h </w:instrText>
            </w:r>
            <w:r>
              <w:rPr>
                <w:noProof/>
                <w:webHidden/>
              </w:rPr>
            </w:r>
            <w:r>
              <w:rPr>
                <w:noProof/>
                <w:webHidden/>
              </w:rPr>
              <w:fldChar w:fldCharType="separate"/>
            </w:r>
            <w:r>
              <w:rPr>
                <w:noProof/>
                <w:webHidden/>
              </w:rPr>
              <w:t>9</w:t>
            </w:r>
            <w:r>
              <w:rPr>
                <w:noProof/>
                <w:webHidden/>
              </w:rPr>
              <w:fldChar w:fldCharType="end"/>
            </w:r>
          </w:hyperlink>
        </w:p>
        <w:p w14:paraId="6BC117FE" w14:textId="3F702392" w:rsidR="001B1CEA" w:rsidRDefault="001B1CEA">
          <w:pPr>
            <w:pStyle w:val="TOC1"/>
            <w:tabs>
              <w:tab w:val="right" w:leader="dot" w:pos="9016"/>
            </w:tabs>
            <w:rPr>
              <w:rFonts w:eastAsiaTheme="minorEastAsia"/>
              <w:noProof/>
              <w:lang w:eastAsia="fr-FR"/>
            </w:rPr>
          </w:pPr>
          <w:hyperlink w:anchor="_Toc220517072" w:history="1">
            <w:r w:rsidRPr="00730664">
              <w:rPr>
                <w:rStyle w:val="Hyperlink"/>
                <w:noProof/>
              </w:rPr>
              <w:t>Question 3</w:t>
            </w:r>
            <w:r>
              <w:rPr>
                <w:noProof/>
                <w:webHidden/>
              </w:rPr>
              <w:tab/>
            </w:r>
            <w:r>
              <w:rPr>
                <w:noProof/>
                <w:webHidden/>
              </w:rPr>
              <w:fldChar w:fldCharType="begin"/>
            </w:r>
            <w:r>
              <w:rPr>
                <w:noProof/>
                <w:webHidden/>
              </w:rPr>
              <w:instrText xml:space="preserve"> PAGEREF _Toc220517072 \h </w:instrText>
            </w:r>
            <w:r>
              <w:rPr>
                <w:noProof/>
                <w:webHidden/>
              </w:rPr>
            </w:r>
            <w:r>
              <w:rPr>
                <w:noProof/>
                <w:webHidden/>
              </w:rPr>
              <w:fldChar w:fldCharType="separate"/>
            </w:r>
            <w:r>
              <w:rPr>
                <w:noProof/>
                <w:webHidden/>
              </w:rPr>
              <w:t>10</w:t>
            </w:r>
            <w:r>
              <w:rPr>
                <w:noProof/>
                <w:webHidden/>
              </w:rPr>
              <w:fldChar w:fldCharType="end"/>
            </w:r>
          </w:hyperlink>
        </w:p>
        <w:p w14:paraId="69C24FC0" w14:textId="5589A80E" w:rsidR="001B1CEA" w:rsidRDefault="001B1CEA">
          <w:pPr>
            <w:pStyle w:val="TOC2"/>
            <w:tabs>
              <w:tab w:val="right" w:leader="dot" w:pos="9016"/>
            </w:tabs>
            <w:rPr>
              <w:rFonts w:eastAsiaTheme="minorEastAsia"/>
              <w:noProof/>
              <w:lang w:eastAsia="fr-FR"/>
            </w:rPr>
          </w:pPr>
          <w:hyperlink w:anchor="_Toc220517073" w:history="1">
            <w:r w:rsidRPr="00730664">
              <w:rPr>
                <w:rStyle w:val="Hyperlink"/>
                <w:noProof/>
              </w:rPr>
              <w:t>3.1 Principe général</w:t>
            </w:r>
            <w:r>
              <w:rPr>
                <w:noProof/>
                <w:webHidden/>
              </w:rPr>
              <w:tab/>
            </w:r>
            <w:r>
              <w:rPr>
                <w:noProof/>
                <w:webHidden/>
              </w:rPr>
              <w:fldChar w:fldCharType="begin"/>
            </w:r>
            <w:r>
              <w:rPr>
                <w:noProof/>
                <w:webHidden/>
              </w:rPr>
              <w:instrText xml:space="preserve"> PAGEREF _Toc220517073 \h </w:instrText>
            </w:r>
            <w:r>
              <w:rPr>
                <w:noProof/>
                <w:webHidden/>
              </w:rPr>
            </w:r>
            <w:r>
              <w:rPr>
                <w:noProof/>
                <w:webHidden/>
              </w:rPr>
              <w:fldChar w:fldCharType="separate"/>
            </w:r>
            <w:r>
              <w:rPr>
                <w:noProof/>
                <w:webHidden/>
              </w:rPr>
              <w:t>10</w:t>
            </w:r>
            <w:r>
              <w:rPr>
                <w:noProof/>
                <w:webHidden/>
              </w:rPr>
              <w:fldChar w:fldCharType="end"/>
            </w:r>
          </w:hyperlink>
        </w:p>
        <w:p w14:paraId="5E7A68EB" w14:textId="4A060380" w:rsidR="001B1CEA" w:rsidRDefault="001B1CEA">
          <w:pPr>
            <w:pStyle w:val="TOC2"/>
            <w:tabs>
              <w:tab w:val="right" w:leader="dot" w:pos="9016"/>
            </w:tabs>
            <w:rPr>
              <w:rFonts w:eastAsiaTheme="minorEastAsia"/>
              <w:noProof/>
              <w:lang w:eastAsia="fr-FR"/>
            </w:rPr>
          </w:pPr>
          <w:hyperlink w:anchor="_Toc220517074" w:history="1">
            <w:r w:rsidRPr="00730664">
              <w:rPr>
                <w:rStyle w:val="Hyperlink"/>
                <w:noProof/>
              </w:rPr>
              <w:t>3.2 Pseudo code</w:t>
            </w:r>
            <w:r>
              <w:rPr>
                <w:noProof/>
                <w:webHidden/>
              </w:rPr>
              <w:tab/>
            </w:r>
            <w:r>
              <w:rPr>
                <w:noProof/>
                <w:webHidden/>
              </w:rPr>
              <w:fldChar w:fldCharType="begin"/>
            </w:r>
            <w:r>
              <w:rPr>
                <w:noProof/>
                <w:webHidden/>
              </w:rPr>
              <w:instrText xml:space="preserve"> PAGEREF _Toc220517074 \h </w:instrText>
            </w:r>
            <w:r>
              <w:rPr>
                <w:noProof/>
                <w:webHidden/>
              </w:rPr>
            </w:r>
            <w:r>
              <w:rPr>
                <w:noProof/>
                <w:webHidden/>
              </w:rPr>
              <w:fldChar w:fldCharType="separate"/>
            </w:r>
            <w:r>
              <w:rPr>
                <w:noProof/>
                <w:webHidden/>
              </w:rPr>
              <w:t>10</w:t>
            </w:r>
            <w:r>
              <w:rPr>
                <w:noProof/>
                <w:webHidden/>
              </w:rPr>
              <w:fldChar w:fldCharType="end"/>
            </w:r>
          </w:hyperlink>
        </w:p>
        <w:p w14:paraId="1917D5FE" w14:textId="0568A0ED" w:rsidR="001B1CEA" w:rsidRDefault="001B1CEA">
          <w:pPr>
            <w:pStyle w:val="TOC2"/>
            <w:tabs>
              <w:tab w:val="right" w:leader="dot" w:pos="9016"/>
            </w:tabs>
            <w:rPr>
              <w:rFonts w:eastAsiaTheme="minorEastAsia"/>
              <w:noProof/>
              <w:lang w:eastAsia="fr-FR"/>
            </w:rPr>
          </w:pPr>
          <w:hyperlink w:anchor="_Toc220517075" w:history="1">
            <w:r w:rsidRPr="00730664">
              <w:rPr>
                <w:rStyle w:val="Hyperlink"/>
                <w:noProof/>
              </w:rPr>
              <w:t>3.3 Complexité</w:t>
            </w:r>
            <w:r>
              <w:rPr>
                <w:noProof/>
                <w:webHidden/>
              </w:rPr>
              <w:tab/>
            </w:r>
            <w:r>
              <w:rPr>
                <w:noProof/>
                <w:webHidden/>
              </w:rPr>
              <w:fldChar w:fldCharType="begin"/>
            </w:r>
            <w:r>
              <w:rPr>
                <w:noProof/>
                <w:webHidden/>
              </w:rPr>
              <w:instrText xml:space="preserve"> PAGEREF _Toc220517075 \h </w:instrText>
            </w:r>
            <w:r>
              <w:rPr>
                <w:noProof/>
                <w:webHidden/>
              </w:rPr>
            </w:r>
            <w:r>
              <w:rPr>
                <w:noProof/>
                <w:webHidden/>
              </w:rPr>
              <w:fldChar w:fldCharType="separate"/>
            </w:r>
            <w:r>
              <w:rPr>
                <w:noProof/>
                <w:webHidden/>
              </w:rPr>
              <w:t>11</w:t>
            </w:r>
            <w:r>
              <w:rPr>
                <w:noProof/>
                <w:webHidden/>
              </w:rPr>
              <w:fldChar w:fldCharType="end"/>
            </w:r>
          </w:hyperlink>
        </w:p>
        <w:p w14:paraId="427923DA" w14:textId="7ECEEE53" w:rsidR="001B1CEA" w:rsidRDefault="001B1CEA">
          <w:pPr>
            <w:pStyle w:val="TOC2"/>
            <w:tabs>
              <w:tab w:val="right" w:leader="dot" w:pos="9016"/>
            </w:tabs>
            <w:rPr>
              <w:rFonts w:eastAsiaTheme="minorEastAsia"/>
              <w:noProof/>
              <w:lang w:eastAsia="fr-FR"/>
            </w:rPr>
          </w:pPr>
          <w:hyperlink w:anchor="_Toc220517076" w:history="1">
            <w:r w:rsidRPr="00730664">
              <w:rPr>
                <w:rStyle w:val="Hyperlink"/>
                <w:noProof/>
              </w:rPr>
              <w:t>3.4 Borne de performance (Ratio d'approximation)</w:t>
            </w:r>
            <w:r>
              <w:rPr>
                <w:noProof/>
                <w:webHidden/>
              </w:rPr>
              <w:tab/>
            </w:r>
            <w:r>
              <w:rPr>
                <w:noProof/>
                <w:webHidden/>
              </w:rPr>
              <w:fldChar w:fldCharType="begin"/>
            </w:r>
            <w:r>
              <w:rPr>
                <w:noProof/>
                <w:webHidden/>
              </w:rPr>
              <w:instrText xml:space="preserve"> PAGEREF _Toc220517076 \h </w:instrText>
            </w:r>
            <w:r>
              <w:rPr>
                <w:noProof/>
                <w:webHidden/>
              </w:rPr>
            </w:r>
            <w:r>
              <w:rPr>
                <w:noProof/>
                <w:webHidden/>
              </w:rPr>
              <w:fldChar w:fldCharType="separate"/>
            </w:r>
            <w:r>
              <w:rPr>
                <w:noProof/>
                <w:webHidden/>
              </w:rPr>
              <w:t>11</w:t>
            </w:r>
            <w:r>
              <w:rPr>
                <w:noProof/>
                <w:webHidden/>
              </w:rPr>
              <w:fldChar w:fldCharType="end"/>
            </w:r>
          </w:hyperlink>
        </w:p>
        <w:p w14:paraId="3C612CF9" w14:textId="20F93076" w:rsidR="001B1CEA" w:rsidRDefault="001B1CEA">
          <w:pPr>
            <w:pStyle w:val="TOC1"/>
            <w:tabs>
              <w:tab w:val="right" w:leader="dot" w:pos="9016"/>
            </w:tabs>
            <w:rPr>
              <w:rFonts w:eastAsiaTheme="minorEastAsia"/>
              <w:noProof/>
              <w:lang w:eastAsia="fr-FR"/>
            </w:rPr>
          </w:pPr>
          <w:hyperlink w:anchor="_Toc220517077" w:history="1">
            <w:r w:rsidRPr="00730664">
              <w:rPr>
                <w:rStyle w:val="Hyperlink"/>
                <w:noProof/>
              </w:rPr>
              <w:t>Question 4</w:t>
            </w:r>
            <w:r>
              <w:rPr>
                <w:noProof/>
                <w:webHidden/>
              </w:rPr>
              <w:tab/>
            </w:r>
            <w:r>
              <w:rPr>
                <w:noProof/>
                <w:webHidden/>
              </w:rPr>
              <w:fldChar w:fldCharType="begin"/>
            </w:r>
            <w:r>
              <w:rPr>
                <w:noProof/>
                <w:webHidden/>
              </w:rPr>
              <w:instrText xml:space="preserve"> PAGEREF _Toc220517077 \h </w:instrText>
            </w:r>
            <w:r>
              <w:rPr>
                <w:noProof/>
                <w:webHidden/>
              </w:rPr>
            </w:r>
            <w:r>
              <w:rPr>
                <w:noProof/>
                <w:webHidden/>
              </w:rPr>
              <w:fldChar w:fldCharType="separate"/>
            </w:r>
            <w:r>
              <w:rPr>
                <w:noProof/>
                <w:webHidden/>
              </w:rPr>
              <w:t>13</w:t>
            </w:r>
            <w:r>
              <w:rPr>
                <w:noProof/>
                <w:webHidden/>
              </w:rPr>
              <w:fldChar w:fldCharType="end"/>
            </w:r>
          </w:hyperlink>
        </w:p>
        <w:p w14:paraId="770730EF" w14:textId="2766C1DF" w:rsidR="001B1CEA" w:rsidRDefault="001B1CEA">
          <w:pPr>
            <w:pStyle w:val="TOC2"/>
            <w:tabs>
              <w:tab w:val="right" w:leader="dot" w:pos="9016"/>
            </w:tabs>
            <w:rPr>
              <w:rFonts w:eastAsiaTheme="minorEastAsia"/>
              <w:noProof/>
              <w:lang w:eastAsia="fr-FR"/>
            </w:rPr>
          </w:pPr>
          <w:hyperlink w:anchor="_Toc220517078" w:history="1">
            <w:r w:rsidRPr="00730664">
              <w:rPr>
                <w:rStyle w:val="Hyperlink"/>
                <w:noProof/>
              </w:rPr>
              <w:t>4.1 Principe général</w:t>
            </w:r>
            <w:r>
              <w:rPr>
                <w:noProof/>
                <w:webHidden/>
              </w:rPr>
              <w:tab/>
            </w:r>
            <w:r>
              <w:rPr>
                <w:noProof/>
                <w:webHidden/>
              </w:rPr>
              <w:fldChar w:fldCharType="begin"/>
            </w:r>
            <w:r>
              <w:rPr>
                <w:noProof/>
                <w:webHidden/>
              </w:rPr>
              <w:instrText xml:space="preserve"> PAGEREF _Toc220517078 \h </w:instrText>
            </w:r>
            <w:r>
              <w:rPr>
                <w:noProof/>
                <w:webHidden/>
              </w:rPr>
            </w:r>
            <w:r>
              <w:rPr>
                <w:noProof/>
                <w:webHidden/>
              </w:rPr>
              <w:fldChar w:fldCharType="separate"/>
            </w:r>
            <w:r>
              <w:rPr>
                <w:noProof/>
                <w:webHidden/>
              </w:rPr>
              <w:t>13</w:t>
            </w:r>
            <w:r>
              <w:rPr>
                <w:noProof/>
                <w:webHidden/>
              </w:rPr>
              <w:fldChar w:fldCharType="end"/>
            </w:r>
          </w:hyperlink>
        </w:p>
        <w:p w14:paraId="69ED30EA" w14:textId="202B48D1" w:rsidR="001B1CEA" w:rsidRDefault="001B1CEA">
          <w:pPr>
            <w:pStyle w:val="TOC2"/>
            <w:tabs>
              <w:tab w:val="right" w:leader="dot" w:pos="9016"/>
            </w:tabs>
            <w:rPr>
              <w:rFonts w:eastAsiaTheme="minorEastAsia"/>
              <w:noProof/>
              <w:lang w:eastAsia="fr-FR"/>
            </w:rPr>
          </w:pPr>
          <w:hyperlink w:anchor="_Toc220517079" w:history="1">
            <w:r w:rsidRPr="00730664">
              <w:rPr>
                <w:rStyle w:val="Hyperlink"/>
                <w:noProof/>
              </w:rPr>
              <w:t>4.2 Pseudo code</w:t>
            </w:r>
            <w:r>
              <w:rPr>
                <w:noProof/>
                <w:webHidden/>
              </w:rPr>
              <w:tab/>
            </w:r>
            <w:r>
              <w:rPr>
                <w:noProof/>
                <w:webHidden/>
              </w:rPr>
              <w:fldChar w:fldCharType="begin"/>
            </w:r>
            <w:r>
              <w:rPr>
                <w:noProof/>
                <w:webHidden/>
              </w:rPr>
              <w:instrText xml:space="preserve"> PAGEREF _Toc220517079 \h </w:instrText>
            </w:r>
            <w:r>
              <w:rPr>
                <w:noProof/>
                <w:webHidden/>
              </w:rPr>
            </w:r>
            <w:r>
              <w:rPr>
                <w:noProof/>
                <w:webHidden/>
              </w:rPr>
              <w:fldChar w:fldCharType="separate"/>
            </w:r>
            <w:r>
              <w:rPr>
                <w:noProof/>
                <w:webHidden/>
              </w:rPr>
              <w:t>13</w:t>
            </w:r>
            <w:r>
              <w:rPr>
                <w:noProof/>
                <w:webHidden/>
              </w:rPr>
              <w:fldChar w:fldCharType="end"/>
            </w:r>
          </w:hyperlink>
        </w:p>
        <w:p w14:paraId="4B7A7705" w14:textId="70E1BB40" w:rsidR="001B1CEA" w:rsidRDefault="001B1CEA">
          <w:pPr>
            <w:pStyle w:val="TOC2"/>
            <w:tabs>
              <w:tab w:val="right" w:leader="dot" w:pos="9016"/>
            </w:tabs>
            <w:rPr>
              <w:rFonts w:eastAsiaTheme="minorEastAsia"/>
              <w:noProof/>
              <w:lang w:eastAsia="fr-FR"/>
            </w:rPr>
          </w:pPr>
          <w:hyperlink w:anchor="_Toc220517080" w:history="1">
            <w:r w:rsidRPr="00730664">
              <w:rPr>
                <w:rStyle w:val="Hyperlink"/>
                <w:noProof/>
              </w:rPr>
              <w:t>4.3 Complexité</w:t>
            </w:r>
            <w:r>
              <w:rPr>
                <w:noProof/>
                <w:webHidden/>
              </w:rPr>
              <w:tab/>
            </w:r>
            <w:r>
              <w:rPr>
                <w:noProof/>
                <w:webHidden/>
              </w:rPr>
              <w:fldChar w:fldCharType="begin"/>
            </w:r>
            <w:r>
              <w:rPr>
                <w:noProof/>
                <w:webHidden/>
              </w:rPr>
              <w:instrText xml:space="preserve"> PAGEREF _Toc220517080 \h </w:instrText>
            </w:r>
            <w:r>
              <w:rPr>
                <w:noProof/>
                <w:webHidden/>
              </w:rPr>
            </w:r>
            <w:r>
              <w:rPr>
                <w:noProof/>
                <w:webHidden/>
              </w:rPr>
              <w:fldChar w:fldCharType="separate"/>
            </w:r>
            <w:r>
              <w:rPr>
                <w:noProof/>
                <w:webHidden/>
              </w:rPr>
              <w:t>14</w:t>
            </w:r>
            <w:r>
              <w:rPr>
                <w:noProof/>
                <w:webHidden/>
              </w:rPr>
              <w:fldChar w:fldCharType="end"/>
            </w:r>
          </w:hyperlink>
        </w:p>
        <w:p w14:paraId="3434D7E1" w14:textId="19C5C4CA" w:rsidR="001B1CEA" w:rsidRDefault="001B1CEA">
          <w:pPr>
            <w:pStyle w:val="TOC2"/>
            <w:tabs>
              <w:tab w:val="right" w:leader="dot" w:pos="9016"/>
            </w:tabs>
            <w:rPr>
              <w:rFonts w:eastAsiaTheme="minorEastAsia"/>
              <w:noProof/>
              <w:lang w:eastAsia="fr-FR"/>
            </w:rPr>
          </w:pPr>
          <w:hyperlink w:anchor="_Toc220517081" w:history="1">
            <w:r w:rsidRPr="00730664">
              <w:rPr>
                <w:rStyle w:val="Hyperlink"/>
                <w:noProof/>
              </w:rPr>
              <w:t>4.4 Borne de performance</w:t>
            </w:r>
            <w:r>
              <w:rPr>
                <w:noProof/>
                <w:webHidden/>
              </w:rPr>
              <w:tab/>
            </w:r>
            <w:r>
              <w:rPr>
                <w:noProof/>
                <w:webHidden/>
              </w:rPr>
              <w:fldChar w:fldCharType="begin"/>
            </w:r>
            <w:r>
              <w:rPr>
                <w:noProof/>
                <w:webHidden/>
              </w:rPr>
              <w:instrText xml:space="preserve"> PAGEREF _Toc220517081 \h </w:instrText>
            </w:r>
            <w:r>
              <w:rPr>
                <w:noProof/>
                <w:webHidden/>
              </w:rPr>
            </w:r>
            <w:r>
              <w:rPr>
                <w:noProof/>
                <w:webHidden/>
              </w:rPr>
              <w:fldChar w:fldCharType="separate"/>
            </w:r>
            <w:r>
              <w:rPr>
                <w:noProof/>
                <w:webHidden/>
              </w:rPr>
              <w:t>14</w:t>
            </w:r>
            <w:r>
              <w:rPr>
                <w:noProof/>
                <w:webHidden/>
              </w:rPr>
              <w:fldChar w:fldCharType="end"/>
            </w:r>
          </w:hyperlink>
        </w:p>
        <w:p w14:paraId="6A4A9D24" w14:textId="57384733" w:rsidR="001B1CEA" w:rsidRDefault="001B1CEA">
          <w:pPr>
            <w:pStyle w:val="TOC1"/>
            <w:tabs>
              <w:tab w:val="right" w:leader="dot" w:pos="9016"/>
            </w:tabs>
            <w:rPr>
              <w:rFonts w:eastAsiaTheme="minorEastAsia"/>
              <w:noProof/>
              <w:lang w:eastAsia="fr-FR"/>
            </w:rPr>
          </w:pPr>
          <w:hyperlink w:anchor="_Toc220517082" w:history="1">
            <w:r w:rsidRPr="00730664">
              <w:rPr>
                <w:rStyle w:val="Hyperlink"/>
                <w:noProof/>
              </w:rPr>
              <w:t>Question 5</w:t>
            </w:r>
            <w:r>
              <w:rPr>
                <w:noProof/>
                <w:webHidden/>
              </w:rPr>
              <w:tab/>
            </w:r>
            <w:r>
              <w:rPr>
                <w:noProof/>
                <w:webHidden/>
              </w:rPr>
              <w:fldChar w:fldCharType="begin"/>
            </w:r>
            <w:r>
              <w:rPr>
                <w:noProof/>
                <w:webHidden/>
              </w:rPr>
              <w:instrText xml:space="preserve"> PAGEREF _Toc220517082 \h </w:instrText>
            </w:r>
            <w:r>
              <w:rPr>
                <w:noProof/>
                <w:webHidden/>
              </w:rPr>
            </w:r>
            <w:r>
              <w:rPr>
                <w:noProof/>
                <w:webHidden/>
              </w:rPr>
              <w:fldChar w:fldCharType="separate"/>
            </w:r>
            <w:r>
              <w:rPr>
                <w:noProof/>
                <w:webHidden/>
              </w:rPr>
              <w:t>15</w:t>
            </w:r>
            <w:r>
              <w:rPr>
                <w:noProof/>
                <w:webHidden/>
              </w:rPr>
              <w:fldChar w:fldCharType="end"/>
            </w:r>
          </w:hyperlink>
        </w:p>
        <w:p w14:paraId="4B7B5614" w14:textId="01229B8D" w:rsidR="001B1CEA" w:rsidRDefault="001B1CEA">
          <w:pPr>
            <w:pStyle w:val="TOC2"/>
            <w:tabs>
              <w:tab w:val="right" w:leader="dot" w:pos="9016"/>
            </w:tabs>
            <w:rPr>
              <w:rFonts w:eastAsiaTheme="minorEastAsia"/>
              <w:noProof/>
              <w:lang w:eastAsia="fr-FR"/>
            </w:rPr>
          </w:pPr>
          <w:hyperlink w:anchor="_Toc220517083" w:history="1">
            <w:r w:rsidRPr="00730664">
              <w:rPr>
                <w:rStyle w:val="Hyperlink"/>
                <w:noProof/>
              </w:rPr>
              <w:t>5.1 Principe général</w:t>
            </w:r>
            <w:r>
              <w:rPr>
                <w:noProof/>
                <w:webHidden/>
              </w:rPr>
              <w:tab/>
            </w:r>
            <w:r>
              <w:rPr>
                <w:noProof/>
                <w:webHidden/>
              </w:rPr>
              <w:fldChar w:fldCharType="begin"/>
            </w:r>
            <w:r>
              <w:rPr>
                <w:noProof/>
                <w:webHidden/>
              </w:rPr>
              <w:instrText xml:space="preserve"> PAGEREF _Toc220517083 \h </w:instrText>
            </w:r>
            <w:r>
              <w:rPr>
                <w:noProof/>
                <w:webHidden/>
              </w:rPr>
            </w:r>
            <w:r>
              <w:rPr>
                <w:noProof/>
                <w:webHidden/>
              </w:rPr>
              <w:fldChar w:fldCharType="separate"/>
            </w:r>
            <w:r>
              <w:rPr>
                <w:noProof/>
                <w:webHidden/>
              </w:rPr>
              <w:t>15</w:t>
            </w:r>
            <w:r>
              <w:rPr>
                <w:noProof/>
                <w:webHidden/>
              </w:rPr>
              <w:fldChar w:fldCharType="end"/>
            </w:r>
          </w:hyperlink>
        </w:p>
        <w:p w14:paraId="55A21B99" w14:textId="11DD77B2" w:rsidR="001B1CEA" w:rsidRDefault="001B1CEA">
          <w:pPr>
            <w:pStyle w:val="TOC2"/>
            <w:tabs>
              <w:tab w:val="right" w:leader="dot" w:pos="9016"/>
            </w:tabs>
            <w:rPr>
              <w:rFonts w:eastAsiaTheme="minorEastAsia"/>
              <w:noProof/>
              <w:lang w:eastAsia="fr-FR"/>
            </w:rPr>
          </w:pPr>
          <w:hyperlink w:anchor="_Toc220517084" w:history="1">
            <w:r w:rsidRPr="00730664">
              <w:rPr>
                <w:rStyle w:val="Hyperlink"/>
                <w:noProof/>
              </w:rPr>
              <w:t>5.2 Pseudo code</w:t>
            </w:r>
            <w:r>
              <w:rPr>
                <w:noProof/>
                <w:webHidden/>
              </w:rPr>
              <w:tab/>
            </w:r>
            <w:r>
              <w:rPr>
                <w:noProof/>
                <w:webHidden/>
              </w:rPr>
              <w:fldChar w:fldCharType="begin"/>
            </w:r>
            <w:r>
              <w:rPr>
                <w:noProof/>
                <w:webHidden/>
              </w:rPr>
              <w:instrText xml:space="preserve"> PAGEREF _Toc220517084 \h </w:instrText>
            </w:r>
            <w:r>
              <w:rPr>
                <w:noProof/>
                <w:webHidden/>
              </w:rPr>
            </w:r>
            <w:r>
              <w:rPr>
                <w:noProof/>
                <w:webHidden/>
              </w:rPr>
              <w:fldChar w:fldCharType="separate"/>
            </w:r>
            <w:r>
              <w:rPr>
                <w:noProof/>
                <w:webHidden/>
              </w:rPr>
              <w:t>16</w:t>
            </w:r>
            <w:r>
              <w:rPr>
                <w:noProof/>
                <w:webHidden/>
              </w:rPr>
              <w:fldChar w:fldCharType="end"/>
            </w:r>
          </w:hyperlink>
        </w:p>
        <w:p w14:paraId="4709B0B9" w14:textId="211FB888" w:rsidR="001B1CEA" w:rsidRDefault="001B1CEA">
          <w:pPr>
            <w:pStyle w:val="TOC2"/>
            <w:tabs>
              <w:tab w:val="right" w:leader="dot" w:pos="9016"/>
            </w:tabs>
            <w:rPr>
              <w:rFonts w:eastAsiaTheme="minorEastAsia"/>
              <w:noProof/>
              <w:lang w:eastAsia="fr-FR"/>
            </w:rPr>
          </w:pPr>
          <w:hyperlink w:anchor="_Toc220517085" w:history="1">
            <w:r w:rsidRPr="00730664">
              <w:rPr>
                <w:rStyle w:val="Hyperlink"/>
                <w:noProof/>
              </w:rPr>
              <w:t>5.3 Complexité</w:t>
            </w:r>
            <w:r>
              <w:rPr>
                <w:noProof/>
                <w:webHidden/>
              </w:rPr>
              <w:tab/>
            </w:r>
            <w:r>
              <w:rPr>
                <w:noProof/>
                <w:webHidden/>
              </w:rPr>
              <w:fldChar w:fldCharType="begin"/>
            </w:r>
            <w:r>
              <w:rPr>
                <w:noProof/>
                <w:webHidden/>
              </w:rPr>
              <w:instrText xml:space="preserve"> PAGEREF _Toc220517085 \h </w:instrText>
            </w:r>
            <w:r>
              <w:rPr>
                <w:noProof/>
                <w:webHidden/>
              </w:rPr>
            </w:r>
            <w:r>
              <w:rPr>
                <w:noProof/>
                <w:webHidden/>
              </w:rPr>
              <w:fldChar w:fldCharType="separate"/>
            </w:r>
            <w:r>
              <w:rPr>
                <w:noProof/>
                <w:webHidden/>
              </w:rPr>
              <w:t>16</w:t>
            </w:r>
            <w:r>
              <w:rPr>
                <w:noProof/>
                <w:webHidden/>
              </w:rPr>
              <w:fldChar w:fldCharType="end"/>
            </w:r>
          </w:hyperlink>
        </w:p>
        <w:p w14:paraId="59CD7183" w14:textId="1884F6C1" w:rsidR="001B1CEA" w:rsidRDefault="001B1CEA">
          <w:pPr>
            <w:pStyle w:val="TOC2"/>
            <w:tabs>
              <w:tab w:val="right" w:leader="dot" w:pos="9016"/>
            </w:tabs>
            <w:rPr>
              <w:rFonts w:eastAsiaTheme="minorEastAsia"/>
              <w:noProof/>
              <w:lang w:eastAsia="fr-FR"/>
            </w:rPr>
          </w:pPr>
          <w:hyperlink w:anchor="_Toc220517086" w:history="1">
            <w:r w:rsidRPr="00730664">
              <w:rPr>
                <w:rStyle w:val="Hyperlink"/>
                <w:noProof/>
              </w:rPr>
              <w:t>5.4 Choix et justification des paramètres</w:t>
            </w:r>
            <w:r>
              <w:rPr>
                <w:noProof/>
                <w:webHidden/>
              </w:rPr>
              <w:tab/>
            </w:r>
            <w:r>
              <w:rPr>
                <w:noProof/>
                <w:webHidden/>
              </w:rPr>
              <w:fldChar w:fldCharType="begin"/>
            </w:r>
            <w:r>
              <w:rPr>
                <w:noProof/>
                <w:webHidden/>
              </w:rPr>
              <w:instrText xml:space="preserve"> PAGEREF _Toc220517086 \h </w:instrText>
            </w:r>
            <w:r>
              <w:rPr>
                <w:noProof/>
                <w:webHidden/>
              </w:rPr>
            </w:r>
            <w:r>
              <w:rPr>
                <w:noProof/>
                <w:webHidden/>
              </w:rPr>
              <w:fldChar w:fldCharType="separate"/>
            </w:r>
            <w:r>
              <w:rPr>
                <w:noProof/>
                <w:webHidden/>
              </w:rPr>
              <w:t>17</w:t>
            </w:r>
            <w:r>
              <w:rPr>
                <w:noProof/>
                <w:webHidden/>
              </w:rPr>
              <w:fldChar w:fldCharType="end"/>
            </w:r>
          </w:hyperlink>
        </w:p>
        <w:p w14:paraId="3988934B" w14:textId="1A8EDF27" w:rsidR="001B1CEA" w:rsidRDefault="001B1CEA">
          <w:pPr>
            <w:pStyle w:val="TOC2"/>
            <w:tabs>
              <w:tab w:val="right" w:leader="dot" w:pos="9016"/>
            </w:tabs>
            <w:rPr>
              <w:rFonts w:eastAsiaTheme="minorEastAsia"/>
              <w:noProof/>
              <w:lang w:eastAsia="fr-FR"/>
            </w:rPr>
          </w:pPr>
          <w:hyperlink w:anchor="_Toc220517087" w:history="1">
            <w:r w:rsidRPr="00730664">
              <w:rPr>
                <w:rStyle w:val="Hyperlink"/>
                <w:noProof/>
              </w:rPr>
              <w:t>5.5 Borne de performance</w:t>
            </w:r>
            <w:r>
              <w:rPr>
                <w:noProof/>
                <w:webHidden/>
              </w:rPr>
              <w:tab/>
            </w:r>
            <w:r>
              <w:rPr>
                <w:noProof/>
                <w:webHidden/>
              </w:rPr>
              <w:fldChar w:fldCharType="begin"/>
            </w:r>
            <w:r>
              <w:rPr>
                <w:noProof/>
                <w:webHidden/>
              </w:rPr>
              <w:instrText xml:space="preserve"> PAGEREF _Toc220517087 \h </w:instrText>
            </w:r>
            <w:r>
              <w:rPr>
                <w:noProof/>
                <w:webHidden/>
              </w:rPr>
            </w:r>
            <w:r>
              <w:rPr>
                <w:noProof/>
                <w:webHidden/>
              </w:rPr>
              <w:fldChar w:fldCharType="separate"/>
            </w:r>
            <w:r>
              <w:rPr>
                <w:noProof/>
                <w:webHidden/>
              </w:rPr>
              <w:t>17</w:t>
            </w:r>
            <w:r>
              <w:rPr>
                <w:noProof/>
                <w:webHidden/>
              </w:rPr>
              <w:fldChar w:fldCharType="end"/>
            </w:r>
          </w:hyperlink>
        </w:p>
        <w:p w14:paraId="478782E1" w14:textId="674E61DF" w:rsidR="001B1CEA" w:rsidRDefault="001B1CEA">
          <w:pPr>
            <w:pStyle w:val="TOC1"/>
            <w:tabs>
              <w:tab w:val="right" w:leader="dot" w:pos="9016"/>
            </w:tabs>
            <w:rPr>
              <w:rFonts w:eastAsiaTheme="minorEastAsia"/>
              <w:noProof/>
              <w:lang w:eastAsia="fr-FR"/>
            </w:rPr>
          </w:pPr>
          <w:hyperlink w:anchor="_Toc220517088" w:history="1">
            <w:r w:rsidRPr="00730664">
              <w:rPr>
                <w:rStyle w:val="Hyperlink"/>
                <w:noProof/>
              </w:rPr>
              <w:t>Question 6 : Expérimentations par algorithme</w:t>
            </w:r>
            <w:r>
              <w:rPr>
                <w:noProof/>
                <w:webHidden/>
              </w:rPr>
              <w:tab/>
            </w:r>
            <w:r>
              <w:rPr>
                <w:noProof/>
                <w:webHidden/>
              </w:rPr>
              <w:fldChar w:fldCharType="begin"/>
            </w:r>
            <w:r>
              <w:rPr>
                <w:noProof/>
                <w:webHidden/>
              </w:rPr>
              <w:instrText xml:space="preserve"> PAGEREF _Toc220517088 \h </w:instrText>
            </w:r>
            <w:r>
              <w:rPr>
                <w:noProof/>
                <w:webHidden/>
              </w:rPr>
            </w:r>
            <w:r>
              <w:rPr>
                <w:noProof/>
                <w:webHidden/>
              </w:rPr>
              <w:fldChar w:fldCharType="separate"/>
            </w:r>
            <w:r>
              <w:rPr>
                <w:noProof/>
                <w:webHidden/>
              </w:rPr>
              <w:t>18</w:t>
            </w:r>
            <w:r>
              <w:rPr>
                <w:noProof/>
                <w:webHidden/>
              </w:rPr>
              <w:fldChar w:fldCharType="end"/>
            </w:r>
          </w:hyperlink>
        </w:p>
        <w:p w14:paraId="34B4DB63" w14:textId="33664C6B" w:rsidR="001B1CEA" w:rsidRDefault="001B1CEA">
          <w:pPr>
            <w:pStyle w:val="TOC2"/>
            <w:tabs>
              <w:tab w:val="right" w:leader="dot" w:pos="9016"/>
            </w:tabs>
            <w:rPr>
              <w:rFonts w:eastAsiaTheme="minorEastAsia"/>
              <w:noProof/>
              <w:lang w:eastAsia="fr-FR"/>
            </w:rPr>
          </w:pPr>
          <w:hyperlink w:anchor="_Toc220517089" w:history="1">
            <w:r w:rsidRPr="00730664">
              <w:rPr>
                <w:rStyle w:val="Hyperlink"/>
                <w:noProof/>
              </w:rPr>
              <w:t>6.1 Protocole expérimental</w:t>
            </w:r>
            <w:r>
              <w:rPr>
                <w:noProof/>
                <w:webHidden/>
              </w:rPr>
              <w:tab/>
            </w:r>
            <w:r>
              <w:rPr>
                <w:noProof/>
                <w:webHidden/>
              </w:rPr>
              <w:fldChar w:fldCharType="begin"/>
            </w:r>
            <w:r>
              <w:rPr>
                <w:noProof/>
                <w:webHidden/>
              </w:rPr>
              <w:instrText xml:space="preserve"> PAGEREF _Toc220517089 \h </w:instrText>
            </w:r>
            <w:r>
              <w:rPr>
                <w:noProof/>
                <w:webHidden/>
              </w:rPr>
            </w:r>
            <w:r>
              <w:rPr>
                <w:noProof/>
                <w:webHidden/>
              </w:rPr>
              <w:fldChar w:fldCharType="separate"/>
            </w:r>
            <w:r>
              <w:rPr>
                <w:noProof/>
                <w:webHidden/>
              </w:rPr>
              <w:t>18</w:t>
            </w:r>
            <w:r>
              <w:rPr>
                <w:noProof/>
                <w:webHidden/>
              </w:rPr>
              <w:fldChar w:fldCharType="end"/>
            </w:r>
          </w:hyperlink>
        </w:p>
        <w:p w14:paraId="19514327" w14:textId="5291A9F2" w:rsidR="001B1CEA" w:rsidRDefault="001B1CEA">
          <w:pPr>
            <w:pStyle w:val="TOC2"/>
            <w:tabs>
              <w:tab w:val="right" w:leader="dot" w:pos="9016"/>
            </w:tabs>
            <w:rPr>
              <w:rFonts w:eastAsiaTheme="minorEastAsia"/>
              <w:noProof/>
              <w:lang w:eastAsia="fr-FR"/>
            </w:rPr>
          </w:pPr>
          <w:hyperlink w:anchor="_Toc220517090" w:history="1">
            <w:r w:rsidRPr="00730664">
              <w:rPr>
                <w:rStyle w:val="Hyperlink"/>
                <w:noProof/>
              </w:rPr>
              <w:t>6.2 Résultats de l'algorithme Exact (Branch &amp; Bound)</w:t>
            </w:r>
            <w:r>
              <w:rPr>
                <w:noProof/>
                <w:webHidden/>
              </w:rPr>
              <w:tab/>
            </w:r>
            <w:r>
              <w:rPr>
                <w:noProof/>
                <w:webHidden/>
              </w:rPr>
              <w:fldChar w:fldCharType="begin"/>
            </w:r>
            <w:r>
              <w:rPr>
                <w:noProof/>
                <w:webHidden/>
              </w:rPr>
              <w:instrText xml:space="preserve"> PAGEREF _Toc220517090 \h </w:instrText>
            </w:r>
            <w:r>
              <w:rPr>
                <w:noProof/>
                <w:webHidden/>
              </w:rPr>
            </w:r>
            <w:r>
              <w:rPr>
                <w:noProof/>
                <w:webHidden/>
              </w:rPr>
              <w:fldChar w:fldCharType="separate"/>
            </w:r>
            <w:r>
              <w:rPr>
                <w:noProof/>
                <w:webHidden/>
              </w:rPr>
              <w:t>18</w:t>
            </w:r>
            <w:r>
              <w:rPr>
                <w:noProof/>
                <w:webHidden/>
              </w:rPr>
              <w:fldChar w:fldCharType="end"/>
            </w:r>
          </w:hyperlink>
        </w:p>
        <w:p w14:paraId="5D89EF01" w14:textId="3BF07218" w:rsidR="001B1CEA" w:rsidRDefault="001B1CEA">
          <w:pPr>
            <w:pStyle w:val="TOC2"/>
            <w:tabs>
              <w:tab w:val="right" w:leader="dot" w:pos="9016"/>
            </w:tabs>
            <w:rPr>
              <w:rFonts w:eastAsiaTheme="minorEastAsia"/>
              <w:noProof/>
              <w:lang w:eastAsia="fr-FR"/>
            </w:rPr>
          </w:pPr>
          <w:hyperlink w:anchor="_Toc220517091" w:history="1">
            <w:r w:rsidRPr="00730664">
              <w:rPr>
                <w:rStyle w:val="Hyperlink"/>
                <w:noProof/>
              </w:rPr>
              <w:t>6.3 Résultats de l'heuristique Constructive (Nearest Neighbor)</w:t>
            </w:r>
            <w:r>
              <w:rPr>
                <w:noProof/>
                <w:webHidden/>
              </w:rPr>
              <w:tab/>
            </w:r>
            <w:r>
              <w:rPr>
                <w:noProof/>
                <w:webHidden/>
              </w:rPr>
              <w:fldChar w:fldCharType="begin"/>
            </w:r>
            <w:r>
              <w:rPr>
                <w:noProof/>
                <w:webHidden/>
              </w:rPr>
              <w:instrText xml:space="preserve"> PAGEREF _Toc220517091 \h </w:instrText>
            </w:r>
            <w:r>
              <w:rPr>
                <w:noProof/>
                <w:webHidden/>
              </w:rPr>
            </w:r>
            <w:r>
              <w:rPr>
                <w:noProof/>
                <w:webHidden/>
              </w:rPr>
              <w:fldChar w:fldCharType="separate"/>
            </w:r>
            <w:r>
              <w:rPr>
                <w:noProof/>
                <w:webHidden/>
              </w:rPr>
              <w:t>18</w:t>
            </w:r>
            <w:r>
              <w:rPr>
                <w:noProof/>
                <w:webHidden/>
              </w:rPr>
              <w:fldChar w:fldCharType="end"/>
            </w:r>
          </w:hyperlink>
        </w:p>
        <w:p w14:paraId="0FA2F047" w14:textId="047C5A4C" w:rsidR="001B1CEA" w:rsidRDefault="001B1CEA">
          <w:pPr>
            <w:pStyle w:val="TOC2"/>
            <w:tabs>
              <w:tab w:val="right" w:leader="dot" w:pos="9016"/>
            </w:tabs>
            <w:rPr>
              <w:rFonts w:eastAsiaTheme="minorEastAsia"/>
              <w:noProof/>
              <w:lang w:eastAsia="fr-FR"/>
            </w:rPr>
          </w:pPr>
          <w:hyperlink w:anchor="_Toc220517092" w:history="1">
            <w:r w:rsidRPr="00730664">
              <w:rPr>
                <w:rStyle w:val="Hyperlink"/>
                <w:noProof/>
              </w:rPr>
              <w:t>6.4 Résultats de la Recherche Locale (2-Opt)</w:t>
            </w:r>
            <w:r>
              <w:rPr>
                <w:noProof/>
                <w:webHidden/>
              </w:rPr>
              <w:tab/>
            </w:r>
            <w:r>
              <w:rPr>
                <w:noProof/>
                <w:webHidden/>
              </w:rPr>
              <w:fldChar w:fldCharType="begin"/>
            </w:r>
            <w:r>
              <w:rPr>
                <w:noProof/>
                <w:webHidden/>
              </w:rPr>
              <w:instrText xml:space="preserve"> PAGEREF _Toc220517092 \h </w:instrText>
            </w:r>
            <w:r>
              <w:rPr>
                <w:noProof/>
                <w:webHidden/>
              </w:rPr>
            </w:r>
            <w:r>
              <w:rPr>
                <w:noProof/>
                <w:webHidden/>
              </w:rPr>
              <w:fldChar w:fldCharType="separate"/>
            </w:r>
            <w:r>
              <w:rPr>
                <w:noProof/>
                <w:webHidden/>
              </w:rPr>
              <w:t>19</w:t>
            </w:r>
            <w:r>
              <w:rPr>
                <w:noProof/>
                <w:webHidden/>
              </w:rPr>
              <w:fldChar w:fldCharType="end"/>
            </w:r>
          </w:hyperlink>
        </w:p>
        <w:p w14:paraId="78E89162" w14:textId="7DF93D8F" w:rsidR="001B1CEA" w:rsidRDefault="001B1CEA">
          <w:pPr>
            <w:pStyle w:val="TOC2"/>
            <w:tabs>
              <w:tab w:val="right" w:leader="dot" w:pos="9016"/>
            </w:tabs>
            <w:rPr>
              <w:rFonts w:eastAsiaTheme="minorEastAsia"/>
              <w:noProof/>
              <w:lang w:eastAsia="fr-FR"/>
            </w:rPr>
          </w:pPr>
          <w:hyperlink w:anchor="_Toc220517093" w:history="1">
            <w:r w:rsidRPr="00730664">
              <w:rPr>
                <w:rStyle w:val="Hyperlink"/>
                <w:noProof/>
              </w:rPr>
              <w:t>6.5 Résultats de la Métaheuristique GRASP</w:t>
            </w:r>
            <w:r>
              <w:rPr>
                <w:noProof/>
                <w:webHidden/>
              </w:rPr>
              <w:tab/>
            </w:r>
            <w:r>
              <w:rPr>
                <w:noProof/>
                <w:webHidden/>
              </w:rPr>
              <w:fldChar w:fldCharType="begin"/>
            </w:r>
            <w:r>
              <w:rPr>
                <w:noProof/>
                <w:webHidden/>
              </w:rPr>
              <w:instrText xml:space="preserve"> PAGEREF _Toc220517093 \h </w:instrText>
            </w:r>
            <w:r>
              <w:rPr>
                <w:noProof/>
                <w:webHidden/>
              </w:rPr>
            </w:r>
            <w:r>
              <w:rPr>
                <w:noProof/>
                <w:webHidden/>
              </w:rPr>
              <w:fldChar w:fldCharType="separate"/>
            </w:r>
            <w:r>
              <w:rPr>
                <w:noProof/>
                <w:webHidden/>
              </w:rPr>
              <w:t>19</w:t>
            </w:r>
            <w:r>
              <w:rPr>
                <w:noProof/>
                <w:webHidden/>
              </w:rPr>
              <w:fldChar w:fldCharType="end"/>
            </w:r>
          </w:hyperlink>
        </w:p>
        <w:p w14:paraId="0D1E4248" w14:textId="028B2EEF" w:rsidR="001B1CEA" w:rsidRDefault="001B1CEA">
          <w:pPr>
            <w:pStyle w:val="TOC1"/>
            <w:tabs>
              <w:tab w:val="right" w:leader="dot" w:pos="9016"/>
            </w:tabs>
            <w:rPr>
              <w:rFonts w:eastAsiaTheme="minorEastAsia"/>
              <w:noProof/>
              <w:lang w:eastAsia="fr-FR"/>
            </w:rPr>
          </w:pPr>
          <w:hyperlink w:anchor="_Toc220517094" w:history="1">
            <w:r w:rsidRPr="00730664">
              <w:rPr>
                <w:rStyle w:val="Hyperlink"/>
                <w:noProof/>
              </w:rPr>
              <w:t>Question 7 : Comparaison finale et conclusions</w:t>
            </w:r>
            <w:r>
              <w:rPr>
                <w:noProof/>
                <w:webHidden/>
              </w:rPr>
              <w:tab/>
            </w:r>
            <w:r>
              <w:rPr>
                <w:noProof/>
                <w:webHidden/>
              </w:rPr>
              <w:fldChar w:fldCharType="begin"/>
            </w:r>
            <w:r>
              <w:rPr>
                <w:noProof/>
                <w:webHidden/>
              </w:rPr>
              <w:instrText xml:space="preserve"> PAGEREF _Toc220517094 \h </w:instrText>
            </w:r>
            <w:r>
              <w:rPr>
                <w:noProof/>
                <w:webHidden/>
              </w:rPr>
            </w:r>
            <w:r>
              <w:rPr>
                <w:noProof/>
                <w:webHidden/>
              </w:rPr>
              <w:fldChar w:fldCharType="separate"/>
            </w:r>
            <w:r>
              <w:rPr>
                <w:noProof/>
                <w:webHidden/>
              </w:rPr>
              <w:t>20</w:t>
            </w:r>
            <w:r>
              <w:rPr>
                <w:noProof/>
                <w:webHidden/>
              </w:rPr>
              <w:fldChar w:fldCharType="end"/>
            </w:r>
          </w:hyperlink>
        </w:p>
        <w:p w14:paraId="5CE18A5D" w14:textId="410653BA" w:rsidR="001B1CEA" w:rsidRDefault="001B1CEA">
          <w:pPr>
            <w:pStyle w:val="TOC2"/>
            <w:tabs>
              <w:tab w:val="right" w:leader="dot" w:pos="9016"/>
            </w:tabs>
            <w:rPr>
              <w:rFonts w:eastAsiaTheme="minorEastAsia"/>
              <w:noProof/>
              <w:lang w:eastAsia="fr-FR"/>
            </w:rPr>
          </w:pPr>
          <w:hyperlink w:anchor="_Toc220517095" w:history="1">
            <w:r w:rsidRPr="00730664">
              <w:rPr>
                <w:rStyle w:val="Hyperlink"/>
                <w:noProof/>
              </w:rPr>
              <w:t>7.1 Analyse comparative des coûts</w:t>
            </w:r>
            <w:r>
              <w:rPr>
                <w:noProof/>
                <w:webHidden/>
              </w:rPr>
              <w:tab/>
            </w:r>
            <w:r>
              <w:rPr>
                <w:noProof/>
                <w:webHidden/>
              </w:rPr>
              <w:fldChar w:fldCharType="begin"/>
            </w:r>
            <w:r>
              <w:rPr>
                <w:noProof/>
                <w:webHidden/>
              </w:rPr>
              <w:instrText xml:space="preserve"> PAGEREF _Toc220517095 \h </w:instrText>
            </w:r>
            <w:r>
              <w:rPr>
                <w:noProof/>
                <w:webHidden/>
              </w:rPr>
            </w:r>
            <w:r>
              <w:rPr>
                <w:noProof/>
                <w:webHidden/>
              </w:rPr>
              <w:fldChar w:fldCharType="separate"/>
            </w:r>
            <w:r>
              <w:rPr>
                <w:noProof/>
                <w:webHidden/>
              </w:rPr>
              <w:t>20</w:t>
            </w:r>
            <w:r>
              <w:rPr>
                <w:noProof/>
                <w:webHidden/>
              </w:rPr>
              <w:fldChar w:fldCharType="end"/>
            </w:r>
          </w:hyperlink>
        </w:p>
        <w:p w14:paraId="5385F331" w14:textId="288545DF" w:rsidR="001B1CEA" w:rsidRDefault="001B1CEA">
          <w:pPr>
            <w:pStyle w:val="TOC2"/>
            <w:tabs>
              <w:tab w:val="right" w:leader="dot" w:pos="9016"/>
            </w:tabs>
            <w:rPr>
              <w:rFonts w:eastAsiaTheme="minorEastAsia"/>
              <w:noProof/>
              <w:lang w:eastAsia="fr-FR"/>
            </w:rPr>
          </w:pPr>
          <w:hyperlink w:anchor="_Toc220517096" w:history="1">
            <w:r w:rsidRPr="00730664">
              <w:rPr>
                <w:rStyle w:val="Hyperlink"/>
                <w:noProof/>
              </w:rPr>
              <w:t>7.2 Analyse comparative des gaps</w:t>
            </w:r>
            <w:r>
              <w:rPr>
                <w:noProof/>
                <w:webHidden/>
              </w:rPr>
              <w:tab/>
            </w:r>
            <w:r>
              <w:rPr>
                <w:noProof/>
                <w:webHidden/>
              </w:rPr>
              <w:fldChar w:fldCharType="begin"/>
            </w:r>
            <w:r>
              <w:rPr>
                <w:noProof/>
                <w:webHidden/>
              </w:rPr>
              <w:instrText xml:space="preserve"> PAGEREF _Toc220517096 \h </w:instrText>
            </w:r>
            <w:r>
              <w:rPr>
                <w:noProof/>
                <w:webHidden/>
              </w:rPr>
            </w:r>
            <w:r>
              <w:rPr>
                <w:noProof/>
                <w:webHidden/>
              </w:rPr>
              <w:fldChar w:fldCharType="separate"/>
            </w:r>
            <w:r>
              <w:rPr>
                <w:noProof/>
                <w:webHidden/>
              </w:rPr>
              <w:t>21</w:t>
            </w:r>
            <w:r>
              <w:rPr>
                <w:noProof/>
                <w:webHidden/>
              </w:rPr>
              <w:fldChar w:fldCharType="end"/>
            </w:r>
          </w:hyperlink>
        </w:p>
        <w:p w14:paraId="54CF7DBC" w14:textId="087A5FF1" w:rsidR="001B1CEA" w:rsidRDefault="001B1CEA">
          <w:pPr>
            <w:pStyle w:val="TOC2"/>
            <w:tabs>
              <w:tab w:val="right" w:leader="dot" w:pos="9016"/>
            </w:tabs>
            <w:rPr>
              <w:rFonts w:eastAsiaTheme="minorEastAsia"/>
              <w:noProof/>
              <w:lang w:eastAsia="fr-FR"/>
            </w:rPr>
          </w:pPr>
          <w:hyperlink w:anchor="_Toc220517097" w:history="1">
            <w:r w:rsidRPr="00730664">
              <w:rPr>
                <w:rStyle w:val="Hyperlink"/>
                <w:noProof/>
              </w:rPr>
              <w:t>7.3 Analyse des temps d'exécution (tous algorithmes)</w:t>
            </w:r>
            <w:r>
              <w:rPr>
                <w:noProof/>
                <w:webHidden/>
              </w:rPr>
              <w:tab/>
            </w:r>
            <w:r>
              <w:rPr>
                <w:noProof/>
                <w:webHidden/>
              </w:rPr>
              <w:fldChar w:fldCharType="begin"/>
            </w:r>
            <w:r>
              <w:rPr>
                <w:noProof/>
                <w:webHidden/>
              </w:rPr>
              <w:instrText xml:space="preserve"> PAGEREF _Toc220517097 \h </w:instrText>
            </w:r>
            <w:r>
              <w:rPr>
                <w:noProof/>
                <w:webHidden/>
              </w:rPr>
            </w:r>
            <w:r>
              <w:rPr>
                <w:noProof/>
                <w:webHidden/>
              </w:rPr>
              <w:fldChar w:fldCharType="separate"/>
            </w:r>
            <w:r>
              <w:rPr>
                <w:noProof/>
                <w:webHidden/>
              </w:rPr>
              <w:t>22</w:t>
            </w:r>
            <w:r>
              <w:rPr>
                <w:noProof/>
                <w:webHidden/>
              </w:rPr>
              <w:fldChar w:fldCharType="end"/>
            </w:r>
          </w:hyperlink>
        </w:p>
        <w:p w14:paraId="37177475" w14:textId="1A58359E" w:rsidR="001B1CEA" w:rsidRDefault="001B1CEA">
          <w:pPr>
            <w:pStyle w:val="TOC2"/>
            <w:tabs>
              <w:tab w:val="right" w:leader="dot" w:pos="9016"/>
            </w:tabs>
            <w:rPr>
              <w:rFonts w:eastAsiaTheme="minorEastAsia"/>
              <w:noProof/>
              <w:lang w:eastAsia="fr-FR"/>
            </w:rPr>
          </w:pPr>
          <w:hyperlink w:anchor="_Toc220517098" w:history="1">
            <w:r w:rsidRPr="00730664">
              <w:rPr>
                <w:rStyle w:val="Hyperlink"/>
                <w:noProof/>
              </w:rPr>
              <w:t>7.4 Analyse des temps d'exécution (heuristiques)</w:t>
            </w:r>
            <w:r>
              <w:rPr>
                <w:noProof/>
                <w:webHidden/>
              </w:rPr>
              <w:tab/>
            </w:r>
            <w:r>
              <w:rPr>
                <w:noProof/>
                <w:webHidden/>
              </w:rPr>
              <w:fldChar w:fldCharType="begin"/>
            </w:r>
            <w:r>
              <w:rPr>
                <w:noProof/>
                <w:webHidden/>
              </w:rPr>
              <w:instrText xml:space="preserve"> PAGEREF _Toc220517098 \h </w:instrText>
            </w:r>
            <w:r>
              <w:rPr>
                <w:noProof/>
                <w:webHidden/>
              </w:rPr>
            </w:r>
            <w:r>
              <w:rPr>
                <w:noProof/>
                <w:webHidden/>
              </w:rPr>
              <w:fldChar w:fldCharType="separate"/>
            </w:r>
            <w:r>
              <w:rPr>
                <w:noProof/>
                <w:webHidden/>
              </w:rPr>
              <w:t>23</w:t>
            </w:r>
            <w:r>
              <w:rPr>
                <w:noProof/>
                <w:webHidden/>
              </w:rPr>
              <w:fldChar w:fldCharType="end"/>
            </w:r>
          </w:hyperlink>
        </w:p>
        <w:p w14:paraId="19DB7A35" w14:textId="379D5953" w:rsidR="001B1CEA" w:rsidRDefault="001B1CEA">
          <w:pPr>
            <w:pStyle w:val="TOC2"/>
            <w:tabs>
              <w:tab w:val="right" w:leader="dot" w:pos="9016"/>
            </w:tabs>
            <w:rPr>
              <w:rFonts w:eastAsiaTheme="minorEastAsia"/>
              <w:noProof/>
              <w:lang w:eastAsia="fr-FR"/>
            </w:rPr>
          </w:pPr>
          <w:hyperlink w:anchor="_Toc220517099" w:history="1">
            <w:r w:rsidRPr="00730664">
              <w:rPr>
                <w:rStyle w:val="Hyperlink"/>
                <w:noProof/>
              </w:rPr>
              <w:t>7.5 Synthèse et recommandations</w:t>
            </w:r>
            <w:r>
              <w:rPr>
                <w:noProof/>
                <w:webHidden/>
              </w:rPr>
              <w:tab/>
            </w:r>
            <w:r>
              <w:rPr>
                <w:noProof/>
                <w:webHidden/>
              </w:rPr>
              <w:fldChar w:fldCharType="begin"/>
            </w:r>
            <w:r>
              <w:rPr>
                <w:noProof/>
                <w:webHidden/>
              </w:rPr>
              <w:instrText xml:space="preserve"> PAGEREF _Toc220517099 \h </w:instrText>
            </w:r>
            <w:r>
              <w:rPr>
                <w:noProof/>
                <w:webHidden/>
              </w:rPr>
            </w:r>
            <w:r>
              <w:rPr>
                <w:noProof/>
                <w:webHidden/>
              </w:rPr>
              <w:fldChar w:fldCharType="separate"/>
            </w:r>
            <w:r>
              <w:rPr>
                <w:noProof/>
                <w:webHidden/>
              </w:rPr>
              <w:t>23</w:t>
            </w:r>
            <w:r>
              <w:rPr>
                <w:noProof/>
                <w:webHidden/>
              </w:rPr>
              <w:fldChar w:fldCharType="end"/>
            </w:r>
          </w:hyperlink>
        </w:p>
        <w:p w14:paraId="13EC0498" w14:textId="6D08AF84" w:rsidR="001B1CEA" w:rsidRDefault="001B1CEA">
          <w:pPr>
            <w:pStyle w:val="TOC2"/>
            <w:tabs>
              <w:tab w:val="right" w:leader="dot" w:pos="9016"/>
            </w:tabs>
            <w:rPr>
              <w:rFonts w:eastAsiaTheme="minorEastAsia"/>
              <w:noProof/>
              <w:lang w:eastAsia="fr-FR"/>
            </w:rPr>
          </w:pPr>
          <w:hyperlink w:anchor="_Toc220517100" w:history="1">
            <w:r w:rsidRPr="00730664">
              <w:rPr>
                <w:rStyle w:val="Hyperlink"/>
                <w:noProof/>
              </w:rPr>
              <w:t>7.6 Conclusions</w:t>
            </w:r>
            <w:r>
              <w:rPr>
                <w:noProof/>
                <w:webHidden/>
              </w:rPr>
              <w:tab/>
            </w:r>
            <w:r>
              <w:rPr>
                <w:noProof/>
                <w:webHidden/>
              </w:rPr>
              <w:fldChar w:fldCharType="begin"/>
            </w:r>
            <w:r>
              <w:rPr>
                <w:noProof/>
                <w:webHidden/>
              </w:rPr>
              <w:instrText xml:space="preserve"> PAGEREF _Toc220517100 \h </w:instrText>
            </w:r>
            <w:r>
              <w:rPr>
                <w:noProof/>
                <w:webHidden/>
              </w:rPr>
            </w:r>
            <w:r>
              <w:rPr>
                <w:noProof/>
                <w:webHidden/>
              </w:rPr>
              <w:fldChar w:fldCharType="separate"/>
            </w:r>
            <w:r>
              <w:rPr>
                <w:noProof/>
                <w:webHidden/>
              </w:rPr>
              <w:t>23</w:t>
            </w:r>
            <w:r>
              <w:rPr>
                <w:noProof/>
                <w:webHidden/>
              </w:rPr>
              <w:fldChar w:fldCharType="end"/>
            </w:r>
          </w:hyperlink>
        </w:p>
        <w:p w14:paraId="7483C679" w14:textId="6078FDAE" w:rsidR="005E614D" w:rsidRDefault="005E614D">
          <w:r>
            <w:rPr>
              <w:b/>
              <w:bCs/>
            </w:rPr>
            <w:fldChar w:fldCharType="end"/>
          </w:r>
        </w:p>
      </w:sdtContent>
    </w:sdt>
    <w:p w14:paraId="57B97B45" w14:textId="4E0CA570" w:rsidR="00463013" w:rsidRPr="001C562F" w:rsidRDefault="00B22ECE" w:rsidP="001C562F">
      <w:r>
        <w:br w:type="page"/>
      </w:r>
    </w:p>
    <w:p w14:paraId="6BB3937E" w14:textId="24938F72" w:rsidR="23595F31" w:rsidRDefault="23595F31" w:rsidP="006F6844">
      <w:pPr>
        <w:pStyle w:val="Heading1"/>
      </w:pPr>
      <w:bookmarkStart w:id="0" w:name="_Toc220517064"/>
      <w:r>
        <w:t>Introduction</w:t>
      </w:r>
      <w:bookmarkEnd w:id="0"/>
      <w:r>
        <w:t xml:space="preserve"> </w:t>
      </w:r>
    </w:p>
    <w:p w14:paraId="0D89EE87" w14:textId="28D5B0F3" w:rsidR="006F6844" w:rsidRDefault="006F6844" w:rsidP="006F6844"/>
    <w:p w14:paraId="03E46484" w14:textId="7BEACD25" w:rsidR="3EF7C838" w:rsidRDefault="286AE4C4" w:rsidP="00FB1855">
      <w:pPr>
        <w:spacing w:before="165" w:after="165"/>
        <w:jc w:val="both"/>
        <w:rPr>
          <w:rFonts w:eastAsiaTheme="minorEastAsia"/>
          <w:color w:val="000000" w:themeColor="text1"/>
        </w:rPr>
      </w:pPr>
      <w:r w:rsidRPr="021C96E4">
        <w:rPr>
          <w:rFonts w:eastAsiaTheme="minorEastAsia"/>
          <w:color w:val="000000" w:themeColor="text1"/>
        </w:rPr>
        <w:t>Le Problème du Voyageur de Commerce (Traveling Salesman Problem, TSP) est un problème classique d’optimisation combinatoire</w:t>
      </w:r>
      <w:r w:rsidR="00A8458C">
        <w:rPr>
          <w:rFonts w:eastAsiaTheme="minorEastAsia"/>
          <w:color w:val="000000" w:themeColor="text1"/>
        </w:rPr>
        <w:t xml:space="preserve">, </w:t>
      </w:r>
      <w:r w:rsidRPr="021C96E4">
        <w:rPr>
          <w:rFonts w:eastAsiaTheme="minorEastAsia"/>
          <w:color w:val="000000" w:themeColor="text1"/>
        </w:rPr>
        <w:t xml:space="preserve">étant donnée une liste de villes et les distances entre chaque paire, il s’agit de déterminer le plus </w:t>
      </w:r>
      <w:r w:rsidR="006F7B0C" w:rsidRPr="021C96E4">
        <w:rPr>
          <w:rFonts w:eastAsiaTheme="minorEastAsia"/>
          <w:color w:val="000000" w:themeColor="text1"/>
        </w:rPr>
        <w:t>court</w:t>
      </w:r>
      <w:r w:rsidR="00011D2F">
        <w:rPr>
          <w:rFonts w:eastAsiaTheme="minorEastAsia"/>
          <w:color w:val="000000" w:themeColor="text1"/>
        </w:rPr>
        <w:t xml:space="preserve"> </w:t>
      </w:r>
      <w:r w:rsidR="006F7B0C" w:rsidRPr="021C96E4">
        <w:rPr>
          <w:rFonts w:eastAsiaTheme="minorEastAsia"/>
          <w:color w:val="000000" w:themeColor="text1"/>
        </w:rPr>
        <w:t>circuit</w:t>
      </w:r>
      <w:r w:rsidRPr="021C96E4">
        <w:rPr>
          <w:rFonts w:eastAsiaTheme="minorEastAsia"/>
          <w:color w:val="000000" w:themeColor="text1"/>
        </w:rPr>
        <w:t xml:space="preserve"> passant exactement une fois par chaque ville avant de revenir au point de départ. Ce problème est connu pour être NP-difficile, ce qui implique qu’une résolution exacte devient rapidement coûteuse lorsque le nombre de villes augmente. Malgré cela, le TSP reste un problème central car il modélise de nombreux cas concrets (tournées de livraison, planification d’itinéraires, inspection de sites, routage en production, etc.) et sert de benchmark pour comparer des méthodes exactes et heuristiques. </w:t>
      </w:r>
    </w:p>
    <w:p w14:paraId="5A970D25" w14:textId="0F481E77" w:rsidR="3EF7C838" w:rsidRDefault="286AE4C4" w:rsidP="00FB1855">
      <w:pPr>
        <w:spacing w:before="165" w:after="165"/>
        <w:jc w:val="both"/>
        <w:rPr>
          <w:rFonts w:eastAsiaTheme="minorEastAsia"/>
          <w:color w:val="000000" w:themeColor="text1"/>
        </w:rPr>
      </w:pPr>
      <w:r w:rsidRPr="021C96E4">
        <w:rPr>
          <w:rFonts w:eastAsiaTheme="minorEastAsia"/>
          <w:color w:val="000000" w:themeColor="text1"/>
        </w:rPr>
        <w:t>L’objectif de ce projet est de développer, implémenter et analyser plusieurs approches de résolution du TSP, en suivant un axe progressif allant d’une méthode exacte vers des heuristiques et métaheuristiques plus adaptées aux grandes instances. Nous considérons un graphe complet pondéré représentant les distances entre villes, et nous cherchons un cycle hamiltonien de poids minimal. Quatre familles de méthodes sont étudiées : (</w:t>
      </w:r>
      <w:r w:rsidR="00B06754">
        <w:rPr>
          <w:rFonts w:eastAsiaTheme="minorEastAsia"/>
          <w:color w:val="000000" w:themeColor="text1"/>
        </w:rPr>
        <w:t>I</w:t>
      </w:r>
      <w:r w:rsidRPr="021C96E4">
        <w:rPr>
          <w:rFonts w:eastAsiaTheme="minorEastAsia"/>
          <w:color w:val="000000" w:themeColor="text1"/>
        </w:rPr>
        <w:t>) un algorithme exact de type Branch &amp; Bound, (</w:t>
      </w:r>
      <w:r w:rsidR="00B06754">
        <w:rPr>
          <w:rFonts w:eastAsiaTheme="minorEastAsia"/>
          <w:color w:val="000000" w:themeColor="text1"/>
        </w:rPr>
        <w:t>II</w:t>
      </w:r>
      <w:r w:rsidRPr="021C96E4">
        <w:rPr>
          <w:rFonts w:eastAsiaTheme="minorEastAsia"/>
          <w:color w:val="000000" w:themeColor="text1"/>
        </w:rPr>
        <w:t>) une heuristique constructive gloutonne (Nearest Neighbor), (</w:t>
      </w:r>
      <w:r w:rsidR="00B06754">
        <w:rPr>
          <w:rFonts w:eastAsiaTheme="minorEastAsia"/>
          <w:color w:val="000000" w:themeColor="text1"/>
        </w:rPr>
        <w:t>III</w:t>
      </w:r>
      <w:r w:rsidRPr="021C96E4">
        <w:rPr>
          <w:rFonts w:eastAsiaTheme="minorEastAsia"/>
          <w:color w:val="000000" w:themeColor="text1"/>
        </w:rPr>
        <w:t>) une heuristique de recherche locale (2-opt) pour améliorer une tournée initiale, et (</w:t>
      </w:r>
      <w:r w:rsidR="00B06754">
        <w:rPr>
          <w:rFonts w:eastAsiaTheme="minorEastAsia"/>
          <w:color w:val="000000" w:themeColor="text1"/>
        </w:rPr>
        <w:t>IV</w:t>
      </w:r>
      <w:r w:rsidRPr="021C96E4">
        <w:rPr>
          <w:rFonts w:eastAsiaTheme="minorEastAsia"/>
          <w:color w:val="000000" w:themeColor="text1"/>
        </w:rPr>
        <w:t xml:space="preserve">) une métaheuristique GRASP combinant construction randomisée et amélioration locale. </w:t>
      </w:r>
    </w:p>
    <w:p w14:paraId="33AC2C11" w14:textId="31F22F50" w:rsidR="006F6844" w:rsidRDefault="286AE4C4" w:rsidP="00823B67">
      <w:pPr>
        <w:spacing w:before="165" w:after="165"/>
        <w:jc w:val="both"/>
        <w:rPr>
          <w:rFonts w:eastAsiaTheme="minorEastAsia"/>
          <w:color w:val="000000" w:themeColor="text1"/>
        </w:rPr>
      </w:pPr>
      <w:r w:rsidRPr="021C96E4">
        <w:rPr>
          <w:rFonts w:eastAsiaTheme="minorEastAsia"/>
          <w:color w:val="000000" w:themeColor="text1"/>
        </w:rPr>
        <w:t>Les algorithmes ont été implémentés en Python</w:t>
      </w:r>
      <w:r w:rsidR="00EC4FB3">
        <w:rPr>
          <w:rFonts w:eastAsiaTheme="minorEastAsia"/>
          <w:color w:val="000000" w:themeColor="text1"/>
        </w:rPr>
        <w:t xml:space="preserve"> </w:t>
      </w:r>
      <w:r w:rsidRPr="021C96E4">
        <w:rPr>
          <w:rFonts w:eastAsiaTheme="minorEastAsia"/>
          <w:color w:val="000000" w:themeColor="text1"/>
        </w:rPr>
        <w:t>dans une structure modulaire</w:t>
      </w:r>
      <w:r w:rsidR="00EC4FB3">
        <w:rPr>
          <w:rFonts w:eastAsiaTheme="minorEastAsia"/>
          <w:color w:val="000000" w:themeColor="text1"/>
        </w:rPr>
        <w:t>. U</w:t>
      </w:r>
      <w:r w:rsidRPr="021C96E4">
        <w:rPr>
          <w:rFonts w:eastAsiaTheme="minorEastAsia"/>
          <w:color w:val="000000" w:themeColor="text1"/>
        </w:rPr>
        <w:t>n module “modèle” gère la lecture des instances (matrice .in et format TSPLIB .tsp), le calcul de coûts et l’export des solutions, tandis que chaque méthode dispose de son propre module. Les solutions produites sont comparées expérimentalement selon deux critères principaux</w:t>
      </w:r>
      <w:r w:rsidR="002E3009">
        <w:rPr>
          <w:rFonts w:eastAsiaTheme="minorEastAsia"/>
          <w:color w:val="000000" w:themeColor="text1"/>
        </w:rPr>
        <w:t>,</w:t>
      </w:r>
      <w:r w:rsidRPr="021C96E4">
        <w:rPr>
          <w:rFonts w:eastAsiaTheme="minorEastAsia"/>
          <w:color w:val="000000" w:themeColor="text1"/>
        </w:rPr>
        <w:t xml:space="preserve"> la qualité (coût de la tournée) et le temps d’exécution</w:t>
      </w:r>
      <w:r w:rsidR="002E3009">
        <w:rPr>
          <w:rFonts w:eastAsiaTheme="minorEastAsia"/>
          <w:color w:val="000000" w:themeColor="text1"/>
        </w:rPr>
        <w:t xml:space="preserve"> e</w:t>
      </w:r>
      <w:r w:rsidRPr="021C96E4">
        <w:rPr>
          <w:rFonts w:eastAsiaTheme="minorEastAsia"/>
          <w:color w:val="000000" w:themeColor="text1"/>
        </w:rPr>
        <w:t>n faisant varier la taille des instances ainsi que les paramètres des heuristiques lorsque nécessaire (par exemple la taille de la liste restreinte de candidats et le nombre d’itérations pour GRASP). Enfin, le rapport discute les limites de chaque méthode (cas où l’optimalité n’est pas garantie) et met en évidence les compromis précision/temps de calcul observés.</w:t>
      </w:r>
    </w:p>
    <w:p w14:paraId="303D086E" w14:textId="77777777" w:rsidR="00C32790" w:rsidRDefault="00C32790" w:rsidP="00823B67">
      <w:pPr>
        <w:spacing w:before="165" w:after="165"/>
        <w:jc w:val="both"/>
        <w:rPr>
          <w:rFonts w:eastAsiaTheme="minorEastAsia"/>
          <w:color w:val="000000" w:themeColor="text1"/>
        </w:rPr>
      </w:pPr>
    </w:p>
    <w:p w14:paraId="31A7484C" w14:textId="77777777" w:rsidR="00C32790" w:rsidRDefault="00C32790" w:rsidP="00823B67">
      <w:pPr>
        <w:spacing w:before="165" w:after="165"/>
        <w:jc w:val="both"/>
        <w:rPr>
          <w:rFonts w:eastAsiaTheme="minorEastAsia"/>
          <w:color w:val="000000" w:themeColor="text1"/>
        </w:rPr>
      </w:pPr>
    </w:p>
    <w:p w14:paraId="4145D544" w14:textId="77777777" w:rsidR="00C32790" w:rsidRDefault="00C32790" w:rsidP="00823B67">
      <w:pPr>
        <w:spacing w:before="165" w:after="165"/>
        <w:jc w:val="both"/>
        <w:rPr>
          <w:rFonts w:eastAsiaTheme="minorEastAsia"/>
          <w:color w:val="000000" w:themeColor="text1"/>
        </w:rPr>
      </w:pPr>
    </w:p>
    <w:p w14:paraId="19282D1E" w14:textId="77777777" w:rsidR="00C32790" w:rsidRDefault="00C32790" w:rsidP="00823B67">
      <w:pPr>
        <w:spacing w:before="165" w:after="165"/>
        <w:jc w:val="both"/>
        <w:rPr>
          <w:rFonts w:eastAsiaTheme="minorEastAsia"/>
          <w:color w:val="000000" w:themeColor="text1"/>
        </w:rPr>
      </w:pPr>
    </w:p>
    <w:p w14:paraId="350D1489" w14:textId="77777777" w:rsidR="002E3009" w:rsidRDefault="002E3009" w:rsidP="00823B67">
      <w:pPr>
        <w:spacing w:before="165" w:after="165"/>
        <w:jc w:val="both"/>
        <w:rPr>
          <w:rFonts w:eastAsiaTheme="minorEastAsia"/>
          <w:color w:val="000000" w:themeColor="text1"/>
        </w:rPr>
      </w:pPr>
    </w:p>
    <w:p w14:paraId="1E5027B7" w14:textId="36BC929C" w:rsidR="00C32790" w:rsidRDefault="00C32790" w:rsidP="00087ADD">
      <w:pPr>
        <w:pStyle w:val="Heading2"/>
        <w:ind w:firstLine="708"/>
      </w:pPr>
      <w:bookmarkStart w:id="1" w:name="_Toc220517065"/>
      <w:r>
        <w:t>PLNE du TSP</w:t>
      </w:r>
      <w:bookmarkEnd w:id="1"/>
    </w:p>
    <w:p w14:paraId="46EC9256" w14:textId="77777777" w:rsidR="00087ADD" w:rsidRPr="00E37BC6" w:rsidRDefault="00087ADD" w:rsidP="001B7518">
      <w:pPr>
        <w:spacing w:after="0"/>
      </w:pPr>
      <w:r w:rsidRPr="00E37BC6">
        <w:t>Le TSP peut être formulé comme un Programme Linéaire en Nombres Entiers (PLNE).</w:t>
      </w:r>
    </w:p>
    <w:p w14:paraId="7CB6CB46" w14:textId="77777777" w:rsidR="00087ADD" w:rsidRPr="000C5067" w:rsidRDefault="000257BB" w:rsidP="000C5067">
      <w:pPr>
        <w:spacing w:after="0"/>
        <w:ind w:left="1416" w:firstLine="708"/>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 xml:space="preserve"> = distance entre la ville i et la ville j</m:t>
          </m:r>
        </m:oMath>
      </m:oMathPara>
    </w:p>
    <w:p w14:paraId="0BA13B10" w14:textId="77777777" w:rsidR="00087ADD" w:rsidRPr="00625276" w:rsidRDefault="00087ADD" w:rsidP="001B7518">
      <w:pPr>
        <w:spacing w:after="0"/>
      </w:pPr>
      <w:r w:rsidRPr="00625276">
        <w:t>Variables de décision :</w:t>
      </w:r>
    </w:p>
    <w:p w14:paraId="43638764" w14:textId="163412E3" w:rsidR="00087ADD" w:rsidRPr="000C5067" w:rsidRDefault="000257BB" w:rsidP="000C5067">
      <w:pPr>
        <w:spacing w:after="0"/>
        <w:ind w:left="1416" w:firstLine="708"/>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si</m:t>
                  </m:r>
                  <m:sSup>
                    <m:sSupPr>
                      <m:ctrlPr>
                        <w:rPr>
                          <w:rFonts w:ascii="Cambria Math" w:hAnsi="Cambria Math"/>
                          <w:i/>
                        </w:rPr>
                      </m:ctrlPr>
                    </m:sSupPr>
                    <m:e>
                      <m:r>
                        <w:rPr>
                          <w:rFonts w:ascii="Cambria Math" w:hAnsi="Cambria Math"/>
                        </w:rPr>
                        <m:t xml:space="preserve"> l</m:t>
                      </m:r>
                    </m:e>
                    <m:sup>
                      <m:r>
                        <w:rPr>
                          <w:rFonts w:ascii="Cambria Math" w:hAnsi="Cambria Math"/>
                        </w:rPr>
                        <m:t>'</m:t>
                      </m:r>
                    </m:sup>
                  </m:sSup>
                  <m:r>
                    <w:rPr>
                      <w:rFonts w:ascii="Cambria Math" w:hAnsi="Cambria Math"/>
                    </w:rPr>
                    <m:t>arc</m:t>
                  </m:r>
                  <m:d>
                    <m:dPr>
                      <m:ctrlPr>
                        <w:rPr>
                          <w:rFonts w:ascii="Cambria Math" w:hAnsi="Cambria Math"/>
                          <w:i/>
                        </w:rPr>
                      </m:ctrlPr>
                    </m:dPr>
                    <m:e>
                      <m:r>
                        <w:rPr>
                          <w:rFonts w:ascii="Cambria Math" w:hAnsi="Cambria Math"/>
                        </w:rPr>
                        <m:t>i,j</m:t>
                      </m:r>
                    </m:e>
                  </m:d>
                  <m:r>
                    <w:rPr>
                      <w:rFonts w:ascii="Cambria Math" w:hAnsi="Cambria Math"/>
                    </w:rPr>
                    <m:t xml:space="preserve"> est emprunté</m:t>
                  </m:r>
                </m:e>
                <m:e>
                  <m:r>
                    <w:rPr>
                      <w:rFonts w:ascii="Cambria Math" w:hAnsi="Cambria Math"/>
                    </w:rPr>
                    <m:t>0 sinon</m:t>
                  </m:r>
                </m:e>
              </m:eqArr>
            </m:e>
          </m:d>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 xml:space="preserve">i </m:t>
              </m:r>
            </m:sub>
          </m:sSub>
          <m:r>
            <w:rPr>
              <w:rFonts w:ascii="Cambria Math" w:eastAsiaTheme="minorEastAsia" w:hAnsi="Cambria Math"/>
            </w:rPr>
            <m:t>=position de la ville i dans la tournée (i≥1)</m:t>
          </m:r>
        </m:oMath>
      </m:oMathPara>
    </w:p>
    <w:p w14:paraId="5C4DD21B" w14:textId="77777777" w:rsidR="00087ADD" w:rsidRPr="00331DF0" w:rsidRDefault="00087ADD" w:rsidP="001B7518">
      <w:pPr>
        <w:spacing w:after="0"/>
        <w:rPr>
          <w:rFonts w:eastAsiaTheme="minorEastAsia"/>
        </w:rPr>
      </w:pPr>
      <w:r>
        <w:rPr>
          <w:rFonts w:eastAsiaTheme="minorEastAsia"/>
        </w:rPr>
        <w:t xml:space="preserve">Fonction objective : </w:t>
      </w:r>
    </w:p>
    <w:p w14:paraId="30823A4A" w14:textId="77777777" w:rsidR="00087ADD" w:rsidRPr="000C5067" w:rsidRDefault="000257BB" w:rsidP="000C5067">
      <w:pPr>
        <w:spacing w:after="0"/>
        <w:ind w:left="1416" w:firstLine="708"/>
        <w:rPr>
          <w:rFonts w:eastAsiaTheme="minorEastAsia"/>
        </w:rPr>
      </w:pPr>
      <m:oMathPara>
        <m:oMathParaPr>
          <m:jc m:val="left"/>
        </m:oMathParaPr>
        <m:oMath>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nary>
                <m:naryPr>
                  <m:chr m:val="∑"/>
                  <m:ctrlPr>
                    <w:rPr>
                      <w:rFonts w:ascii="Cambria Math" w:eastAsiaTheme="minorEastAsia" w:hAnsi="Cambria Math"/>
                    </w:rPr>
                  </m:ctrlPr>
                </m:naryPr>
                <m:sub>
                  <m:r>
                    <w:rPr>
                      <w:rFonts w:ascii="Cambria Math" w:eastAsiaTheme="minorEastAsia" w:hAnsi="Cambria Math"/>
                    </w:rPr>
                    <m:t>i=0</m:t>
                  </m:r>
                  <m:ctrlPr>
                    <w:rPr>
                      <w:rFonts w:ascii="Cambria Math" w:eastAsiaTheme="minorEastAsia" w:hAnsi="Cambria Math"/>
                      <w:i/>
                    </w:rPr>
                  </m:ctrlPr>
                </m:sub>
                <m:sup>
                  <m:r>
                    <w:rPr>
                      <w:rFonts w:ascii="Cambria Math" w:eastAsiaTheme="minorEastAsia" w:hAnsi="Cambria Math"/>
                    </w:rPr>
                    <m:t>n-1</m:t>
                  </m:r>
                  <m:ctrlPr>
                    <w:rPr>
                      <w:rFonts w:ascii="Cambria Math" w:eastAsiaTheme="minorEastAsia" w:hAnsi="Cambria Math"/>
                      <w:i/>
                    </w:rPr>
                  </m:ctrlPr>
                </m:sup>
                <m:e>
                  <m:nary>
                    <m:naryPr>
                      <m:chr m:val="∑"/>
                      <m:ctrlPr>
                        <w:rPr>
                          <w:rFonts w:ascii="Cambria Math" w:eastAsiaTheme="minorEastAsia" w:hAnsi="Cambria Math"/>
                        </w:rPr>
                      </m:ctrlPr>
                    </m:naryPr>
                    <m:sub>
                      <m:r>
                        <w:rPr>
                          <w:rFonts w:ascii="Cambria Math" w:eastAsiaTheme="minorEastAsia" w:hAnsi="Cambria Math"/>
                        </w:rPr>
                        <m:t>j=0,j</m:t>
                      </m:r>
                      <m:r>
                        <m:rPr>
                          <m:sty m:val="p"/>
                        </m:rPr>
                        <w:rPr>
                          <w:rFonts w:ascii="Cambria Math" w:eastAsiaTheme="minorEastAsia" w:hAnsi="Cambria Math" w:hint="eastAsia"/>
                        </w:rPr>
                        <m:t>≠</m:t>
                      </m:r>
                      <m:r>
                        <w:rPr>
                          <w:rFonts w:ascii="Cambria Math" w:eastAsiaTheme="minorEastAsia" w:hAnsi="Cambria Math"/>
                        </w:rPr>
                        <m:t>i</m:t>
                      </m:r>
                      <m:ctrlPr>
                        <w:rPr>
                          <w:rFonts w:ascii="Cambria Math" w:eastAsiaTheme="minorEastAsia" w:hAnsi="Cambria Math"/>
                          <w:i/>
                        </w:rPr>
                      </m:ctrlPr>
                    </m:sub>
                    <m:sup>
                      <m:r>
                        <w:rPr>
                          <w:rFonts w:ascii="Cambria Math" w:eastAsiaTheme="minorEastAsia" w:hAnsi="Cambria Math"/>
                        </w:rPr>
                        <m:t>n-1</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ctrlPr>
                        <w:rPr>
                          <w:rFonts w:ascii="Cambria Math" w:eastAsiaTheme="minorEastAsia" w:hAnsi="Cambria Math"/>
                          <w:i/>
                        </w:rPr>
                      </m:ctrlPr>
                    </m:e>
                  </m:nary>
                  <m:ctrlPr>
                    <w:rPr>
                      <w:rFonts w:ascii="Cambria Math" w:eastAsiaTheme="minorEastAsia" w:hAnsi="Cambria Math"/>
                      <w:i/>
                    </w:rPr>
                  </m:ctrlPr>
                </m:e>
              </m:nary>
            </m:e>
          </m:func>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ij</m:t>
              </m:r>
            </m:sub>
          </m:sSub>
        </m:oMath>
      </m:oMathPara>
    </w:p>
    <w:p w14:paraId="0F02F29E" w14:textId="77777777" w:rsidR="00087ADD" w:rsidRPr="00213CB2" w:rsidRDefault="00087ADD" w:rsidP="001B7518">
      <w:pPr>
        <w:spacing w:after="0"/>
        <w:rPr>
          <w:rFonts w:eastAsiaTheme="minorEastAsia"/>
        </w:rPr>
      </w:pPr>
      <w:r w:rsidRPr="00213CB2">
        <w:rPr>
          <w:rFonts w:eastAsiaTheme="minorEastAsia"/>
          <w:b/>
          <w:bCs/>
        </w:rPr>
        <w:t>Contraintes :</w:t>
      </w:r>
    </w:p>
    <w:p w14:paraId="7F2240AE" w14:textId="77777777" w:rsidR="00087ADD" w:rsidRPr="00213CB2" w:rsidRDefault="00087ADD" w:rsidP="001B7518">
      <w:pPr>
        <w:spacing w:after="0"/>
        <w:rPr>
          <w:rFonts w:eastAsiaTheme="minorEastAsia"/>
        </w:rPr>
      </w:pPr>
      <w:r w:rsidRPr="00213CB2">
        <w:rPr>
          <w:rFonts w:eastAsiaTheme="minorEastAsia"/>
        </w:rPr>
        <w:t>Chaque ville est quittée exactement une fois :</w:t>
      </w:r>
    </w:p>
    <w:p w14:paraId="601856A2" w14:textId="6C57C3DF" w:rsidR="00087ADD" w:rsidRPr="000C5067" w:rsidRDefault="00087ADD" w:rsidP="000C5067">
      <w:pPr>
        <w:spacing w:after="0"/>
        <w:ind w:left="1416" w:firstLine="708"/>
        <w:rPr>
          <w:rFonts w:eastAsiaTheme="minorEastAsia"/>
        </w:rPr>
      </w:pPr>
      <m:oMathPara>
        <m:oMathParaPr>
          <m:jc m:val="left"/>
        </m:oMathParaPr>
        <m:oMath>
          <m:r>
            <m:rPr>
              <m:sty m:val="p"/>
            </m:rPr>
            <w:rPr>
              <w:rFonts w:ascii="Cambria Math" w:hAnsi="Cambria Math"/>
            </w:rPr>
            <m:t>∀</m:t>
          </m:r>
          <m:r>
            <w:rPr>
              <w:rFonts w:ascii="Cambria Math" w:hAnsi="Cambria Math"/>
            </w:rPr>
            <m:t>j</m:t>
          </m:r>
          <m:r>
            <m:rPr>
              <m:sty m:val="p"/>
            </m:rPr>
            <w:rPr>
              <w:rFonts w:ascii="Cambria Math" w:hAnsi="Cambria Math"/>
            </w:rPr>
            <m:t>∈</m:t>
          </m:r>
          <m:r>
            <m:rPr>
              <m:lit/>
            </m:rPr>
            <w:rPr>
              <w:rFonts w:ascii="Cambria Math" w:hAnsi="Cambria Math"/>
            </w:rPr>
            <m:t>{</m:t>
          </m:r>
          <m:r>
            <w:rPr>
              <w:rFonts w:ascii="Cambria Math" w:hAnsi="Cambria Math"/>
            </w:rPr>
            <m:t>0,…,n-1</m:t>
          </m:r>
          <m:r>
            <m:rPr>
              <m:lit/>
            </m:rPr>
            <w:rPr>
              <w:rFonts w:ascii="Cambria Math" w:hAnsi="Cambria Math"/>
            </w:rPr>
            <m:t>}</m:t>
          </m:r>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r>
            <w:rPr>
              <w:rFonts w:ascii="Cambria Math" w:hAnsi="Cambria Math"/>
            </w:rPr>
            <m:t>=1</m:t>
          </m:r>
        </m:oMath>
      </m:oMathPara>
    </w:p>
    <w:p w14:paraId="20C075C5" w14:textId="77777777" w:rsidR="00087ADD" w:rsidRPr="005A626B" w:rsidRDefault="00087ADD" w:rsidP="001B7518">
      <w:pPr>
        <w:spacing w:after="0"/>
        <w:rPr>
          <w:rFonts w:eastAsiaTheme="minorEastAsia"/>
        </w:rPr>
      </w:pPr>
      <w:r w:rsidRPr="00FF4701">
        <w:rPr>
          <w:rFonts w:eastAsiaTheme="minorEastAsia"/>
        </w:rPr>
        <w:t>Chaque ville est atteinte exactement une fois :</w:t>
      </w:r>
    </w:p>
    <w:p w14:paraId="1272D625" w14:textId="394AAE10" w:rsidR="00087ADD" w:rsidRPr="000C5067" w:rsidRDefault="00087ADD" w:rsidP="000C5067">
      <w:pPr>
        <w:spacing w:after="0"/>
        <w:ind w:left="1416" w:firstLine="708"/>
        <w:rPr>
          <w:rFonts w:eastAsiaTheme="minorEastAsia"/>
        </w:rPr>
      </w:pPr>
      <m:oMathPara>
        <m:oMathParaPr>
          <m:jc m:val="left"/>
        </m:oMathParaPr>
        <m:oMath>
          <m:r>
            <m:rPr>
              <m:sty m:val="p"/>
            </m:rPr>
            <w:rPr>
              <w:rFonts w:ascii="Cambria Math" w:eastAsiaTheme="minorEastAsia" w:hAnsi="Cambria Math" w:hint="eastAsia"/>
            </w:rPr>
            <m:t>∀</m:t>
          </m:r>
          <m:r>
            <w:rPr>
              <w:rFonts w:ascii="Cambria Math" w:eastAsiaTheme="minorEastAsia" w:hAnsi="Cambria Math"/>
            </w:rPr>
            <m:t>j</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0,…,n-1</m:t>
          </m:r>
          <m:r>
            <m:rPr>
              <m:lit/>
            </m:rPr>
            <w:rPr>
              <w:rFonts w:ascii="Cambria Math" w:eastAsiaTheme="minorEastAsia" w:hAnsi="Cambria Math"/>
            </w:rPr>
            <m:t>}</m:t>
          </m:r>
          <m:r>
            <w:rPr>
              <w:rFonts w:ascii="Cambria Math" w:eastAsiaTheme="minorEastAsia" w:hAnsi="Cambria Math"/>
            </w:rPr>
            <m:t xml:space="preserve">, </m:t>
          </m:r>
          <m:nary>
            <m:naryPr>
              <m:chr m:val="∑"/>
              <m:supHide m:val="1"/>
              <m:ctrlPr>
                <w:rPr>
                  <w:rFonts w:ascii="Cambria Math" w:eastAsiaTheme="minorEastAsia" w:hAnsi="Cambria Math"/>
                </w:rPr>
              </m:ctrlPr>
            </m:naryPr>
            <m:sub>
              <m:r>
                <w:rPr>
                  <w:rFonts w:ascii="Cambria Math" w:eastAsiaTheme="minorEastAsia" w:hAnsi="Cambria Math"/>
                </w:rPr>
                <m:t>i</m:t>
              </m:r>
              <m:r>
                <m:rPr>
                  <m:sty m:val="p"/>
                </m:rPr>
                <w:rPr>
                  <w:rFonts w:ascii="Cambria Math" w:eastAsiaTheme="minorEastAsia" w:hAnsi="Cambria Math" w:hint="eastAsia"/>
                </w:rPr>
                <m:t>≠</m:t>
              </m:r>
              <m:r>
                <w:rPr>
                  <w:rFonts w:ascii="Cambria Math" w:eastAsiaTheme="minorEastAsia" w:hAnsi="Cambria Math"/>
                </w:rPr>
                <m:t>j</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ctrlPr>
                <w:rPr>
                  <w:rFonts w:ascii="Cambria Math" w:eastAsiaTheme="minorEastAsia" w:hAnsi="Cambria Math"/>
                  <w:i/>
                </w:rPr>
              </m:ctrlPr>
            </m:e>
          </m:nary>
          <m:r>
            <w:rPr>
              <w:rFonts w:ascii="Cambria Math" w:eastAsiaTheme="minorEastAsia" w:hAnsi="Cambria Math"/>
            </w:rPr>
            <m:t>=1</m:t>
          </m:r>
        </m:oMath>
      </m:oMathPara>
    </w:p>
    <w:p w14:paraId="5A8DF92B" w14:textId="4B345F92" w:rsidR="00087ADD" w:rsidRPr="005C011A" w:rsidRDefault="00087ADD" w:rsidP="001B7518">
      <w:pPr>
        <w:spacing w:after="0"/>
        <w:rPr>
          <w:rFonts w:eastAsiaTheme="minorEastAsia"/>
        </w:rPr>
      </w:pPr>
      <w:r w:rsidRPr="00D55769">
        <w:rPr>
          <w:rFonts w:eastAsiaTheme="minorEastAsia"/>
        </w:rPr>
        <w:t>élimination des sous-tours :</w:t>
      </w:r>
    </w:p>
    <w:p w14:paraId="139CDB83" w14:textId="3FBD5AF3" w:rsidR="00087ADD" w:rsidRPr="000C5067" w:rsidRDefault="00087ADD" w:rsidP="000C5067">
      <w:pPr>
        <w:spacing w:after="0"/>
        <w:ind w:left="1416" w:firstLine="708"/>
        <w:rPr>
          <w:rFonts w:eastAsiaTheme="minorEastAsia"/>
        </w:rPr>
      </w:pPr>
      <m:oMathPara>
        <m:oMathParaPr>
          <m:jc m:val="left"/>
        </m:oMathParaPr>
        <m:oMath>
          <m:r>
            <m:rPr>
              <m:sty m:val="p"/>
            </m:rPr>
            <w:rPr>
              <w:rFonts w:ascii="Cambria Math" w:eastAsiaTheme="minorEastAsia" w:hAnsi="Cambria Math" w:hint="eastAsia"/>
            </w:rPr>
            <m:t>∀</m:t>
          </m:r>
          <m:r>
            <w:rPr>
              <w:rFonts w:ascii="Cambria Math" w:eastAsiaTheme="minorEastAsia" w:hAnsi="Cambria Math"/>
            </w:rPr>
            <m:t>i,j</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1,…,n-1</m:t>
          </m:r>
          <m:r>
            <m:rPr>
              <m:lit/>
            </m:rPr>
            <w:rPr>
              <w:rFonts w:ascii="Cambria Math" w:eastAsiaTheme="minorEastAsia" w:hAnsi="Cambria Math"/>
            </w:rPr>
            <m:t>}</m:t>
          </m:r>
          <m:r>
            <w:rPr>
              <w:rFonts w:ascii="Cambria Math" w:eastAsiaTheme="minorEastAsia" w:hAnsi="Cambria Math"/>
            </w:rPr>
            <m:t>,i</m:t>
          </m:r>
          <m:r>
            <m:rPr>
              <m:sty m:val="p"/>
            </m:rPr>
            <w:rPr>
              <w:rFonts w:ascii="Cambria Math" w:eastAsiaTheme="minorEastAsia" w:hAnsi="Cambria Math" w:hint="eastAsia"/>
            </w:rPr>
            <m:t>≠</m:t>
          </m:r>
          <m:r>
            <w:rPr>
              <w:rFonts w:ascii="Cambria Math" w:eastAsiaTheme="minorEastAsia" w:hAnsi="Cambria Math"/>
            </w:rPr>
            <m:t xml:space="preserve">j: </m:t>
          </m:r>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j</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ij</m:t>
              </m:r>
            </m:sub>
          </m:sSub>
          <m:r>
            <m:rPr>
              <m:sty m:val="p"/>
            </m:rPr>
            <w:rPr>
              <w:rFonts w:ascii="Cambria Math" w:eastAsiaTheme="minorEastAsia" w:hAnsi="Cambria Math"/>
            </w:rPr>
            <m:t>≤</m:t>
          </m:r>
          <m:r>
            <w:rPr>
              <w:rFonts w:ascii="Cambria Math" w:eastAsiaTheme="minorEastAsia" w:hAnsi="Cambria Math"/>
            </w:rPr>
            <m:t>n-2</m:t>
          </m:r>
        </m:oMath>
      </m:oMathPara>
    </w:p>
    <w:p w14:paraId="039DF1DB" w14:textId="77777777" w:rsidR="00087ADD" w:rsidRDefault="00087ADD" w:rsidP="001B7518">
      <w:pPr>
        <w:spacing w:after="0"/>
        <w:rPr>
          <w:rFonts w:eastAsiaTheme="minorEastAsia"/>
        </w:rPr>
      </w:pPr>
      <w:r w:rsidRPr="00581456">
        <w:rPr>
          <w:rFonts w:eastAsiaTheme="minorEastAsia"/>
        </w:rPr>
        <w:t>Bornes sur les variables de position :</w:t>
      </w:r>
    </w:p>
    <w:p w14:paraId="5D541A0D" w14:textId="77777777" w:rsidR="00087ADD" w:rsidRPr="000C5067" w:rsidRDefault="006F49F2" w:rsidP="000C5067">
      <w:pPr>
        <w:spacing w:after="0"/>
        <w:ind w:left="1416" w:firstLine="708"/>
        <w:rPr>
          <w:rFonts w:eastAsiaTheme="minorEastAsia"/>
        </w:rPr>
      </w:pPr>
      <m:oMathPara>
        <m:oMathParaPr>
          <m:jc m:val="left"/>
        </m:oMathParaPr>
        <m:oMath>
          <m:r>
            <m:rPr>
              <m:sty m:val="p"/>
            </m:rPr>
            <w:rPr>
              <w:rFonts w:ascii="Cambria Math" w:eastAsiaTheme="minorEastAsia" w:hAnsi="Cambria Math" w:hint="eastAsia"/>
            </w:rPr>
            <m:t>∀</m:t>
          </m:r>
          <m:r>
            <w:rPr>
              <w:rFonts w:ascii="Cambria Math" w:eastAsiaTheme="minorEastAsia" w:hAnsi="Cambria Math"/>
            </w:rPr>
            <m:t>i</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1,…,n-1</m:t>
          </m:r>
          <m:r>
            <m:rPr>
              <m:lit/>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 </m:t>
          </m:r>
          <m:r>
            <w:rPr>
              <w:rFonts w:ascii="Cambria Math" w:eastAsiaTheme="minorEastAsia" w:hAnsi="Cambria Math"/>
            </w:rPr>
            <m:t>2</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n</m:t>
          </m:r>
        </m:oMath>
      </m:oMathPara>
    </w:p>
    <w:p w14:paraId="7E78471A" w14:textId="77777777" w:rsidR="00087ADD" w:rsidRPr="00216AB4" w:rsidRDefault="00087ADD" w:rsidP="001B7518">
      <w:pPr>
        <w:spacing w:after="0"/>
        <w:rPr>
          <w:rFonts w:eastAsiaTheme="minorEastAsia"/>
        </w:rPr>
      </w:pPr>
      <w:r w:rsidRPr="00581456">
        <w:rPr>
          <w:rFonts w:eastAsiaTheme="minorEastAsia"/>
        </w:rPr>
        <w:t>Intégrité des variables :</w:t>
      </w:r>
    </w:p>
    <w:p w14:paraId="674C9D3D" w14:textId="7C20D49D" w:rsidR="00087ADD" w:rsidRPr="006304AB" w:rsidRDefault="000257BB" w:rsidP="0084584E">
      <w:pPr>
        <w:spacing w:after="0"/>
        <w:ind w:left="1416" w:firstLine="708"/>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∈{0,1}</m:t>
          </m:r>
        </m:oMath>
      </m:oMathPara>
    </w:p>
    <w:p w14:paraId="22B20FA5" w14:textId="77777777" w:rsidR="006304AB" w:rsidRPr="0084584E" w:rsidRDefault="006304AB" w:rsidP="0084584E">
      <w:pPr>
        <w:spacing w:after="0"/>
        <w:ind w:left="1416" w:firstLine="708"/>
        <w:rPr>
          <w:rFonts w:eastAsiaTheme="minorEastAsia"/>
        </w:rPr>
      </w:pPr>
    </w:p>
    <w:p w14:paraId="460F76B3" w14:textId="6FCDF607" w:rsidR="001B7518" w:rsidRPr="001B7518" w:rsidRDefault="006304AB" w:rsidP="006304AB">
      <w:pPr>
        <w:rPr>
          <w:rFonts w:eastAsiaTheme="minorEastAsia"/>
        </w:rPr>
      </w:pPr>
      <w:r>
        <w:t xml:space="preserve">Nous avons donc finalement :  </w:t>
      </w:r>
      <m:oMath>
        <m:r>
          <w:rPr>
            <w:rFonts w:ascii="Cambria Math" w:eastAsiaTheme="minorEastAsia" w:hAnsi="Cambria Math"/>
          </w:rPr>
          <m:t xml:space="preserve">Z= </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nary>
              <m:naryPr>
                <m:chr m:val="∑"/>
                <m:ctrlPr>
                  <w:rPr>
                    <w:rFonts w:ascii="Cambria Math" w:eastAsiaTheme="minorEastAsia" w:hAnsi="Cambria Math"/>
                  </w:rPr>
                </m:ctrlPr>
              </m:naryPr>
              <m:sub>
                <m:r>
                  <w:rPr>
                    <w:rFonts w:ascii="Cambria Math" w:eastAsiaTheme="minorEastAsia" w:hAnsi="Cambria Math"/>
                  </w:rPr>
                  <m:t>i=0</m:t>
                </m:r>
                <m:ctrlPr>
                  <w:rPr>
                    <w:rFonts w:ascii="Cambria Math" w:eastAsiaTheme="minorEastAsia" w:hAnsi="Cambria Math"/>
                    <w:i/>
                  </w:rPr>
                </m:ctrlPr>
              </m:sub>
              <m:sup>
                <m:r>
                  <w:rPr>
                    <w:rFonts w:ascii="Cambria Math" w:eastAsiaTheme="minorEastAsia" w:hAnsi="Cambria Math"/>
                  </w:rPr>
                  <m:t>n-1</m:t>
                </m:r>
                <m:ctrlPr>
                  <w:rPr>
                    <w:rFonts w:ascii="Cambria Math" w:eastAsiaTheme="minorEastAsia" w:hAnsi="Cambria Math"/>
                    <w:i/>
                  </w:rPr>
                </m:ctrlPr>
              </m:sup>
              <m:e>
                <m:nary>
                  <m:naryPr>
                    <m:chr m:val="∑"/>
                    <m:ctrlPr>
                      <w:rPr>
                        <w:rFonts w:ascii="Cambria Math" w:eastAsiaTheme="minorEastAsia" w:hAnsi="Cambria Math"/>
                      </w:rPr>
                    </m:ctrlPr>
                  </m:naryPr>
                  <m:sub>
                    <m:r>
                      <w:rPr>
                        <w:rFonts w:ascii="Cambria Math" w:eastAsiaTheme="minorEastAsia" w:hAnsi="Cambria Math"/>
                      </w:rPr>
                      <m:t>j=0,j</m:t>
                    </m:r>
                    <m:r>
                      <m:rPr>
                        <m:sty m:val="p"/>
                      </m:rPr>
                      <w:rPr>
                        <w:rFonts w:ascii="Cambria Math" w:eastAsiaTheme="minorEastAsia" w:hAnsi="Cambria Math" w:hint="eastAsia"/>
                      </w:rPr>
                      <m:t>≠</m:t>
                    </m:r>
                    <m:r>
                      <w:rPr>
                        <w:rFonts w:ascii="Cambria Math" w:eastAsiaTheme="minorEastAsia" w:hAnsi="Cambria Math"/>
                      </w:rPr>
                      <m:t>i</m:t>
                    </m:r>
                    <m:ctrlPr>
                      <w:rPr>
                        <w:rFonts w:ascii="Cambria Math" w:eastAsiaTheme="minorEastAsia" w:hAnsi="Cambria Math"/>
                        <w:i/>
                      </w:rPr>
                    </m:ctrlPr>
                  </m:sub>
                  <m:sup>
                    <m:r>
                      <w:rPr>
                        <w:rFonts w:ascii="Cambria Math" w:eastAsiaTheme="minorEastAsia" w:hAnsi="Cambria Math"/>
                      </w:rPr>
                      <m:t>n-1</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ctrlPr>
                      <w:rPr>
                        <w:rFonts w:ascii="Cambria Math" w:eastAsiaTheme="minorEastAsia" w:hAnsi="Cambria Math"/>
                        <w:i/>
                      </w:rPr>
                    </m:ctrlPr>
                  </m:e>
                </m:nary>
                <m:ctrlPr>
                  <w:rPr>
                    <w:rFonts w:ascii="Cambria Math" w:eastAsiaTheme="minorEastAsia" w:hAnsi="Cambria Math"/>
                    <w:i/>
                  </w:rPr>
                </m:ctrlPr>
              </m:e>
            </m:nary>
          </m:e>
        </m:func>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ij</m:t>
            </m:r>
          </m:sub>
        </m:sSub>
      </m:oMath>
    </w:p>
    <w:p w14:paraId="0901262B" w14:textId="2D8BD67A" w:rsidR="001B7518" w:rsidRPr="001B7518" w:rsidRDefault="006F49F2" w:rsidP="001B7518">
      <w:pPr>
        <w:spacing w:after="0"/>
        <w:rPr>
          <w:rFonts w:eastAsiaTheme="minorEastAsia"/>
        </w:rPr>
      </w:pPr>
      <m:oMathPara>
        <m:oMath>
          <m:r>
            <w:rPr>
              <w:rFonts w:ascii="Cambria Math" w:eastAsiaTheme="minorEastAsia" w:hAnsi="Cambria Math"/>
            </w:rPr>
            <m:t xml:space="preserve">S.C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m:rPr>
                      <m:sty m:val="p"/>
                    </m:rPr>
                    <w:rPr>
                      <w:rFonts w:ascii="Cambria Math" w:hAnsi="Cambria Math"/>
                    </w:rPr>
                    <m:t>∀</m:t>
                  </m:r>
                  <m:r>
                    <w:rPr>
                      <w:rFonts w:ascii="Cambria Math" w:hAnsi="Cambria Math"/>
                    </w:rPr>
                    <m:t>i</m:t>
                  </m:r>
                  <m:r>
                    <m:rPr>
                      <m:sty m:val="p"/>
                    </m:rPr>
                    <w:rPr>
                      <w:rFonts w:ascii="Cambria Math" w:hAnsi="Cambria Math"/>
                    </w:rPr>
                    <m:t>∈</m:t>
                  </m:r>
                  <m:r>
                    <m:rPr>
                      <m:lit/>
                    </m:rPr>
                    <w:rPr>
                      <w:rFonts w:ascii="Cambria Math" w:hAnsi="Cambria Math"/>
                    </w:rPr>
                    <m:t>{</m:t>
                  </m:r>
                  <m:r>
                    <w:rPr>
                      <w:rFonts w:ascii="Cambria Math" w:hAnsi="Cambria Math"/>
                    </w:rPr>
                    <m:t>0,…,n-1</m:t>
                  </m:r>
                  <m:r>
                    <m:rPr>
                      <m:lit/>
                    </m:rPr>
                    <w:rPr>
                      <w:rFonts w:ascii="Cambria Math" w:hAnsi="Cambria Math"/>
                    </w:rPr>
                    <m:t>}</m:t>
                  </m:r>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r>
                    <w:rPr>
                      <w:rFonts w:ascii="Cambria Math" w:hAnsi="Cambria Math"/>
                    </w:rPr>
                    <m:t>=1</m:t>
                  </m:r>
                </m:e>
                <m:e>
                  <m:r>
                    <m:rPr>
                      <m:sty m:val="p"/>
                    </m:rPr>
                    <w:rPr>
                      <w:rFonts w:ascii="Cambria Math" w:eastAsiaTheme="minorEastAsia" w:hAnsi="Cambria Math" w:hint="eastAsia"/>
                    </w:rPr>
                    <m:t>∀</m:t>
                  </m:r>
                  <m:r>
                    <w:rPr>
                      <w:rFonts w:ascii="Cambria Math" w:eastAsiaTheme="minorEastAsia" w:hAnsi="Cambria Math"/>
                    </w:rPr>
                    <m:t>j</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0,…,n-1</m:t>
                  </m:r>
                  <m:r>
                    <m:rPr>
                      <m:lit/>
                    </m:rPr>
                    <w:rPr>
                      <w:rFonts w:ascii="Cambria Math" w:eastAsiaTheme="minorEastAsia" w:hAnsi="Cambria Math"/>
                    </w:rPr>
                    <m:t>}</m:t>
                  </m:r>
                  <m: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rPr>
                        <m:t>i</m:t>
                      </m:r>
                      <m:r>
                        <m:rPr>
                          <m:sty m:val="p"/>
                        </m:rPr>
                        <w:rPr>
                          <w:rFonts w:ascii="Cambria Math" w:eastAsiaTheme="minorEastAsia" w:hAnsi="Cambria Math" w:hint="eastAsia"/>
                        </w:rPr>
                        <m:t>≠</m:t>
                      </m:r>
                      <m:r>
                        <w:rPr>
                          <w:rFonts w:ascii="Cambria Math" w:eastAsiaTheme="minorEastAsia" w:hAnsi="Cambria Math"/>
                        </w:rPr>
                        <m:t>j</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ctrlPr>
                        <w:rPr>
                          <w:rFonts w:ascii="Cambria Math" w:eastAsiaTheme="minorEastAsia" w:hAnsi="Cambria Math"/>
                          <w:i/>
                        </w:rPr>
                      </m:ctrlPr>
                    </m:e>
                  </m:nary>
                  <m:r>
                    <w:rPr>
                      <w:rFonts w:ascii="Cambria Math" w:eastAsiaTheme="minorEastAsia" w:hAnsi="Cambria Math"/>
                    </w:rPr>
                    <m:t>=1</m:t>
                  </m:r>
                </m:e>
                <m:e>
                  <m:r>
                    <m:rPr>
                      <m:sty m:val="p"/>
                    </m:rPr>
                    <w:rPr>
                      <w:rFonts w:ascii="Cambria Math" w:eastAsiaTheme="minorEastAsia" w:hAnsi="Cambria Math" w:hint="eastAsia"/>
                    </w:rPr>
                    <m:t>∀</m:t>
                  </m:r>
                  <m:r>
                    <w:rPr>
                      <w:rFonts w:ascii="Cambria Math" w:eastAsiaTheme="minorEastAsia" w:hAnsi="Cambria Math"/>
                    </w:rPr>
                    <m:t>i,j</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1,…,n-1</m:t>
                  </m:r>
                  <m:r>
                    <m:rPr>
                      <m:lit/>
                    </m:rPr>
                    <w:rPr>
                      <w:rFonts w:ascii="Cambria Math" w:eastAsiaTheme="minorEastAsia" w:hAnsi="Cambria Math"/>
                    </w:rPr>
                    <m:t>}</m:t>
                  </m:r>
                  <m:r>
                    <w:rPr>
                      <w:rFonts w:ascii="Cambria Math" w:eastAsiaTheme="minorEastAsia" w:hAnsi="Cambria Math"/>
                    </w:rPr>
                    <m:t>,i</m:t>
                  </m:r>
                  <m:r>
                    <m:rPr>
                      <m:sty m:val="p"/>
                    </m:rPr>
                    <w:rPr>
                      <w:rFonts w:ascii="Cambria Math" w:eastAsiaTheme="minorEastAsia" w:hAnsi="Cambria Math" w:hint="eastAsia"/>
                    </w:rPr>
                    <m:t>≠</m:t>
                  </m:r>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j</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ij</m:t>
                      </m:r>
                    </m:sub>
                  </m:sSub>
                  <m:r>
                    <m:rPr>
                      <m:sty m:val="p"/>
                    </m:rPr>
                    <w:rPr>
                      <w:rFonts w:ascii="Cambria Math" w:eastAsiaTheme="minorEastAsia" w:hAnsi="Cambria Math"/>
                    </w:rPr>
                    <m:t>≤</m:t>
                  </m:r>
                  <m:r>
                    <w:rPr>
                      <w:rFonts w:ascii="Cambria Math" w:eastAsiaTheme="minorEastAsia" w:hAnsi="Cambria Math"/>
                    </w:rPr>
                    <m:t>n-2</m:t>
                  </m:r>
                  <m:ctrlPr>
                    <w:rPr>
                      <w:rFonts w:ascii="Cambria Math" w:eastAsia="Cambria Math" w:hAnsi="Cambria Math" w:cs="Cambria Math"/>
                      <w:i/>
                    </w:rPr>
                  </m:ctrlPr>
                </m:e>
                <m:e>
                  <m:r>
                    <m:rPr>
                      <m:sty m:val="p"/>
                    </m:rPr>
                    <w:rPr>
                      <w:rFonts w:ascii="Cambria Math" w:eastAsiaTheme="minorEastAsia" w:hAnsi="Cambria Math" w:hint="eastAsia"/>
                    </w:rPr>
                    <m:t>∀</m:t>
                  </m:r>
                  <m:r>
                    <w:rPr>
                      <w:rFonts w:ascii="Cambria Math" w:eastAsiaTheme="minorEastAsia" w:hAnsi="Cambria Math"/>
                    </w:rPr>
                    <m:t>i</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1,…,n-1</m:t>
                  </m:r>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n</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i,j</m:t>
                      </m:r>
                    </m:sub>
                  </m:sSub>
                  <m:r>
                    <w:rPr>
                      <w:rFonts w:ascii="Cambria Math" w:eastAsia="Cambria Math" w:hAnsi="Cambria Math" w:cs="Cambria Math"/>
                    </w:rPr>
                    <m:t>∈{0.1}</m:t>
                  </m:r>
                </m:e>
              </m:eqArr>
            </m:e>
          </m:d>
        </m:oMath>
      </m:oMathPara>
    </w:p>
    <w:p w14:paraId="1B1D3CCF" w14:textId="77777777" w:rsidR="00C32790" w:rsidRPr="00823B67" w:rsidRDefault="00C32790" w:rsidP="00823B67">
      <w:pPr>
        <w:spacing w:before="165" w:after="165"/>
        <w:jc w:val="both"/>
        <w:rPr>
          <w:rFonts w:eastAsiaTheme="minorEastAsia"/>
          <w:color w:val="000000" w:themeColor="text1"/>
        </w:rPr>
      </w:pPr>
    </w:p>
    <w:p w14:paraId="24C34050" w14:textId="77777777" w:rsidR="00823B67" w:rsidRDefault="00823B67">
      <w:pPr>
        <w:rPr>
          <w:rFonts w:asciiTheme="majorHAnsi" w:eastAsiaTheme="majorEastAsia" w:hAnsiTheme="majorHAnsi" w:cstheme="majorBidi"/>
          <w:color w:val="0F4761" w:themeColor="accent1" w:themeShade="BF"/>
          <w:sz w:val="40"/>
          <w:szCs w:val="40"/>
        </w:rPr>
      </w:pPr>
      <w:r>
        <w:br w:type="page"/>
      </w:r>
    </w:p>
    <w:p w14:paraId="6B5A0552" w14:textId="0652779C" w:rsidR="00C14B71" w:rsidRPr="00C14B71" w:rsidRDefault="00C14B71" w:rsidP="00C14B71">
      <w:pPr>
        <w:pStyle w:val="Heading1"/>
      </w:pPr>
      <w:bookmarkStart w:id="2" w:name="_Toc220517066"/>
      <w:r>
        <w:t>Question 1 :</w:t>
      </w:r>
      <w:bookmarkEnd w:id="2"/>
    </w:p>
    <w:p w14:paraId="37B39118" w14:textId="7C5A3A29" w:rsidR="00242CB1" w:rsidRDefault="00242CB1" w:rsidP="006F7B0C">
      <w:pPr>
        <w:jc w:val="both"/>
      </w:pPr>
      <w:r w:rsidRPr="00242CB1">
        <w:t>Décrire (d’autres) situations réelles qui peuvent être modélisées comme un TSP.</w:t>
      </w:r>
      <w:r w:rsidR="57657918">
        <w:t xml:space="preserve"> </w:t>
      </w:r>
    </w:p>
    <w:p w14:paraId="77E243B7" w14:textId="12068B60" w:rsidR="00823B67" w:rsidRPr="009902F6" w:rsidRDefault="00823B67" w:rsidP="009902F6">
      <w:pPr>
        <w:pStyle w:val="ListParagraph"/>
        <w:numPr>
          <w:ilvl w:val="0"/>
          <w:numId w:val="14"/>
        </w:numPr>
        <w:jc w:val="both"/>
      </w:pPr>
      <w:r w:rsidRPr="009902F6">
        <w:t>Transformation de chaînes de caractères (Distance d'édition)</w:t>
      </w:r>
    </w:p>
    <w:p w14:paraId="3E4CB020" w14:textId="1BA3BD61" w:rsidR="00823B67" w:rsidRPr="00823B67" w:rsidRDefault="00823B67" w:rsidP="006F7B0C">
      <w:pPr>
        <w:jc w:val="both"/>
      </w:pPr>
      <w:r w:rsidRPr="00823B67">
        <w:t>Étant donné un ensemble de mots, on cherche à passer par chaque mot en effectuant le moins d'opérations possible. Chaque mot représente une "ville" et la "distance" entre deux mots correspond à leur distance d'édition</w:t>
      </w:r>
      <w:r w:rsidR="00C86221">
        <w:t xml:space="preserve">, </w:t>
      </w:r>
      <w:r w:rsidRPr="00823B67">
        <w:t>c'est-à-dire le nombre minimal d'opérations élémentaires pour transformer un mot en un autre : substitution , insertion ou suppression d'une lettre. Par exemple, la distance entre "chat" et "chant" est de 1 (insertion du 'n'). Ce problème apparaît notamment en correction orthographique et en traitement automatique du langage.</w:t>
      </w:r>
    </w:p>
    <w:p w14:paraId="1F0DA427" w14:textId="1C3ADA64" w:rsidR="00823B67" w:rsidRPr="009902F6" w:rsidRDefault="00823B67" w:rsidP="009902F6">
      <w:pPr>
        <w:pStyle w:val="ListParagraph"/>
        <w:numPr>
          <w:ilvl w:val="0"/>
          <w:numId w:val="14"/>
        </w:numPr>
        <w:jc w:val="both"/>
      </w:pPr>
      <w:r w:rsidRPr="009902F6">
        <w:t>Planification d'observations astronomiques</w:t>
      </w:r>
    </w:p>
    <w:p w14:paraId="695F2E8D" w14:textId="77777777" w:rsidR="00823B67" w:rsidRPr="00823B67" w:rsidRDefault="00823B67" w:rsidP="006F7B0C">
      <w:pPr>
        <w:jc w:val="both"/>
      </w:pPr>
      <w:r w:rsidRPr="00823B67">
        <w:t>Un télescope doit observer un certain nombre d'objets célestes (étoiles, planètes, galaxies) durant une session d'observation. Chaque repositionnement de la lunette astronomique est coûteux en temps et en énergie. Les objets à observer constituent les "villes" et la "distance" entre deux cibles représente le temps ou l'énergie nécessaire pour réorienter le télescope (fonction de l'angle de rotation). Minimiser le trajet total permet de maximiser le temps effectif d'observation et de réduire l'usure des mécanismes de pointage.</w:t>
      </w:r>
    </w:p>
    <w:p w14:paraId="0389D4E2" w14:textId="1A902050" w:rsidR="00823B67" w:rsidRPr="009902F6" w:rsidRDefault="00823B67" w:rsidP="009902F6">
      <w:pPr>
        <w:pStyle w:val="ListParagraph"/>
        <w:numPr>
          <w:ilvl w:val="0"/>
          <w:numId w:val="14"/>
        </w:numPr>
        <w:jc w:val="both"/>
      </w:pPr>
      <w:r w:rsidRPr="009902F6">
        <w:t>Optimisation des déplacements dans un jeu vidéo (Among Us)</w:t>
      </w:r>
    </w:p>
    <w:p w14:paraId="59B886AA" w14:textId="77777777" w:rsidR="00823B67" w:rsidRPr="00823B67" w:rsidRDefault="00823B67" w:rsidP="006F7B0C">
      <w:pPr>
        <w:jc w:val="both"/>
      </w:pPr>
      <w:r w:rsidRPr="00823B67">
        <w:t>Dans le jeu vidéo Among Us, chaque joueur "coéquipier" doit accomplir une liste de tâches réparties sur différentes zones de la carte, tout en évitant les imposteurs. Chaque emplacement de tâche représente une "ville" et les "distances" correspondent aux temps de déplacement entre les différentes salles du vaisseau. Compléter ses tâches le plus rapidement possible (en minimisant le trajet total) augmente les chances de survie du joueur et les chances de victoire de l'équipe. Ce cas illustre comment le TSP peut s'appliquer à des contextes ludiques où l'efficacité des déplacements est cruciale.</w:t>
      </w:r>
    </w:p>
    <w:p w14:paraId="2DD7360D" w14:textId="18365404" w:rsidR="006F0666" w:rsidRDefault="006F0666" w:rsidP="004C5E5F">
      <w:pPr>
        <w:ind w:left="360"/>
      </w:pPr>
      <w:r>
        <w:br w:type="page"/>
      </w:r>
    </w:p>
    <w:p w14:paraId="4269DCCF" w14:textId="78825D80" w:rsidR="00413817" w:rsidRPr="00E37BC6" w:rsidRDefault="00413817" w:rsidP="00C02D28">
      <w:pPr>
        <w:pStyle w:val="Heading1"/>
        <w:rPr>
          <w:lang w:val="en-US"/>
        </w:rPr>
      </w:pPr>
      <w:bookmarkStart w:id="3" w:name="_Toc220517067"/>
      <w:r w:rsidRPr="00E37BC6">
        <w:rPr>
          <w:lang w:val="en-US"/>
        </w:rPr>
        <w:t>Question 2 : Algorithme Exact (Branch &amp; Bound)</w:t>
      </w:r>
      <w:bookmarkEnd w:id="3"/>
    </w:p>
    <w:p w14:paraId="7248C5A4" w14:textId="77777777" w:rsidR="00413817" w:rsidRPr="00413817" w:rsidRDefault="00413817" w:rsidP="00C02D28">
      <w:pPr>
        <w:pStyle w:val="Heading2"/>
      </w:pPr>
      <w:bookmarkStart w:id="4" w:name="_Toc220517068"/>
      <w:r w:rsidRPr="00413817">
        <w:t>2.1 Principe général</w:t>
      </w:r>
      <w:bookmarkEnd w:id="4"/>
    </w:p>
    <w:p w14:paraId="6CD3199D" w14:textId="77777777" w:rsidR="00413817" w:rsidRPr="009902F6" w:rsidRDefault="00413817" w:rsidP="00FE4E79">
      <w:pPr>
        <w:jc w:val="both"/>
      </w:pPr>
      <w:r w:rsidRPr="00413817">
        <w:t xml:space="preserve">L'algorithme Branch &amp; Bound (séparation et évaluation) est une méthode exacte permettant de résoudre le TSP de manière optimale. Le principe repose sur l'exploration intelligente de l'espace des solutions en construisant un arbre de recherche, tout en éliminant (élaguant) les branches qui ne </w:t>
      </w:r>
      <w:r w:rsidRPr="009902F6">
        <w:t>peuvent pas contenir la solution optimale.</w:t>
      </w:r>
    </w:p>
    <w:p w14:paraId="798A91BF" w14:textId="543FFDC5" w:rsidR="00413817" w:rsidRPr="00413817" w:rsidRDefault="00413817" w:rsidP="00FE4E79">
      <w:pPr>
        <w:jc w:val="both"/>
      </w:pPr>
      <w:r w:rsidRPr="009902F6">
        <w:t>L'idée centrale est la suivante : à chaque nœud de l'arbre, on calcule une borne inférieure du</w:t>
      </w:r>
      <w:r w:rsidRPr="00413817">
        <w:t xml:space="preserve"> coût de toute solution réalisable dans cette branche. Si cette borne dépasse le coût de la meilleure solution </w:t>
      </w:r>
      <w:r w:rsidR="00820E6B">
        <w:t xml:space="preserve">entière </w:t>
      </w:r>
      <w:r w:rsidRPr="00413817">
        <w:t>déjà trouvée, on peut ignorer toute la branche sans perdre l'optimalité.</w:t>
      </w:r>
    </w:p>
    <w:p w14:paraId="4043CF2F" w14:textId="7DE6549A" w:rsidR="000F5102" w:rsidRDefault="00413817" w:rsidP="002001FE">
      <w:pPr>
        <w:jc w:val="both"/>
        <w:rPr>
          <w:rFonts w:eastAsiaTheme="minorEastAsia"/>
        </w:rPr>
      </w:pPr>
      <w:r w:rsidRPr="00413817">
        <w:t xml:space="preserve">L'algorithme utilise une </w:t>
      </w:r>
      <w:r w:rsidRPr="009902F6">
        <w:t>relaxation linéaire</w:t>
      </w:r>
      <w:r w:rsidRPr="00413817">
        <w:t xml:space="preserve"> du problème</w:t>
      </w:r>
      <w:r w:rsidR="003119CD">
        <w:t xml:space="preserve">, </w:t>
      </w:r>
      <w:r w:rsidRPr="00413817">
        <w:t xml:space="preserve">on autorise les variables binaires à prendre des valeurs continues entre 0 et 1. La solution de cette relaxation fournit une borne inférieure. Si la solution est entière et forme un tour valide, on a trouvé une solution réalisable. Sinon, on </w:t>
      </w:r>
      <w:r w:rsidRPr="009902F6">
        <w:t>branche</w:t>
      </w:r>
      <w:r w:rsidRPr="00413817">
        <w:t xml:space="preserve"> en fixant une variable fractionnaire à 0 ou 1, créant deux sous-problèmes.</w:t>
      </w:r>
    </w:p>
    <w:p w14:paraId="065F3C3D" w14:textId="7B68DE26" w:rsidR="002C7231" w:rsidRDefault="002C7231" w:rsidP="00FE4E79">
      <w:pPr>
        <w:jc w:val="both"/>
        <w:rPr>
          <w:rFonts w:eastAsiaTheme="minorEastAsia"/>
        </w:rPr>
      </w:pPr>
      <w:r>
        <w:rPr>
          <w:rFonts w:eastAsiaTheme="minorEastAsia"/>
        </w:rPr>
        <w:t xml:space="preserve">Ainsi, nous nous retrouvons avec le model suivant : </w:t>
      </w:r>
    </w:p>
    <w:p w14:paraId="1C5A085D" w14:textId="77777777" w:rsidR="000F1A0F" w:rsidRPr="001B7518" w:rsidRDefault="000F1A0F" w:rsidP="000F1A0F">
      <w:pPr>
        <w:spacing w:after="0"/>
        <w:rPr>
          <w:rFonts w:eastAsiaTheme="minorEastAsia"/>
        </w:rPr>
      </w:pPr>
      <m:oMathPara>
        <m:oMath>
          <m:r>
            <w:rPr>
              <w:rFonts w:ascii="Cambria Math" w:eastAsiaTheme="minorEastAsia" w:hAnsi="Cambria Math"/>
            </w:rPr>
            <m:t xml:space="preserve">Z= </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nary>
                <m:naryPr>
                  <m:chr m:val="∑"/>
                  <m:ctrlPr>
                    <w:rPr>
                      <w:rFonts w:ascii="Cambria Math" w:eastAsiaTheme="minorEastAsia" w:hAnsi="Cambria Math"/>
                    </w:rPr>
                  </m:ctrlPr>
                </m:naryPr>
                <m:sub>
                  <m:r>
                    <w:rPr>
                      <w:rFonts w:ascii="Cambria Math" w:eastAsiaTheme="minorEastAsia" w:hAnsi="Cambria Math"/>
                    </w:rPr>
                    <m:t>i=0</m:t>
                  </m:r>
                  <m:ctrlPr>
                    <w:rPr>
                      <w:rFonts w:ascii="Cambria Math" w:eastAsiaTheme="minorEastAsia" w:hAnsi="Cambria Math"/>
                      <w:i/>
                    </w:rPr>
                  </m:ctrlPr>
                </m:sub>
                <m:sup>
                  <m:r>
                    <w:rPr>
                      <w:rFonts w:ascii="Cambria Math" w:eastAsiaTheme="minorEastAsia" w:hAnsi="Cambria Math"/>
                    </w:rPr>
                    <m:t>n-1</m:t>
                  </m:r>
                  <m:ctrlPr>
                    <w:rPr>
                      <w:rFonts w:ascii="Cambria Math" w:eastAsiaTheme="minorEastAsia" w:hAnsi="Cambria Math"/>
                      <w:i/>
                    </w:rPr>
                  </m:ctrlPr>
                </m:sup>
                <m:e>
                  <m:nary>
                    <m:naryPr>
                      <m:chr m:val="∑"/>
                      <m:ctrlPr>
                        <w:rPr>
                          <w:rFonts w:ascii="Cambria Math" w:eastAsiaTheme="minorEastAsia" w:hAnsi="Cambria Math"/>
                        </w:rPr>
                      </m:ctrlPr>
                    </m:naryPr>
                    <m:sub>
                      <m:r>
                        <w:rPr>
                          <w:rFonts w:ascii="Cambria Math" w:eastAsiaTheme="minorEastAsia" w:hAnsi="Cambria Math"/>
                        </w:rPr>
                        <m:t>j=0,j</m:t>
                      </m:r>
                      <m:r>
                        <m:rPr>
                          <m:sty m:val="p"/>
                        </m:rPr>
                        <w:rPr>
                          <w:rFonts w:ascii="Cambria Math" w:eastAsiaTheme="minorEastAsia" w:hAnsi="Cambria Math" w:hint="eastAsia"/>
                        </w:rPr>
                        <m:t>≠</m:t>
                      </m:r>
                      <m:r>
                        <w:rPr>
                          <w:rFonts w:ascii="Cambria Math" w:eastAsiaTheme="minorEastAsia" w:hAnsi="Cambria Math"/>
                        </w:rPr>
                        <m:t>i</m:t>
                      </m:r>
                      <m:ctrlPr>
                        <w:rPr>
                          <w:rFonts w:ascii="Cambria Math" w:eastAsiaTheme="minorEastAsia" w:hAnsi="Cambria Math"/>
                          <w:i/>
                        </w:rPr>
                      </m:ctrlPr>
                    </m:sub>
                    <m:sup>
                      <m:r>
                        <w:rPr>
                          <w:rFonts w:ascii="Cambria Math" w:eastAsiaTheme="minorEastAsia" w:hAnsi="Cambria Math"/>
                        </w:rPr>
                        <m:t>n-1</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ctrlPr>
                        <w:rPr>
                          <w:rFonts w:ascii="Cambria Math" w:eastAsiaTheme="minorEastAsia" w:hAnsi="Cambria Math"/>
                          <w:i/>
                        </w:rPr>
                      </m:ctrlPr>
                    </m:e>
                  </m:nary>
                  <m:ctrlPr>
                    <w:rPr>
                      <w:rFonts w:ascii="Cambria Math" w:eastAsiaTheme="minorEastAsia" w:hAnsi="Cambria Math"/>
                      <w:i/>
                    </w:rPr>
                  </m:ctrlPr>
                </m:e>
              </m:nary>
            </m:e>
          </m:func>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ij</m:t>
              </m:r>
            </m:sub>
          </m:sSub>
        </m:oMath>
      </m:oMathPara>
    </w:p>
    <w:p w14:paraId="44FF8677" w14:textId="7E5D11BA" w:rsidR="000F1A0F" w:rsidRPr="001B7518" w:rsidRDefault="006F49F2" w:rsidP="000F1A0F">
      <w:pPr>
        <w:spacing w:after="0"/>
        <w:rPr>
          <w:rFonts w:eastAsiaTheme="minorEastAsia"/>
        </w:rPr>
      </w:pPr>
      <m:oMathPara>
        <m:oMath>
          <m:r>
            <w:rPr>
              <w:rFonts w:ascii="Cambria Math" w:eastAsiaTheme="minorEastAsia" w:hAnsi="Cambria Math"/>
            </w:rPr>
            <m:t xml:space="preserve">S.C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m:rPr>
                      <m:sty m:val="p"/>
                    </m:rPr>
                    <w:rPr>
                      <w:rFonts w:ascii="Cambria Math" w:hAnsi="Cambria Math"/>
                    </w:rPr>
                    <m:t>∀</m:t>
                  </m:r>
                  <m:r>
                    <w:rPr>
                      <w:rFonts w:ascii="Cambria Math" w:hAnsi="Cambria Math"/>
                    </w:rPr>
                    <m:t>i</m:t>
                  </m:r>
                  <m:r>
                    <m:rPr>
                      <m:sty m:val="p"/>
                    </m:rPr>
                    <w:rPr>
                      <w:rFonts w:ascii="Cambria Math" w:hAnsi="Cambria Math"/>
                    </w:rPr>
                    <m:t>∈</m:t>
                  </m:r>
                  <m:r>
                    <m:rPr>
                      <m:lit/>
                    </m:rPr>
                    <w:rPr>
                      <w:rFonts w:ascii="Cambria Math" w:hAnsi="Cambria Math"/>
                    </w:rPr>
                    <m:t>{</m:t>
                  </m:r>
                  <m:r>
                    <w:rPr>
                      <w:rFonts w:ascii="Cambria Math" w:hAnsi="Cambria Math"/>
                    </w:rPr>
                    <m:t>0,…,n-1</m:t>
                  </m:r>
                  <m:r>
                    <m:rPr>
                      <m:lit/>
                    </m:rPr>
                    <w:rPr>
                      <w:rFonts w:ascii="Cambria Math" w:hAnsi="Cambria Math"/>
                    </w:rPr>
                    <m:t>}</m:t>
                  </m:r>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r>
                    <w:rPr>
                      <w:rFonts w:ascii="Cambria Math" w:hAnsi="Cambria Math"/>
                    </w:rPr>
                    <m:t>=1</m:t>
                  </m:r>
                </m:e>
                <m:e>
                  <m:r>
                    <m:rPr>
                      <m:sty m:val="p"/>
                    </m:rPr>
                    <w:rPr>
                      <w:rFonts w:ascii="Cambria Math" w:eastAsiaTheme="minorEastAsia" w:hAnsi="Cambria Math" w:hint="eastAsia"/>
                    </w:rPr>
                    <m:t>∀</m:t>
                  </m:r>
                  <m:r>
                    <w:rPr>
                      <w:rFonts w:ascii="Cambria Math" w:eastAsiaTheme="minorEastAsia" w:hAnsi="Cambria Math"/>
                    </w:rPr>
                    <m:t>j</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0,…,n-1</m:t>
                  </m:r>
                  <m:r>
                    <m:rPr>
                      <m:lit/>
                    </m:rPr>
                    <w:rPr>
                      <w:rFonts w:ascii="Cambria Math" w:eastAsiaTheme="minorEastAsia" w:hAnsi="Cambria Math"/>
                    </w:rPr>
                    <m:t>}</m:t>
                  </m:r>
                  <m: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rPr>
                        <m:t>i</m:t>
                      </m:r>
                      <m:r>
                        <m:rPr>
                          <m:sty m:val="p"/>
                        </m:rPr>
                        <w:rPr>
                          <w:rFonts w:ascii="Cambria Math" w:eastAsiaTheme="minorEastAsia" w:hAnsi="Cambria Math" w:hint="eastAsia"/>
                        </w:rPr>
                        <m:t>≠</m:t>
                      </m:r>
                      <m:r>
                        <w:rPr>
                          <w:rFonts w:ascii="Cambria Math" w:eastAsiaTheme="minorEastAsia" w:hAnsi="Cambria Math"/>
                        </w:rPr>
                        <m:t>j</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ctrlPr>
                        <w:rPr>
                          <w:rFonts w:ascii="Cambria Math" w:eastAsiaTheme="minorEastAsia" w:hAnsi="Cambria Math"/>
                          <w:i/>
                        </w:rPr>
                      </m:ctrlPr>
                    </m:e>
                  </m:nary>
                  <m:r>
                    <w:rPr>
                      <w:rFonts w:ascii="Cambria Math" w:eastAsiaTheme="minorEastAsia" w:hAnsi="Cambria Math"/>
                    </w:rPr>
                    <m:t>=1</m:t>
                  </m:r>
                </m:e>
                <m:e>
                  <m:r>
                    <m:rPr>
                      <m:sty m:val="p"/>
                    </m:rPr>
                    <w:rPr>
                      <w:rFonts w:ascii="Cambria Math" w:eastAsiaTheme="minorEastAsia" w:hAnsi="Cambria Math" w:hint="eastAsia"/>
                    </w:rPr>
                    <m:t>∀</m:t>
                  </m:r>
                  <m:r>
                    <w:rPr>
                      <w:rFonts w:ascii="Cambria Math" w:eastAsiaTheme="minorEastAsia" w:hAnsi="Cambria Math"/>
                    </w:rPr>
                    <m:t>i,j</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1,…,n-1</m:t>
                  </m:r>
                  <m:r>
                    <m:rPr>
                      <m:lit/>
                    </m:rPr>
                    <w:rPr>
                      <w:rFonts w:ascii="Cambria Math" w:eastAsiaTheme="minorEastAsia" w:hAnsi="Cambria Math"/>
                    </w:rPr>
                    <m:t>}</m:t>
                  </m:r>
                  <m:r>
                    <w:rPr>
                      <w:rFonts w:ascii="Cambria Math" w:eastAsiaTheme="minorEastAsia" w:hAnsi="Cambria Math"/>
                    </w:rPr>
                    <m:t>,i</m:t>
                  </m:r>
                  <m:r>
                    <m:rPr>
                      <m:sty m:val="p"/>
                    </m:rPr>
                    <w:rPr>
                      <w:rFonts w:ascii="Cambria Math" w:eastAsiaTheme="minorEastAsia" w:hAnsi="Cambria Math" w:hint="eastAsia"/>
                    </w:rPr>
                    <m:t>≠</m:t>
                  </m:r>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j</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ij</m:t>
                      </m:r>
                    </m:sub>
                  </m:sSub>
                  <m:r>
                    <m:rPr>
                      <m:sty m:val="p"/>
                    </m:rPr>
                    <w:rPr>
                      <w:rFonts w:ascii="Cambria Math" w:eastAsiaTheme="minorEastAsia" w:hAnsi="Cambria Math"/>
                    </w:rPr>
                    <m:t>≤</m:t>
                  </m:r>
                  <m:r>
                    <w:rPr>
                      <w:rFonts w:ascii="Cambria Math" w:eastAsiaTheme="minorEastAsia" w:hAnsi="Cambria Math"/>
                    </w:rPr>
                    <m:t>n-2</m:t>
                  </m:r>
                  <m:ctrlPr>
                    <w:rPr>
                      <w:rFonts w:ascii="Cambria Math" w:eastAsia="Cambria Math" w:hAnsi="Cambria Math" w:cs="Cambria Math"/>
                      <w:i/>
                    </w:rPr>
                  </m:ctrlPr>
                </m:e>
                <m:e>
                  <m:r>
                    <m:rPr>
                      <m:sty m:val="p"/>
                    </m:rPr>
                    <w:rPr>
                      <w:rFonts w:ascii="Cambria Math" w:eastAsiaTheme="minorEastAsia" w:hAnsi="Cambria Math" w:hint="eastAsia"/>
                    </w:rPr>
                    <m:t>∀</m:t>
                  </m:r>
                  <m:r>
                    <w:rPr>
                      <w:rFonts w:ascii="Cambria Math" w:eastAsiaTheme="minorEastAsia" w:hAnsi="Cambria Math"/>
                    </w:rPr>
                    <m:t>i</m:t>
                  </m:r>
                  <m:r>
                    <m:rPr>
                      <m:sty m:val="p"/>
                    </m:rPr>
                    <w:rPr>
                      <w:rFonts w:ascii="Cambria Math" w:eastAsiaTheme="minorEastAsia" w:hAnsi="Cambria Math" w:hint="eastAsia"/>
                    </w:rPr>
                    <m:t>∈</m:t>
                  </m:r>
                  <m:r>
                    <m:rPr>
                      <m:lit/>
                    </m:rPr>
                    <w:rPr>
                      <w:rFonts w:ascii="Cambria Math" w:eastAsiaTheme="minorEastAsia" w:hAnsi="Cambria Math"/>
                    </w:rPr>
                    <m:t>{</m:t>
                  </m:r>
                  <m:r>
                    <w:rPr>
                      <w:rFonts w:ascii="Cambria Math" w:eastAsiaTheme="minorEastAsia" w:hAnsi="Cambria Math"/>
                    </w:rPr>
                    <m:t>1,…,n-1</m:t>
                  </m:r>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n</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i,j</m:t>
                      </m:r>
                    </m:sub>
                  </m:sSub>
                  <m:r>
                    <w:rPr>
                      <w:rFonts w:ascii="Cambria Math" w:eastAsia="Cambria Math" w:hAnsi="Cambria Math" w:cs="Cambria Math"/>
                    </w:rPr>
                    <m:t>∈[0.1]</m:t>
                  </m:r>
                </m:e>
              </m:eqArr>
            </m:e>
          </m:d>
        </m:oMath>
      </m:oMathPara>
    </w:p>
    <w:p w14:paraId="27CB55B8" w14:textId="77777777" w:rsidR="002C7231" w:rsidRDefault="002C7231" w:rsidP="00C02D28">
      <w:pPr>
        <w:rPr>
          <w:rFonts w:eastAsiaTheme="minorEastAsia"/>
        </w:rPr>
      </w:pPr>
    </w:p>
    <w:p w14:paraId="5BC2F029" w14:textId="77777777" w:rsidR="0027087B" w:rsidRPr="00C02D28" w:rsidRDefault="0027087B" w:rsidP="00C02D28">
      <w:pPr>
        <w:rPr>
          <w:rFonts w:eastAsiaTheme="minorEastAsia"/>
        </w:rPr>
      </w:pPr>
    </w:p>
    <w:p w14:paraId="72BF86DA" w14:textId="4319B3BD" w:rsidR="00C02D28" w:rsidRDefault="00C02D28" w:rsidP="00C02D28">
      <w:pPr>
        <w:pStyle w:val="Heading2"/>
      </w:pPr>
      <w:bookmarkStart w:id="5" w:name="_Toc220517069"/>
      <w:r w:rsidRPr="00C02D28">
        <w:t>2.</w:t>
      </w:r>
      <w:r w:rsidR="00087ADD">
        <w:t>2</w:t>
      </w:r>
      <w:r w:rsidRPr="00C02D28">
        <w:t xml:space="preserve"> Pseudo-code (pour Carbon)</w:t>
      </w:r>
      <w:bookmarkEnd w:id="5"/>
    </w:p>
    <w:p w14:paraId="6241CE16" w14:textId="118C1370" w:rsidR="00840DAA" w:rsidRPr="00840DAA" w:rsidRDefault="00840DAA" w:rsidP="00840DAA">
      <w:r w:rsidRPr="00113CF1">
        <w:rPr>
          <w:noProof/>
        </w:rPr>
        <w:drawing>
          <wp:inline distT="0" distB="0" distL="0" distR="0" wp14:anchorId="45D26350" wp14:editId="3338D3AC">
            <wp:extent cx="5401340" cy="8431213"/>
            <wp:effectExtent l="0" t="0" r="8890" b="8255"/>
            <wp:docPr id="97042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3113" name=""/>
                    <pic:cNvPicPr/>
                  </pic:nvPicPr>
                  <pic:blipFill>
                    <a:blip r:embed="rId9"/>
                    <a:stretch>
                      <a:fillRect/>
                    </a:stretch>
                  </pic:blipFill>
                  <pic:spPr>
                    <a:xfrm>
                      <a:off x="0" y="0"/>
                      <a:ext cx="5408963" cy="8443112"/>
                    </a:xfrm>
                    <a:prstGeom prst="rect">
                      <a:avLst/>
                    </a:prstGeom>
                  </pic:spPr>
                </pic:pic>
              </a:graphicData>
            </a:graphic>
          </wp:inline>
        </w:drawing>
      </w:r>
    </w:p>
    <w:p w14:paraId="14164D07" w14:textId="6148CFC0" w:rsidR="00170930" w:rsidRPr="00170930" w:rsidRDefault="00170930" w:rsidP="00170930">
      <w:pPr>
        <w:pStyle w:val="Heading2"/>
      </w:pPr>
      <w:bookmarkStart w:id="6" w:name="_Toc220517070"/>
      <w:r w:rsidRPr="00170930">
        <w:t>2.</w:t>
      </w:r>
      <w:r w:rsidR="00087ADD">
        <w:t>3</w:t>
      </w:r>
      <w:r w:rsidRPr="00170930">
        <w:t xml:space="preserve"> Complexité</w:t>
      </w:r>
      <w:bookmarkEnd w:id="6"/>
    </w:p>
    <w:p w14:paraId="65702099" w14:textId="716F4449" w:rsidR="00963805" w:rsidRDefault="00EE340B" w:rsidP="000F047E">
      <w:pPr>
        <w:spacing w:after="0"/>
        <w:jc w:val="both"/>
      </w:pPr>
      <w:r w:rsidRPr="00EE340B">
        <w:rPr>
          <w:noProof/>
          <w:color w:val="0F4761" w:themeColor="accent1" w:themeShade="BF"/>
        </w:rPr>
        <mc:AlternateContent>
          <mc:Choice Requires="wps">
            <w:drawing>
              <wp:anchor distT="45720" distB="45720" distL="114300" distR="114300" simplePos="0" relativeHeight="251658242" behindDoc="0" locked="0" layoutInCell="1" allowOverlap="1" wp14:anchorId="7CB683E8" wp14:editId="70F72B5E">
                <wp:simplePos x="0" y="0"/>
                <wp:positionH relativeFrom="margin">
                  <wp:align>right</wp:align>
                </wp:positionH>
                <wp:positionV relativeFrom="paragraph">
                  <wp:posOffset>706631</wp:posOffset>
                </wp:positionV>
                <wp:extent cx="5723890" cy="510540"/>
                <wp:effectExtent l="0" t="0" r="1016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906" cy="510540"/>
                        </a:xfrm>
                        <a:prstGeom prst="rect">
                          <a:avLst/>
                        </a:prstGeom>
                        <a:solidFill>
                          <a:srgbClr val="FFFFFF"/>
                        </a:solidFill>
                        <a:ln w="9525">
                          <a:solidFill>
                            <a:srgbClr val="000000"/>
                          </a:solidFill>
                          <a:miter lim="800000"/>
                          <a:headEnd/>
                          <a:tailEnd/>
                        </a:ln>
                      </wps:spPr>
                      <wps:txbx>
                        <w:txbxContent>
                          <w:p w14:paraId="35F3642C" w14:textId="4B78C7B8" w:rsidR="00EE340B" w:rsidRPr="00510654" w:rsidRDefault="00510654" w:rsidP="00510654">
                            <w:pPr>
                              <w:rPr>
                                <w:i/>
                                <w:iCs/>
                                <w:color w:val="000000" w:themeColor="text1"/>
                              </w:rPr>
                            </w:pPr>
                            <w:r w:rsidRPr="00510654">
                              <w:rPr>
                                <w:i/>
                                <w:iCs/>
                                <w:color w:val="000000" w:themeColor="text1"/>
                              </w:rPr>
                              <w:t>│   │   problème_0 ← Fixer(problème, var = 0)</w:t>
                            </w:r>
                            <w:r w:rsidRPr="00510654">
                              <w:rPr>
                                <w:i/>
                                <w:iCs/>
                                <w:color w:val="000000" w:themeColor="text1"/>
                              </w:rPr>
                              <w:br/>
                              <w:t>│   │   problème_1 ← Fixer(problème, var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B683E8" id="_x0000_t202" coordsize="21600,21600" o:spt="202" path="m,l,21600r21600,l21600,xe">
                <v:stroke joinstyle="miter"/>
                <v:path gradientshapeok="t" o:connecttype="rect"/>
              </v:shapetype>
              <v:shape id="Text Box 2" o:spid="_x0000_s1027" type="#_x0000_t202" style="position:absolute;left:0;text-align:left;margin-left:399.5pt;margin-top:55.65pt;width:450.7pt;height:40.2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">
                <v:textbox>
                  <w:txbxContent>
                    <w:p w14:paraId="35F3642C" w14:textId="4B78C7B8" w:rsidR="00EE340B" w:rsidRPr="00510654" w:rsidRDefault="00510654" w:rsidP="00510654">
                      <w:pPr>
                        <w:rPr>
                          <w:i/>
                          <w:iCs/>
                          <w:color w:val="000000" w:themeColor="text1"/>
                        </w:rPr>
                      </w:pPr>
                      <w:r w:rsidRPr="00510654">
                        <w:rPr>
                          <w:i/>
                          <w:iCs/>
                          <w:color w:val="000000" w:themeColor="text1"/>
                        </w:rPr>
                        <w:t>│   │   problème_0 ← Fixer(problème, var = 0)</w:t>
                      </w:r>
                      <w:r w:rsidRPr="00510654">
                        <w:rPr>
                          <w:i/>
                          <w:iCs/>
                          <w:color w:val="000000" w:themeColor="text1"/>
                        </w:rPr>
                        <w:br/>
                        <w:t>│   │   problème_1 ← Fixer(problème, var = 1)</w:t>
                      </w:r>
                    </w:p>
                  </w:txbxContent>
                </v:textbox>
                <w10:wrap type="topAndBottom" anchorx="margin"/>
              </v:shape>
            </w:pict>
          </mc:Fallback>
        </mc:AlternateContent>
      </w:r>
      <w:r w:rsidR="00963805" w:rsidRPr="00963805">
        <w:t>En observant le bloc SINON à la fin du pseudo-code, on remarque que lorsque la solution n'est pas entière, l'algorithme exécute une dichotomie</w:t>
      </w:r>
      <w:r w:rsidR="00AE19A1">
        <w:t xml:space="preserve">. </w:t>
      </w:r>
      <w:r w:rsidR="00AE19A1" w:rsidRPr="00963805">
        <w:t xml:space="preserve">Cela signifie qu'à chaque étape non résolue, un nœud de l'arbre de recherche génère deux enfants. </w:t>
      </w:r>
    </w:p>
    <w:p w14:paraId="570FE118" w14:textId="70D01D2E" w:rsidR="00510654" w:rsidRPr="00510654" w:rsidRDefault="00510654" w:rsidP="000F047E">
      <w:pPr>
        <w:spacing w:after="0"/>
        <w:jc w:val="both"/>
      </w:pPr>
      <w:r w:rsidRPr="00EE340B">
        <w:rPr>
          <w:noProof/>
          <w:color w:val="0F4761" w:themeColor="accent1" w:themeShade="BF"/>
        </w:rPr>
        <mc:AlternateContent>
          <mc:Choice Requires="wps">
            <w:drawing>
              <wp:anchor distT="45720" distB="45720" distL="114300" distR="114300" simplePos="0" relativeHeight="251658243" behindDoc="0" locked="0" layoutInCell="1" allowOverlap="1" wp14:anchorId="0AC7865A" wp14:editId="2F083B4F">
                <wp:simplePos x="0" y="0"/>
                <wp:positionH relativeFrom="margin">
                  <wp:posOffset>961390</wp:posOffset>
                </wp:positionH>
                <wp:positionV relativeFrom="paragraph">
                  <wp:posOffset>688975</wp:posOffset>
                </wp:positionV>
                <wp:extent cx="2933065" cy="486410"/>
                <wp:effectExtent l="0" t="0" r="19685" b="27940"/>
                <wp:wrapSquare wrapText="bothSides"/>
                <wp:docPr id="1490253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065" cy="486410"/>
                        </a:xfrm>
                        <a:prstGeom prst="rect">
                          <a:avLst/>
                        </a:prstGeom>
                        <a:solidFill>
                          <a:srgbClr val="FFFFFF"/>
                        </a:solidFill>
                        <a:ln w="9525">
                          <a:solidFill>
                            <a:srgbClr val="000000"/>
                          </a:solidFill>
                          <a:miter lim="800000"/>
                          <a:headEnd/>
                          <a:tailEnd/>
                        </a:ln>
                      </wps:spPr>
                      <wps:txbx>
                        <w:txbxContent>
                          <w:p w14:paraId="06657BBD" w14:textId="2C525352" w:rsidR="00510654" w:rsidRPr="000F047E" w:rsidRDefault="000F047E" w:rsidP="000F047E">
                            <w:pPr>
                              <w:rPr>
                                <w:i/>
                                <w:iCs/>
                                <w:color w:val="000000" w:themeColor="text1"/>
                              </w:rPr>
                            </w:pPr>
                            <w:r w:rsidRPr="000F047E">
                              <w:rPr>
                                <w:i/>
                                <w:iCs/>
                                <w:color w:val="000000" w:themeColor="text1"/>
                              </w:rPr>
                              <w:t>│   SI solution.coût ≥ meilleur_coût ALORS</w:t>
                            </w:r>
                            <w:r w:rsidRPr="000F047E">
                              <w:rPr>
                                <w:i/>
                                <w:iCs/>
                                <w:color w:val="000000" w:themeColor="text1"/>
                              </w:rPr>
                              <w:br/>
                              <w:t>│   │   Continuer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7865A" id="_x0000_s1028" type="#_x0000_t202" style="position:absolute;left:0;text-align:left;margin-left:75.7pt;margin-top:54.25pt;width:230.95pt;height:38.3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E4FgIAACY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">
                <v:textbox>
                  <w:txbxContent>
                    <w:p w14:paraId="06657BBD" w14:textId="2C525352" w:rsidR="00510654" w:rsidRPr="000F047E" w:rsidRDefault="000F047E" w:rsidP="000F047E">
                      <w:pPr>
                        <w:rPr>
                          <w:i/>
                          <w:iCs/>
                          <w:color w:val="000000" w:themeColor="text1"/>
                        </w:rPr>
                      </w:pPr>
                      <w:r w:rsidRPr="000F047E">
                        <w:rPr>
                          <w:i/>
                          <w:iCs/>
                          <w:color w:val="000000" w:themeColor="text1"/>
                        </w:rPr>
                        <w:t>│   SI solution.coût ≥ meilleur_coût ALORS</w:t>
                      </w:r>
                      <w:r w:rsidRPr="000F047E">
                        <w:rPr>
                          <w:i/>
                          <w:iCs/>
                          <w:color w:val="000000" w:themeColor="text1"/>
                        </w:rPr>
                        <w:br/>
                        <w:t>│   │   Continuer</w:t>
                      </w:r>
                    </w:p>
                  </w:txbxContent>
                </v:textbox>
                <w10:wrap type="square" anchorx="margin"/>
              </v:shape>
            </w:pict>
          </mc:Fallback>
        </mc:AlternateContent>
      </w:r>
    </w:p>
    <w:p w14:paraId="1F22B224" w14:textId="77777777" w:rsidR="000F047E" w:rsidRDefault="00963805" w:rsidP="000F047E">
      <w:pPr>
        <w:spacing w:after="0"/>
        <w:jc w:val="both"/>
      </w:pPr>
      <w:r w:rsidRPr="00963805">
        <w:t xml:space="preserve">L'instruction permet théoriquement de </w:t>
      </w:r>
    </w:p>
    <w:p w14:paraId="7FACFF14" w14:textId="77777777" w:rsidR="000F047E" w:rsidRDefault="000F047E" w:rsidP="000F047E">
      <w:pPr>
        <w:spacing w:after="0"/>
        <w:jc w:val="both"/>
      </w:pPr>
    </w:p>
    <w:p w14:paraId="0932D815" w14:textId="3508D07D" w:rsidR="000F047E" w:rsidRPr="00963805" w:rsidRDefault="00963805" w:rsidP="000F047E">
      <w:pPr>
        <w:spacing w:after="0"/>
        <w:jc w:val="both"/>
      </w:pPr>
      <w:r w:rsidRPr="00963805">
        <w:t>couper des branches entières de l'arbre</w:t>
      </w:r>
      <w:r w:rsidR="00C22A7D">
        <w:t>.</w:t>
      </w:r>
    </w:p>
    <w:p w14:paraId="0A7856C3" w14:textId="3EA453F3" w:rsidR="00963805" w:rsidRPr="00963805" w:rsidRDefault="00963805" w:rsidP="000F047E">
      <w:pPr>
        <w:spacing w:after="0"/>
        <w:jc w:val="both"/>
      </w:pPr>
      <w:r w:rsidRPr="00963805">
        <w:t xml:space="preserve">Cependant, dans le pire scénario possible, cette condition n'est jamais </w:t>
      </w:r>
      <w:r w:rsidR="008112A1">
        <w:t>vérifiée</w:t>
      </w:r>
      <w:r w:rsidR="00A76E3F">
        <w:t xml:space="preserve"> avant de connaître tout l’arbre.</w:t>
      </w:r>
      <w:r w:rsidR="000F047E">
        <w:t xml:space="preserve"> </w:t>
      </w:r>
      <w:r w:rsidRPr="00963805">
        <w:t>L'algorithme est forcé d'explorer l'intégralité de l'arbre jusqu'aux feuilles pour valider chaque tour.</w:t>
      </w:r>
    </w:p>
    <w:p w14:paraId="66E3B409" w14:textId="6B9D18F5" w:rsidR="00963805" w:rsidRPr="00963805" w:rsidRDefault="00963805" w:rsidP="000F047E">
      <w:pPr>
        <w:spacing w:after="0"/>
        <w:jc w:val="both"/>
      </w:pPr>
      <w:r w:rsidRPr="00963805">
        <w:t>Si l'élagage échoue, l'algorithme doit générer et vérifier tous les tours hamiltoniens possibles pour trouver l'optimal. Pour un graphe complet de n villes :</w:t>
      </w:r>
    </w:p>
    <w:p w14:paraId="79D3F5B4" w14:textId="77777777" w:rsidR="00A95BD3" w:rsidRDefault="00963805" w:rsidP="000F047E">
      <w:pPr>
        <w:pStyle w:val="ListParagraph"/>
        <w:numPr>
          <w:ilvl w:val="0"/>
          <w:numId w:val="23"/>
        </w:numPr>
        <w:spacing w:after="0"/>
        <w:jc w:val="both"/>
      </w:pPr>
      <w:r w:rsidRPr="00963805">
        <w:t>On peut choisir la première ville de n façons (mais comme c'est un cycle, le point de départ importe peu, on le fixe).</w:t>
      </w:r>
    </w:p>
    <w:p w14:paraId="5CDB0686" w14:textId="35BD880B" w:rsidR="00C871BB" w:rsidRDefault="00963805" w:rsidP="000F047E">
      <w:pPr>
        <w:pStyle w:val="ListParagraph"/>
        <w:numPr>
          <w:ilvl w:val="0"/>
          <w:numId w:val="23"/>
        </w:numPr>
        <w:spacing w:after="0"/>
        <w:jc w:val="both"/>
      </w:pPr>
      <w:r w:rsidRPr="00963805">
        <w:t xml:space="preserve"> Il reste n−1 choix pour la deuxième ville, n−2 pour la troisième, et ainsi de suite.</w:t>
      </w:r>
      <w:r w:rsidR="00A95BD3">
        <w:t xml:space="preserve"> </w:t>
      </w:r>
      <w:r w:rsidRPr="00963805">
        <w:t>Cela donne (n−1)! permutations.</w:t>
      </w:r>
    </w:p>
    <w:p w14:paraId="4E386C68" w14:textId="4BAA7F4E" w:rsidR="008D60DB" w:rsidRPr="00963805" w:rsidRDefault="00963805" w:rsidP="008D60DB">
      <w:pPr>
        <w:pStyle w:val="ListParagraph"/>
        <w:numPr>
          <w:ilvl w:val="0"/>
          <w:numId w:val="23"/>
        </w:numPr>
        <w:spacing w:after="0"/>
        <w:jc w:val="both"/>
      </w:pPr>
      <w:r w:rsidRPr="00963805">
        <w:t xml:space="preserve">Puisqu'un tour peut être parcouru dans les deux </w:t>
      </w:r>
      <w:r w:rsidR="00C871BB">
        <w:t>sens,</w:t>
      </w:r>
      <w:r w:rsidRPr="00963805">
        <w:t xml:space="preserve"> on divise ce nombre par 2.</w:t>
      </w:r>
    </w:p>
    <w:p w14:paraId="15FF90B2" w14:textId="0F15CEB8" w:rsidR="00BD2C96" w:rsidRPr="00963805" w:rsidRDefault="00963805" w:rsidP="000F047E">
      <w:pPr>
        <w:spacing w:after="0"/>
        <w:jc w:val="both"/>
      </w:pPr>
      <w:r w:rsidRPr="00963805">
        <w:t xml:space="preserve">Le nombre total de feuilles à explorer est donc </w:t>
      </w:r>
      <w:r w:rsidR="00B90166">
        <w:t xml:space="preserve">de </w:t>
      </w:r>
      <m:oMath>
        <m:f>
          <m:fPr>
            <m:type m:val="lin"/>
            <m:ctrlPr>
              <w:rPr>
                <w:rFonts w:ascii="Cambria Math" w:hAnsi="Cambria Math" w:cs="Arial"/>
                <w:i/>
              </w:rPr>
            </m:ctrlPr>
          </m:fPr>
          <m:num>
            <m:d>
              <m:dPr>
                <m:ctrlPr>
                  <w:rPr>
                    <w:rFonts w:ascii="Cambria Math" w:hAnsi="Cambria Math"/>
                    <w:i/>
                  </w:rPr>
                </m:ctrlPr>
              </m:dPr>
              <m:e>
                <m:r>
                  <w:rPr>
                    <w:rFonts w:ascii="Cambria Math" w:hAnsi="Cambria Math"/>
                  </w:rPr>
                  <m:t>n-1</m:t>
                </m:r>
              </m:e>
            </m:d>
            <m:r>
              <w:rPr>
                <w:rFonts w:ascii="Cambria Math" w:hAnsi="Cambria Math"/>
              </w:rPr>
              <m:t>!</m:t>
            </m:r>
          </m:num>
          <m:den>
            <m:r>
              <w:rPr>
                <w:rFonts w:ascii="Cambria Math" w:hAnsi="Cambria Math" w:cs="Arial"/>
              </w:rPr>
              <m:t>2</m:t>
            </m:r>
          </m:den>
        </m:f>
        <m:r>
          <w:rPr>
            <w:rFonts w:ascii="Cambria Math" w:hAnsi="Cambria Math" w:cs="Arial"/>
          </w:rPr>
          <m:t>​</m:t>
        </m:r>
      </m:oMath>
    </w:p>
    <w:p w14:paraId="0459B056" w14:textId="52A828E8" w:rsidR="00963805" w:rsidRPr="00963805" w:rsidRDefault="00963805" w:rsidP="000F047E">
      <w:pPr>
        <w:spacing w:after="0"/>
        <w:jc w:val="both"/>
      </w:pPr>
      <w:r w:rsidRPr="00963805">
        <w:t>Puisque le nombre d'opérations est directement proportionnel au nombre de tours à explorer dans cet arbre, la complexité asymptotique finale dans le pire des cas s'exprime par O(n!)</w:t>
      </w:r>
    </w:p>
    <w:p w14:paraId="657E5902" w14:textId="77BABA6A" w:rsidR="006628EC" w:rsidRDefault="00963805" w:rsidP="00AE178E">
      <w:pPr>
        <w:spacing w:after="0"/>
        <w:jc w:val="both"/>
      </w:pPr>
      <w:r w:rsidRPr="00963805">
        <w:t>Ce résultat confirme que, sa</w:t>
      </w:r>
      <w:r w:rsidR="00C83975">
        <w:t>&gt;</w:t>
      </w:r>
      <w:r w:rsidRPr="00963805">
        <w:t>ns un élagage efficace, le temps de calcul explose de manière factorielle, rendant l'approche impraticable au-delà d'une vingtaine de villes.</w:t>
      </w:r>
    </w:p>
    <w:p w14:paraId="0BCB66E3" w14:textId="77777777" w:rsidR="00AE178E" w:rsidRDefault="00AE178E" w:rsidP="00AE178E">
      <w:pPr>
        <w:spacing w:after="0"/>
        <w:jc w:val="both"/>
      </w:pPr>
    </w:p>
    <w:p w14:paraId="269A74F4" w14:textId="31B9F675" w:rsidR="0081726A" w:rsidRPr="0081726A" w:rsidRDefault="0081726A" w:rsidP="00963805">
      <w:pPr>
        <w:pStyle w:val="Heading2"/>
        <w:ind w:firstLine="708"/>
      </w:pPr>
      <w:bookmarkStart w:id="7" w:name="_Toc220517071"/>
      <w:r w:rsidRPr="0081726A">
        <w:t>2.</w:t>
      </w:r>
      <w:r w:rsidR="003B354C">
        <w:t xml:space="preserve">4 </w:t>
      </w:r>
      <w:bookmarkEnd w:id="7"/>
      <w:r w:rsidR="00EF48C9" w:rsidRPr="00EF48C9">
        <w:t>Garantie de performance</w:t>
      </w:r>
    </w:p>
    <w:p w14:paraId="3027A6B7" w14:textId="3C56ADB4" w:rsidR="004A7D45" w:rsidRDefault="00090742" w:rsidP="003119CD">
      <w:pPr>
        <w:jc w:val="both"/>
      </w:pPr>
      <w:r>
        <w:t>Comme précisé dans « </w:t>
      </w:r>
      <w:r w:rsidRPr="00090742">
        <w:t>2.1 Principe général</w:t>
      </w:r>
      <w:r>
        <w:t xml:space="preserve"> » </w:t>
      </w:r>
      <w:r w:rsidR="00F74484" w:rsidRPr="00F74484">
        <w:t xml:space="preserve">l'algorithme Branch &amp; Bound est une méthode de résolution exacte. Par définition, son exploration systématique de l'espace des solutions, couplée au principe d'évaluation par bornes, garantit que la solution retournée est systématiquement l'optimum global du problème. Il n'existe donc aucune instance pour laquelle cette méthode fournirait une solution de "mauvaise qualité" ou s'écarterait de l'optimal (gap de 0%). La seule limite de cet algorithme </w:t>
      </w:r>
      <w:r w:rsidR="009B3E45">
        <w:t xml:space="preserve">réside </w:t>
      </w:r>
      <w:r w:rsidR="00F74484" w:rsidRPr="00F74484">
        <w:t>dans sa complexité factorielle O(n!)</w:t>
      </w:r>
      <w:r w:rsidR="00482397">
        <w:t>.</w:t>
      </w:r>
    </w:p>
    <w:p w14:paraId="5E6126E7" w14:textId="77777777" w:rsidR="004A7D45" w:rsidRDefault="004A7D45" w:rsidP="004A7D45"/>
    <w:p w14:paraId="5B4360DE" w14:textId="501E62AE" w:rsidR="00DF4A92" w:rsidRDefault="002C1ECB" w:rsidP="006F0666">
      <w:pPr>
        <w:pStyle w:val="Heading1"/>
      </w:pPr>
      <w:bookmarkStart w:id="8" w:name="_Toc220517072"/>
      <w:r>
        <w:t>Question 3</w:t>
      </w:r>
      <w:bookmarkEnd w:id="8"/>
    </w:p>
    <w:p w14:paraId="7EBE8620" w14:textId="4F347EBC" w:rsidR="00352DAD" w:rsidRPr="00352DAD" w:rsidRDefault="001A0958">
      <w:r w:rsidRPr="001A0958">
        <w:t>Développer et implémenter une heuristique constructive pour résoudre le TSP.</w:t>
      </w:r>
    </w:p>
    <w:p w14:paraId="2465AE38" w14:textId="77777777" w:rsidR="00352DAD" w:rsidRPr="00352DAD" w:rsidRDefault="00352DAD" w:rsidP="00BB3C46">
      <w:pPr>
        <w:pStyle w:val="Heading2"/>
      </w:pPr>
      <w:bookmarkStart w:id="9" w:name="_Toc220517073"/>
      <w:r w:rsidRPr="00352DAD">
        <w:t>3.1 Principe général</w:t>
      </w:r>
      <w:bookmarkEnd w:id="9"/>
    </w:p>
    <w:p w14:paraId="6BD950E4" w14:textId="5E1C8E83" w:rsidR="00352DAD" w:rsidRPr="00352DAD" w:rsidRDefault="00352DAD" w:rsidP="00F316D7">
      <w:pPr>
        <w:jc w:val="both"/>
        <w:rPr>
          <w:rFonts w:eastAsiaTheme="minorEastAsia"/>
        </w:rPr>
      </w:pPr>
      <w:r w:rsidRPr="00352DAD">
        <w:rPr>
          <w:rFonts w:eastAsiaTheme="minorEastAsia"/>
        </w:rPr>
        <w:t>L'heuristique du plus proche voisin (Nearest Neighbor) est une méthode constructive gloutonne pour le TSP. Le principe est simple</w:t>
      </w:r>
      <w:r w:rsidR="003119CD">
        <w:rPr>
          <w:rFonts w:eastAsiaTheme="minorEastAsia"/>
        </w:rPr>
        <w:t xml:space="preserve">, </w:t>
      </w:r>
      <w:r w:rsidRPr="00352DAD">
        <w:rPr>
          <w:rFonts w:eastAsiaTheme="minorEastAsia"/>
        </w:rPr>
        <w:t>partant d'une ville initiale, on se déplace toujours vers la ville non visitée la plus proche, jusqu'à avoir parcouru toutes les villes, puis on retourne au point de départ.</w:t>
      </w:r>
    </w:p>
    <w:p w14:paraId="0B011DA9" w14:textId="77777777" w:rsidR="00352DAD" w:rsidRPr="00BB3C46" w:rsidRDefault="00352DAD" w:rsidP="00F316D7">
      <w:pPr>
        <w:jc w:val="both"/>
        <w:rPr>
          <w:rFonts w:eastAsiaTheme="minorEastAsia"/>
        </w:rPr>
      </w:pPr>
      <w:r w:rsidRPr="00352DAD">
        <w:rPr>
          <w:rFonts w:eastAsiaTheme="minorEastAsia"/>
        </w:rPr>
        <w:t>Cette approche est dite "gloutonne" car à chaque étape, elle effectue le choix localement optimal (la ville la plus proche) sans considérer les conséquences futures de ce choix. L'algorithme construit ainsi une solution complète de manière incrémentale, en ajoutant une ville à chaque itération.</w:t>
      </w:r>
    </w:p>
    <w:p w14:paraId="3B7F700B" w14:textId="6BC67C0E" w:rsidR="00AB5900" w:rsidRPr="00BB3C46" w:rsidRDefault="00AB5900" w:rsidP="00BB3C46">
      <w:pPr>
        <w:pStyle w:val="Heading2"/>
      </w:pPr>
      <w:bookmarkStart w:id="10" w:name="_Toc220517074"/>
      <w:r w:rsidRPr="00654A33">
        <w:t>3.</w:t>
      </w:r>
      <w:r w:rsidRPr="00BB3C46">
        <w:t>2</w:t>
      </w:r>
      <w:r w:rsidRPr="00654A33">
        <w:t xml:space="preserve"> </w:t>
      </w:r>
      <w:r w:rsidRPr="00BB3C46">
        <w:t>Pseudo code</w:t>
      </w:r>
      <w:bookmarkEnd w:id="10"/>
    </w:p>
    <w:p w14:paraId="09E120FE" w14:textId="659BA209" w:rsidR="00170A88" w:rsidRDefault="00495430" w:rsidP="003F52C9">
      <w:pPr>
        <w:jc w:val="center"/>
        <w:rPr>
          <w:rFonts w:eastAsiaTheme="minorEastAsia"/>
        </w:rPr>
      </w:pPr>
      <w:r w:rsidRPr="00495430">
        <w:rPr>
          <w:rFonts w:eastAsiaTheme="minorEastAsia"/>
          <w:noProof/>
        </w:rPr>
        <w:drawing>
          <wp:inline distT="0" distB="0" distL="0" distR="0" wp14:anchorId="1EA421A4" wp14:editId="6CB7747C">
            <wp:extent cx="4600668" cy="5339751"/>
            <wp:effectExtent l="0" t="0" r="9525" b="0"/>
            <wp:docPr id="667074347" name="Image 1" descr="Une image contenant texte,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74347" name="Image 1" descr="Une image contenant texte, capture d’écran, logiciel, multimédia&#10;&#10;Le contenu généré par l’IA peut être incorrect."/>
                    <pic:cNvPicPr/>
                  </pic:nvPicPr>
                  <pic:blipFill>
                    <a:blip r:embed="rId10"/>
                    <a:stretch>
                      <a:fillRect/>
                    </a:stretch>
                  </pic:blipFill>
                  <pic:spPr>
                    <a:xfrm>
                      <a:off x="0" y="0"/>
                      <a:ext cx="4603394" cy="5342915"/>
                    </a:xfrm>
                    <a:prstGeom prst="rect">
                      <a:avLst/>
                    </a:prstGeom>
                  </pic:spPr>
                </pic:pic>
              </a:graphicData>
            </a:graphic>
          </wp:inline>
        </w:drawing>
      </w:r>
    </w:p>
    <w:p w14:paraId="2418EC58" w14:textId="3C32AD02" w:rsidR="00654A33" w:rsidRPr="00654A33" w:rsidRDefault="00654A33" w:rsidP="00BB3C46">
      <w:pPr>
        <w:pStyle w:val="Heading2"/>
      </w:pPr>
      <w:bookmarkStart w:id="11" w:name="_Toc220517075"/>
      <w:r w:rsidRPr="00654A33">
        <w:t>3.3 Complexité</w:t>
      </w:r>
      <w:bookmarkEnd w:id="11"/>
    </w:p>
    <w:p w14:paraId="6B2F9F11" w14:textId="77777777" w:rsidR="00654A33" w:rsidRPr="00654A33" w:rsidRDefault="00654A33" w:rsidP="00BB3C46">
      <w:pPr>
        <w:jc w:val="both"/>
        <w:rPr>
          <w:rFonts w:eastAsiaTheme="minorEastAsia"/>
        </w:rPr>
      </w:pPr>
      <w:r w:rsidRPr="00654A33">
        <w:rPr>
          <w:rFonts w:eastAsiaTheme="minorEastAsia"/>
        </w:rPr>
        <w:t>Analysons la complexité à partir du pseudo-code :</w:t>
      </w:r>
    </w:p>
    <w:p w14:paraId="1CF64ABC" w14:textId="77777777" w:rsidR="00654A33" w:rsidRPr="00654A33" w:rsidRDefault="00654A33" w:rsidP="00BB3C46">
      <w:pPr>
        <w:jc w:val="both"/>
        <w:rPr>
          <w:rFonts w:eastAsiaTheme="minorEastAsia"/>
        </w:rPr>
      </w:pPr>
      <w:r w:rsidRPr="00654A33">
        <w:rPr>
          <w:rFonts w:eastAsiaTheme="minorEastAsia"/>
        </w:rPr>
        <w:t>Initialisation : O(n) pour créer l'ensemble des villes non visitées.</w:t>
      </w:r>
    </w:p>
    <w:p w14:paraId="2F9DD601" w14:textId="59789ED2" w:rsidR="00654A33" w:rsidRPr="00654A33" w:rsidRDefault="00654A33" w:rsidP="00BB3C46">
      <w:pPr>
        <w:jc w:val="both"/>
        <w:rPr>
          <w:rFonts w:eastAsiaTheme="minorEastAsia"/>
        </w:rPr>
      </w:pPr>
      <w:r w:rsidRPr="00654A33">
        <w:rPr>
          <w:rFonts w:eastAsiaTheme="minorEastAsia"/>
        </w:rPr>
        <w:t xml:space="preserve">La boucle </w:t>
      </w:r>
      <w:r w:rsidR="005F1F19" w:rsidRPr="00BB3C46">
        <w:rPr>
          <w:rFonts w:eastAsiaTheme="minorEastAsia"/>
        </w:rPr>
        <w:t xml:space="preserve">principale, </w:t>
      </w:r>
      <w:r w:rsidRPr="00654A33">
        <w:rPr>
          <w:rFonts w:eastAsiaTheme="minorEastAsia"/>
        </w:rPr>
        <w:t>TANT QUE s'exécute exactement (n-1) fois, car on ajoute une ville au chemin à chaque itération jusqu'à ce que toutes les villes soient visitées.</w:t>
      </w:r>
    </w:p>
    <w:p w14:paraId="5527B7AF" w14:textId="04E8D6AB" w:rsidR="00654A33" w:rsidRPr="00654A33" w:rsidRDefault="005F1F19" w:rsidP="00BB3C46">
      <w:pPr>
        <w:jc w:val="both"/>
        <w:rPr>
          <w:rFonts w:eastAsiaTheme="minorEastAsia"/>
        </w:rPr>
      </w:pPr>
      <w:r w:rsidRPr="00BB3C46">
        <w:rPr>
          <w:rFonts w:eastAsiaTheme="minorEastAsia"/>
        </w:rPr>
        <w:t>Dans la boucle interne,</w:t>
      </w:r>
      <w:r w:rsidR="003C0B6F" w:rsidRPr="00BB3C46">
        <w:rPr>
          <w:rFonts w:eastAsiaTheme="minorEastAsia"/>
        </w:rPr>
        <w:t xml:space="preserve"> a</w:t>
      </w:r>
      <w:r w:rsidR="00654A33" w:rsidRPr="00654A33">
        <w:rPr>
          <w:rFonts w:eastAsiaTheme="minorEastAsia"/>
        </w:rPr>
        <w:t xml:space="preserve"> l'itération k, l'ensemble </w:t>
      </w:r>
      <w:r w:rsidR="003C0B6F" w:rsidRPr="00BB3C46">
        <w:rPr>
          <w:rFonts w:eastAsiaTheme="minorEastAsia"/>
        </w:rPr>
        <w:t>non visités</w:t>
      </w:r>
      <w:r w:rsidR="00654A33" w:rsidRPr="00654A33">
        <w:rPr>
          <w:rFonts w:eastAsiaTheme="minorEastAsia"/>
        </w:rPr>
        <w:t xml:space="preserve"> contient (n-k) éléments. La recherche du plus proche voisin parcourt tous ces éléments.</w:t>
      </w:r>
    </w:p>
    <w:p w14:paraId="6FBE8DD0" w14:textId="52C3FED7" w:rsidR="00654A33" w:rsidRPr="00BB3C46" w:rsidRDefault="00654A33" w:rsidP="00BB3C46">
      <w:pPr>
        <w:jc w:val="both"/>
        <w:rPr>
          <w:rFonts w:eastAsiaTheme="minorEastAsia"/>
        </w:rPr>
      </w:pPr>
      <w:r w:rsidRPr="00654A33">
        <w:rPr>
          <w:rFonts w:eastAsiaTheme="minorEastAsia"/>
        </w:rPr>
        <w:t>Calcul total</w:t>
      </w:r>
      <w:r w:rsidR="003868FB" w:rsidRPr="00BB3C46">
        <w:rPr>
          <w:rFonts w:eastAsiaTheme="minorEastAsia"/>
        </w:rPr>
        <w:t xml:space="preserve"> : Le</w:t>
      </w:r>
      <w:r w:rsidRPr="00654A33">
        <w:rPr>
          <w:rFonts w:eastAsiaTheme="minorEastAsia"/>
        </w:rPr>
        <w:t xml:space="preserve"> nombre total d'opérations de comparaison est :</w:t>
      </w:r>
    </w:p>
    <w:p w14:paraId="2A410F09" w14:textId="5946378A" w:rsidR="00C4034D" w:rsidRPr="00654A33" w:rsidRDefault="000257BB" w:rsidP="00BB3C46">
      <w:pPr>
        <w:jc w:val="both"/>
        <w:rPr>
          <w:rFonts w:eastAsiaTheme="minorEastAsia"/>
        </w:rPr>
      </w:pPr>
      <m:oMathPara>
        <m:oMath>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n-1</m:t>
              </m:r>
              <m:ctrlPr>
                <w:rPr>
                  <w:rFonts w:ascii="Cambria Math" w:eastAsiaTheme="minorEastAsia" w:hAnsi="Cambria Math"/>
                  <w:i/>
                </w:rPr>
              </m:ctrlPr>
            </m:sup>
            <m:e>
              <m:d>
                <m:dPr>
                  <m:ctrlPr>
                    <w:rPr>
                      <w:rFonts w:ascii="Cambria Math" w:eastAsiaTheme="minorEastAsia" w:hAnsi="Cambria Math"/>
                      <w:i/>
                    </w:rPr>
                  </m:ctrlPr>
                </m:dPr>
                <m:e>
                  <m:r>
                    <w:rPr>
                      <w:rFonts w:ascii="Cambria Math" w:eastAsiaTheme="minorEastAsia" w:hAnsi="Cambria Math"/>
                    </w:rPr>
                    <m:t>n-k</m:t>
                  </m:r>
                </m:e>
              </m:d>
              <m:ctrlPr>
                <w:rPr>
                  <w:rFonts w:ascii="Cambria Math" w:eastAsiaTheme="minorEastAsia" w:hAnsi="Cambria Math"/>
                  <w:i/>
                </w:rPr>
              </m:ctrlPr>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oMath>
      </m:oMathPara>
    </w:p>
    <w:p w14:paraId="4F662A1E" w14:textId="77777777" w:rsidR="00654A33" w:rsidRPr="00654A33" w:rsidRDefault="00654A33" w:rsidP="00BB3C46">
      <w:pPr>
        <w:jc w:val="both"/>
        <w:rPr>
          <w:rFonts w:eastAsiaTheme="minorEastAsia"/>
        </w:rPr>
      </w:pPr>
      <w:r w:rsidRPr="00654A33">
        <w:rPr>
          <w:rFonts w:eastAsiaTheme="minorEastAsia"/>
        </w:rPr>
        <w:t>Complexité finale : O(n²)</w:t>
      </w:r>
    </w:p>
    <w:p w14:paraId="1D6A9D5D" w14:textId="77777777" w:rsidR="00654A33" w:rsidRPr="00654A33" w:rsidRDefault="00654A33" w:rsidP="00BB3C46">
      <w:pPr>
        <w:jc w:val="both"/>
        <w:rPr>
          <w:rFonts w:eastAsiaTheme="minorEastAsia"/>
        </w:rPr>
      </w:pPr>
      <w:r w:rsidRPr="00654A33">
        <w:rPr>
          <w:rFonts w:eastAsiaTheme="minorEastAsia"/>
        </w:rPr>
        <w:t>Cette complexité quadratique rend l'algorithme très efficace même pour de grandes instances. Pour n = 1000 villes, l'algorithme effectue environ 500 000 comparaisons, ce qui s'exécute en quelques millisecondes sur un ordinateur moderne.</w:t>
      </w:r>
    </w:p>
    <w:p w14:paraId="1E23B1CF" w14:textId="77777777" w:rsidR="00654A33" w:rsidRPr="00654A33" w:rsidRDefault="00654A33" w:rsidP="00BB3C46">
      <w:pPr>
        <w:pStyle w:val="Heading2"/>
      </w:pPr>
      <w:bookmarkStart w:id="12" w:name="_Toc220517076"/>
      <w:r w:rsidRPr="00654A33">
        <w:t>3.4 Borne de performance (Ratio d'approximation)</w:t>
      </w:r>
      <w:bookmarkEnd w:id="12"/>
    </w:p>
    <w:p w14:paraId="5A690E71" w14:textId="77777777" w:rsidR="00654A33" w:rsidRPr="00654A33" w:rsidRDefault="00654A33" w:rsidP="00BB3C46">
      <w:pPr>
        <w:jc w:val="both"/>
        <w:rPr>
          <w:rFonts w:eastAsiaTheme="minorEastAsia"/>
        </w:rPr>
      </w:pPr>
      <w:r w:rsidRPr="00654A33">
        <w:rPr>
          <w:rFonts w:eastAsiaTheme="minorEastAsia"/>
        </w:rPr>
        <w:t>Bien que l'heuristique Nearest Neighbor soit rapide et intuitive, elle ne garantit pas de trouver la solution optimale. Plus précisément, il a été démontré théoriquement que la solution produite peut être jusqu'à O(log n) fois plus mauvaise que l'optimal.</w:t>
      </w:r>
    </w:p>
    <w:p w14:paraId="0B5BE064" w14:textId="763515A6" w:rsidR="00654A33" w:rsidRPr="00654A33" w:rsidRDefault="00654A33" w:rsidP="00BB3C46">
      <w:pPr>
        <w:jc w:val="both"/>
        <w:rPr>
          <w:rFonts w:eastAsiaTheme="minorEastAsia"/>
        </w:rPr>
      </w:pPr>
      <w:r w:rsidRPr="00654A33">
        <w:rPr>
          <w:rFonts w:eastAsiaTheme="minorEastAsia"/>
        </w:rPr>
        <w:t>Théorème (Rosenkrantz, Stearns, Lewis, 1977)</w:t>
      </w:r>
      <w:r w:rsidR="003C0B6F" w:rsidRPr="00654A33">
        <w:rPr>
          <w:rFonts w:eastAsiaTheme="minorEastAsia"/>
        </w:rPr>
        <w:t xml:space="preserve"> : Pour</w:t>
      </w:r>
      <w:r w:rsidRPr="00654A33">
        <w:rPr>
          <w:rFonts w:eastAsiaTheme="minorEastAsia"/>
        </w:rPr>
        <w:t xml:space="preserve"> le TSP métrique (où l'inégalité triangulaire est respectée), l'heuristique du plus proche voisin produit une tournée de coût au plus :</w:t>
      </w:r>
    </w:p>
    <w:p w14:paraId="53ABACEA" w14:textId="059B19C0" w:rsidR="0060383F" w:rsidRPr="0060383F" w:rsidRDefault="000257BB" w:rsidP="00BB3C46">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NN</m:t>
              </m:r>
            </m:sub>
          </m:sSub>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rPr>
              </m:ctrlPr>
            </m:dPr>
            <m:e>
              <m:d>
                <m:dPr>
                  <m:begChr m:val="⌈"/>
                  <m:endChr m:val="⌉"/>
                  <m:ctrlPr>
                    <w:rPr>
                      <w:rFonts w:ascii="Cambria Math" w:eastAsiaTheme="minorEastAsia" w:hAnsi="Cambria Math"/>
                    </w:rPr>
                  </m:ctrlPr>
                </m:dPr>
                <m:e>
                  <m:func>
                    <m:funcPr>
                      <m:ctrlPr>
                        <w:rPr>
                          <w:rFonts w:ascii="Cambria Math" w:eastAsiaTheme="minorEastAsia" w:hAnsi="Cambria Math"/>
                        </w:rPr>
                      </m:ctrlPr>
                    </m:funcPr>
                    <m:fName>
                      <m:sSub>
                        <m:sSubPr>
                          <m:ctrlPr>
                            <w:rPr>
                              <w:rFonts w:ascii="Cambria Math" w:eastAsiaTheme="minorEastAsia" w:hAnsi="Cambria Math"/>
                              <w:i/>
                            </w:rPr>
                          </m:ctrlPr>
                        </m:sSubPr>
                        <m:e>
                          <m:r>
                            <m:rPr>
                              <m:sty m:val="p"/>
                            </m:rPr>
                            <w:rPr>
                              <w:rFonts w:ascii="Cambria Math" w:eastAsiaTheme="minorEastAsia" w:hAnsi="Cambria Math"/>
                            </w:rPr>
                            <m:t>log</m:t>
                          </m:r>
                        </m:e>
                        <m:sub>
                          <m:r>
                            <w:rPr>
                              <w:rFonts w:ascii="Cambria Math" w:eastAsiaTheme="minorEastAsia" w:hAnsi="Cambria Math"/>
                            </w:rPr>
                            <m:t>2</m:t>
                          </m:r>
                          <m:ctrlPr>
                            <w:rPr>
                              <w:rFonts w:ascii="Cambria Math" w:eastAsiaTheme="minorEastAsia" w:hAnsi="Cambria Math"/>
                            </w:rPr>
                          </m:ctrlPr>
                        </m:sub>
                      </m:sSub>
                      <m:ctrlPr>
                        <w:rPr>
                          <w:rFonts w:ascii="Cambria Math" w:eastAsiaTheme="minorEastAsia" w:hAnsi="Cambria Math"/>
                          <w:i/>
                        </w:rPr>
                      </m:ctrlPr>
                    </m:fName>
                    <m:e>
                      <m:r>
                        <w:rPr>
                          <w:rFonts w:ascii="Cambria Math" w:eastAsiaTheme="minorEastAsia" w:hAnsi="Cambria Math"/>
                        </w:rPr>
                        <m:t>n</m:t>
                      </m:r>
                      <m:ctrlPr>
                        <w:rPr>
                          <w:rFonts w:ascii="Cambria Math" w:eastAsiaTheme="minorEastAsia" w:hAnsi="Cambria Math"/>
                          <w:i/>
                        </w:rPr>
                      </m:ctrlPr>
                    </m:e>
                  </m:func>
                </m:e>
              </m:d>
              <m:r>
                <w:rPr>
                  <w:rFonts w:ascii="Cambria Math" w:eastAsiaTheme="minorEastAsia" w:hAnsi="Cambria Math"/>
                </w:rPr>
                <m:t>+1</m:t>
              </m:r>
              <m:ctrlPr>
                <w:rPr>
                  <w:rFonts w:ascii="Cambria Math" w:eastAsiaTheme="minorEastAsia" w:hAnsi="Cambria Math"/>
                  <w:i/>
                </w:rPr>
              </m:ctrlPr>
            </m:e>
          </m:d>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OPT</m:t>
              </m:r>
            </m:sub>
          </m:sSub>
        </m:oMath>
      </m:oMathPara>
    </w:p>
    <w:p w14:paraId="655A087C" w14:textId="037509E1" w:rsidR="009921F2" w:rsidRPr="009921F2" w:rsidRDefault="009921F2" w:rsidP="00BB3C46">
      <w:pPr>
        <w:jc w:val="both"/>
        <w:rPr>
          <w:rFonts w:eastAsiaTheme="minorEastAsia"/>
        </w:rPr>
      </w:pPr>
      <w:r w:rsidRPr="009921F2">
        <w:rPr>
          <w:rFonts w:eastAsiaTheme="minorEastAsia"/>
        </w:rPr>
        <w:t xml:space="preserve">où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NN</m:t>
            </m:r>
          </m:sub>
        </m:sSub>
      </m:oMath>
      <w:r w:rsidRPr="009921F2">
        <w:rPr>
          <w:rFonts w:eastAsiaTheme="minorEastAsia"/>
        </w:rPr>
        <w:t xml:space="preserve">est le coût de la solution Nearest Neighbor et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OPT</m:t>
            </m:r>
          </m:sub>
        </m:sSub>
      </m:oMath>
      <w:r w:rsidRPr="009921F2">
        <w:rPr>
          <w:rFonts w:eastAsiaTheme="minorEastAsia"/>
        </w:rPr>
        <w:t xml:space="preserve">est le coût optimal. </w:t>
      </w:r>
    </w:p>
    <w:p w14:paraId="4A0465F2" w14:textId="77777777" w:rsidR="009921F2" w:rsidRPr="009921F2" w:rsidRDefault="009921F2" w:rsidP="00BB3C46">
      <w:pPr>
        <w:jc w:val="both"/>
        <w:rPr>
          <w:rFonts w:eastAsiaTheme="minorEastAsia"/>
        </w:rPr>
      </w:pPr>
      <w:r w:rsidRPr="009921F2">
        <w:rPr>
          <w:rFonts w:eastAsiaTheme="minorEastAsia"/>
        </w:rPr>
        <w:t>Intuition de cette borne :</w:t>
      </w:r>
    </w:p>
    <w:p w14:paraId="25C7DA25" w14:textId="0A25291A" w:rsidR="009921F2" w:rsidRPr="009921F2" w:rsidRDefault="009921F2" w:rsidP="00BB3C46">
      <w:pPr>
        <w:jc w:val="both"/>
        <w:rPr>
          <w:rFonts w:eastAsiaTheme="minorEastAsia"/>
        </w:rPr>
      </w:pPr>
      <w:r w:rsidRPr="009921F2">
        <w:rPr>
          <w:rFonts w:eastAsiaTheme="minorEastAsia"/>
        </w:rPr>
        <w:t xml:space="preserve">Le problème fondamental de Nearest Neighbor </w:t>
      </w:r>
      <w:r w:rsidR="009E3EAC">
        <w:rPr>
          <w:rFonts w:eastAsiaTheme="minorEastAsia"/>
        </w:rPr>
        <w:t xml:space="preserve">est que </w:t>
      </w:r>
      <w:r w:rsidRPr="009921F2">
        <w:rPr>
          <w:rFonts w:eastAsiaTheme="minorEastAsia"/>
        </w:rPr>
        <w:t>l'algorithme fait toujours le meilleur choix local sans anticiper les conséquences. En fin de parcours, il peut rester des villes très éloignées du noeud courant, forçant de longs déplacements.</w:t>
      </w:r>
    </w:p>
    <w:p w14:paraId="7F088020" w14:textId="07CBAC4E" w:rsidR="009921F2" w:rsidRPr="009921F2" w:rsidRDefault="009921F2" w:rsidP="00BB3C46">
      <w:pPr>
        <w:jc w:val="both"/>
        <w:rPr>
          <w:rFonts w:eastAsiaTheme="minorEastAsia"/>
        </w:rPr>
      </w:pPr>
      <w:r w:rsidRPr="009921F2">
        <w:rPr>
          <w:rFonts w:eastAsiaTheme="minorEastAsia"/>
        </w:rPr>
        <w:t xml:space="preserve">Considérons une construction </w:t>
      </w:r>
      <w:r w:rsidR="00947028">
        <w:rPr>
          <w:rFonts w:eastAsiaTheme="minorEastAsia"/>
        </w:rPr>
        <w:t>piégeuse</w:t>
      </w:r>
      <w:r w:rsidRPr="009921F2">
        <w:rPr>
          <w:rFonts w:eastAsiaTheme="minorEastAsia"/>
        </w:rPr>
        <w:t xml:space="preserve"> :</w:t>
      </w:r>
    </w:p>
    <w:p w14:paraId="04283ECB" w14:textId="77777777" w:rsidR="009921F2" w:rsidRPr="009921F2" w:rsidRDefault="009921F2" w:rsidP="00BB3C46">
      <w:pPr>
        <w:numPr>
          <w:ilvl w:val="0"/>
          <w:numId w:val="4"/>
        </w:numPr>
        <w:jc w:val="both"/>
        <w:rPr>
          <w:rFonts w:eastAsiaTheme="minorEastAsia"/>
        </w:rPr>
      </w:pPr>
      <w:r w:rsidRPr="009921F2">
        <w:rPr>
          <w:rFonts w:eastAsiaTheme="minorEastAsia"/>
        </w:rPr>
        <w:t>On peut construire des instances où les premiers choix gloutons semblent excellents</w:t>
      </w:r>
    </w:p>
    <w:p w14:paraId="16FDAC45" w14:textId="77777777" w:rsidR="009921F2" w:rsidRPr="009921F2" w:rsidRDefault="009921F2" w:rsidP="00BB3C46">
      <w:pPr>
        <w:numPr>
          <w:ilvl w:val="0"/>
          <w:numId w:val="4"/>
        </w:numPr>
        <w:jc w:val="both"/>
        <w:rPr>
          <w:rFonts w:eastAsiaTheme="minorEastAsia"/>
        </w:rPr>
      </w:pPr>
      <w:r w:rsidRPr="009921F2">
        <w:rPr>
          <w:rFonts w:eastAsiaTheme="minorEastAsia"/>
        </w:rPr>
        <w:t>Mais ces choix "piègent" l'algorithme en laissant des villes isolées pour la fin</w:t>
      </w:r>
    </w:p>
    <w:p w14:paraId="1CC6813A" w14:textId="77777777" w:rsidR="009921F2" w:rsidRPr="009921F2" w:rsidRDefault="009921F2" w:rsidP="00BB3C46">
      <w:pPr>
        <w:numPr>
          <w:ilvl w:val="0"/>
          <w:numId w:val="4"/>
        </w:numPr>
        <w:jc w:val="both"/>
        <w:rPr>
          <w:rFonts w:eastAsiaTheme="minorEastAsia"/>
        </w:rPr>
      </w:pPr>
      <w:r w:rsidRPr="009921F2">
        <w:rPr>
          <w:rFonts w:eastAsiaTheme="minorEastAsia"/>
        </w:rPr>
        <w:t>Le retour au point de départ peut également être très coûteux</w:t>
      </w:r>
    </w:p>
    <w:p w14:paraId="06583D5B" w14:textId="77777777" w:rsidR="009921F2" w:rsidRPr="009921F2" w:rsidRDefault="009921F2" w:rsidP="00BB3C46">
      <w:pPr>
        <w:jc w:val="both"/>
        <w:rPr>
          <w:rFonts w:eastAsiaTheme="minorEastAsia"/>
        </w:rPr>
      </w:pPr>
      <w:r w:rsidRPr="009921F2">
        <w:rPr>
          <w:rFonts w:eastAsiaTheme="minorEastAsia"/>
        </w:rPr>
        <w:t>Le facteur logarithmique provient du fait que l'on peut construire des instances où chaque "mauvais choix forcé" double approximativement le coût par rapport à l'optimal, et cela peut se produire O(log n) fois.</w:t>
      </w:r>
    </w:p>
    <w:p w14:paraId="7D9135EA" w14:textId="7745CC62" w:rsidR="009921F2" w:rsidRPr="009921F2" w:rsidRDefault="009921F2" w:rsidP="00BB3C46">
      <w:pPr>
        <w:jc w:val="both"/>
        <w:rPr>
          <w:rFonts w:eastAsiaTheme="minorEastAsia"/>
        </w:rPr>
      </w:pPr>
      <w:r w:rsidRPr="009921F2">
        <w:rPr>
          <w:rFonts w:eastAsiaTheme="minorEastAsia"/>
        </w:rPr>
        <w:t>En pratique</w:t>
      </w:r>
      <w:r w:rsidR="00BB3C46" w:rsidRPr="00BB3C46">
        <w:rPr>
          <w:rFonts w:eastAsiaTheme="minorEastAsia"/>
        </w:rPr>
        <w:t>, s</w:t>
      </w:r>
      <w:r w:rsidRPr="009921F2">
        <w:rPr>
          <w:rFonts w:eastAsiaTheme="minorEastAsia"/>
        </w:rPr>
        <w:t>ur des instances aléatoires ou réelles, Nearest Neighbor performe généralement bien mieux que cette borne théorique pessimiste. Nos expérimentations montrent des gaps moyens de 15-25% par rapport à la meilleure solution connue, ce qui est acceptable pour une heuristique aussi simple et rapide.</w:t>
      </w:r>
    </w:p>
    <w:p w14:paraId="5C6E796A" w14:textId="77777777" w:rsidR="00654A33" w:rsidRDefault="00654A33" w:rsidP="00352DAD">
      <w:pPr>
        <w:rPr>
          <w:rFonts w:eastAsiaTheme="minorEastAsia"/>
        </w:rPr>
      </w:pPr>
    </w:p>
    <w:p w14:paraId="055632A8" w14:textId="77777777" w:rsidR="00352DAD" w:rsidRDefault="00352DAD" w:rsidP="00352DAD">
      <w:pPr>
        <w:rPr>
          <w:rFonts w:eastAsiaTheme="minorEastAsia"/>
        </w:rPr>
      </w:pPr>
    </w:p>
    <w:p w14:paraId="367DE8A3" w14:textId="77777777" w:rsidR="00352DAD" w:rsidRDefault="00352DAD" w:rsidP="00352DAD">
      <w:pPr>
        <w:rPr>
          <w:rFonts w:eastAsiaTheme="minorEastAsia"/>
        </w:rPr>
      </w:pPr>
    </w:p>
    <w:p w14:paraId="51A0A7CA" w14:textId="77777777" w:rsidR="00352DAD" w:rsidRPr="00352DAD" w:rsidRDefault="00352DAD" w:rsidP="00352DAD">
      <w:pPr>
        <w:rPr>
          <w:rFonts w:eastAsiaTheme="minorEastAsia"/>
        </w:rPr>
      </w:pPr>
    </w:p>
    <w:p w14:paraId="6B1832B0" w14:textId="57875B18" w:rsidR="006F0666" w:rsidRDefault="006F0666">
      <w:pPr>
        <w:rPr>
          <w:rFonts w:eastAsiaTheme="minorEastAsia"/>
        </w:rPr>
      </w:pPr>
      <w:r>
        <w:rPr>
          <w:rFonts w:eastAsiaTheme="minorEastAsia"/>
        </w:rPr>
        <w:br w:type="page"/>
      </w:r>
    </w:p>
    <w:p w14:paraId="12A583A1" w14:textId="49A6F828" w:rsidR="002C1ECB" w:rsidRDefault="002C1ECB" w:rsidP="002C1ECB">
      <w:pPr>
        <w:pStyle w:val="Heading1"/>
        <w:rPr>
          <w:rFonts w:eastAsiaTheme="minorEastAsia"/>
        </w:rPr>
      </w:pPr>
      <w:bookmarkStart w:id="13" w:name="_Toc220517077"/>
      <w:r>
        <w:rPr>
          <w:rFonts w:eastAsiaTheme="minorEastAsia"/>
        </w:rPr>
        <w:t>Question 4</w:t>
      </w:r>
      <w:bookmarkEnd w:id="13"/>
    </w:p>
    <w:p w14:paraId="45DEE289" w14:textId="37ED4C6B" w:rsidR="002C1ECB" w:rsidRDefault="00072F31" w:rsidP="003A314E">
      <w:pPr>
        <w:spacing w:after="0"/>
      </w:pPr>
      <w:r w:rsidRPr="00072F31">
        <w:t>Développer et implémenter une heuristique de recherche locale pour résoudre le TSP.</w:t>
      </w:r>
    </w:p>
    <w:p w14:paraId="2DFC9563" w14:textId="77777777" w:rsidR="000536C3" w:rsidRPr="000536C3" w:rsidRDefault="000536C3" w:rsidP="000536C3">
      <w:pPr>
        <w:pStyle w:val="Heading2"/>
      </w:pPr>
      <w:bookmarkStart w:id="14" w:name="_Toc220517078"/>
      <w:r w:rsidRPr="000536C3">
        <w:t>4.1 Principe général</w:t>
      </w:r>
      <w:bookmarkEnd w:id="14"/>
    </w:p>
    <w:p w14:paraId="4DFBB42E" w14:textId="77777777" w:rsidR="000536C3" w:rsidRPr="000536C3" w:rsidRDefault="000536C3" w:rsidP="004A4E38">
      <w:pPr>
        <w:spacing w:after="0"/>
        <w:jc w:val="both"/>
      </w:pPr>
      <w:r w:rsidRPr="000536C3">
        <w:t>L'algorithme 2-Opt est une heuristique d'amélioration locale pour le TSP. Contrairement à l'heuristique constructive qui construit une solution de zéro, 2-Opt part d'une solution existante (par exemple celle produite par Nearest Neighbor) et tente de l'améliorer itérativement.</w:t>
      </w:r>
    </w:p>
    <w:p w14:paraId="4C3C31E9" w14:textId="49702617" w:rsidR="000536C3" w:rsidRPr="000536C3" w:rsidRDefault="000536C3" w:rsidP="004A4E38">
      <w:pPr>
        <w:spacing w:after="0"/>
        <w:jc w:val="both"/>
      </w:pPr>
      <w:r w:rsidRPr="000536C3">
        <w:t>Le principe est simple</w:t>
      </w:r>
      <w:r w:rsidR="00E8460A">
        <w:t xml:space="preserve">, </w:t>
      </w:r>
      <w:r w:rsidRPr="000536C3">
        <w:t>on examine toutes les paires d'arêtes non adjacentes de la tournée et on teste si leur "échange" produit une meilleure solution. Concrètement, si on a une tournée passant par les arêtes (u,v) et (x,y), on teste si remplacer ces arêtes par (u,x) et (v,y) réduit le coût total. Si oui, cela revient à inverser le segment de la tournée situé entre v et x.</w:t>
      </w:r>
    </w:p>
    <w:p w14:paraId="3C539262" w14:textId="77777777" w:rsidR="000536C3" w:rsidRDefault="000536C3" w:rsidP="004A4E38">
      <w:pPr>
        <w:spacing w:after="0"/>
        <w:jc w:val="both"/>
      </w:pPr>
      <w:r w:rsidRPr="000536C3">
        <w:t>L'algorithme répète ce processus jusqu'à ce qu'aucun échange 2-Opt n'améliore plus la solution. On dit alors que la solution est "2-optimale" (aucun échange de 2 arêtes ne peut l'améliorer).</w:t>
      </w:r>
    </w:p>
    <w:p w14:paraId="6BEEB34E" w14:textId="63152029" w:rsidR="00C14F38" w:rsidRDefault="00C14F38" w:rsidP="00C14F38">
      <w:pPr>
        <w:pStyle w:val="Heading2"/>
      </w:pPr>
      <w:bookmarkStart w:id="15" w:name="_Toc220517079"/>
      <w:r>
        <w:t>4.2 Pseudo code</w:t>
      </w:r>
      <w:bookmarkEnd w:id="15"/>
    </w:p>
    <w:p w14:paraId="69C8D444" w14:textId="3489BDAB" w:rsidR="00C70F16" w:rsidRPr="000536C3" w:rsidRDefault="00C70F16" w:rsidP="003F52C9">
      <w:pPr>
        <w:spacing w:after="0"/>
        <w:jc w:val="center"/>
      </w:pPr>
      <w:r w:rsidRPr="00C70F16">
        <w:rPr>
          <w:noProof/>
        </w:rPr>
        <w:drawing>
          <wp:inline distT="0" distB="0" distL="0" distR="0" wp14:anchorId="233E16D3" wp14:editId="0C577D86">
            <wp:extent cx="3894083" cy="4738822"/>
            <wp:effectExtent l="0" t="0" r="0" b="5080"/>
            <wp:docPr id="1447114269" name="Image 1" descr="Une image contenant texte, Appareils électroniques, affichag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14269" name="Image 1" descr="Une image contenant texte, Appareils électroniques, affichage, capture d’écran&#10;&#10;Le contenu généré par l’IA peut être incorrect."/>
                    <pic:cNvPicPr/>
                  </pic:nvPicPr>
                  <pic:blipFill>
                    <a:blip r:embed="rId11"/>
                    <a:stretch>
                      <a:fillRect/>
                    </a:stretch>
                  </pic:blipFill>
                  <pic:spPr>
                    <a:xfrm>
                      <a:off x="0" y="0"/>
                      <a:ext cx="3902977" cy="4749645"/>
                    </a:xfrm>
                    <a:prstGeom prst="rect">
                      <a:avLst/>
                    </a:prstGeom>
                  </pic:spPr>
                </pic:pic>
              </a:graphicData>
            </a:graphic>
          </wp:inline>
        </w:drawing>
      </w:r>
    </w:p>
    <w:p w14:paraId="55354CC4" w14:textId="7F24034F" w:rsidR="00C14F38" w:rsidRPr="00C14F38" w:rsidRDefault="00C14F38" w:rsidP="00C14F38">
      <w:pPr>
        <w:pStyle w:val="Heading2"/>
      </w:pPr>
      <w:bookmarkStart w:id="16" w:name="_Toc220517080"/>
      <w:r w:rsidRPr="00C14F38">
        <w:t>4.3 Complexité</w:t>
      </w:r>
      <w:bookmarkEnd w:id="16"/>
      <w:r w:rsidRPr="00C14F38">
        <w:t xml:space="preserve"> </w:t>
      </w:r>
    </w:p>
    <w:p w14:paraId="78CEED3E" w14:textId="77777777" w:rsidR="00C14F38" w:rsidRPr="006E25CF" w:rsidRDefault="00C14F38" w:rsidP="00C14F38">
      <w:pPr>
        <w:spacing w:after="0"/>
      </w:pPr>
      <w:r w:rsidRPr="006E25CF">
        <w:t>Analyse d'une itération de la boucle TANT QUE :</w:t>
      </w:r>
    </w:p>
    <w:p w14:paraId="35704EE6" w14:textId="77777777" w:rsidR="00C14F38" w:rsidRPr="00C14F38" w:rsidRDefault="00C14F38" w:rsidP="00C14F38">
      <w:pPr>
        <w:spacing w:after="0"/>
      </w:pPr>
      <w:r w:rsidRPr="00C14F38">
        <w:t>Les deux boucles FOR imbriquées examinent toutes les paires (i, j) avec 0 ≤ i &lt; n-1 et i+2 ≤ j &lt; n.</w:t>
      </w:r>
    </w:p>
    <w:p w14:paraId="308F8C45" w14:textId="77777777" w:rsidR="00C14F38" w:rsidRDefault="00C14F38" w:rsidP="00C14F38">
      <w:pPr>
        <w:spacing w:after="0"/>
      </w:pPr>
      <w:r w:rsidRPr="00C14F38">
        <w:t>Le nombre de paires examinées est :</w:t>
      </w:r>
    </w:p>
    <w:p w14:paraId="254D4DF2" w14:textId="04A4BE2B" w:rsidR="0045580D" w:rsidRPr="0045580D" w:rsidRDefault="000257BB" w:rsidP="00C14F38">
      <w:pPr>
        <w:spacing w:after="0"/>
        <w:rPr>
          <w:rFonts w:eastAsiaTheme="minorEastAsia"/>
        </w:rPr>
      </w:pPr>
      <m:oMathPara>
        <m:oMath>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n-2</m:t>
              </m:r>
              <m:ctrlPr>
                <w:rPr>
                  <w:rFonts w:ascii="Cambria Math" w:hAnsi="Cambria Math"/>
                  <w:i/>
                </w:rPr>
              </m:ctrlPr>
            </m:sup>
            <m:e>
              <m:nary>
                <m:naryPr>
                  <m:chr m:val="∑"/>
                  <m:ctrlPr>
                    <w:rPr>
                      <w:rFonts w:ascii="Cambria Math" w:hAnsi="Cambria Math"/>
                    </w:rPr>
                  </m:ctrlPr>
                </m:naryPr>
                <m:sub>
                  <m:r>
                    <w:rPr>
                      <w:rFonts w:ascii="Cambria Math" w:hAnsi="Cambria Math"/>
                    </w:rPr>
                    <m:t>j=i+2</m:t>
                  </m:r>
                  <m:ctrlPr>
                    <w:rPr>
                      <w:rFonts w:ascii="Cambria Math" w:hAnsi="Cambria Math"/>
                      <w:i/>
                    </w:rPr>
                  </m:ctrlPr>
                </m:sub>
                <m:sup>
                  <m:r>
                    <w:rPr>
                      <w:rFonts w:ascii="Cambria Math" w:hAnsi="Cambria Math"/>
                    </w:rPr>
                    <m:t>n-1</m:t>
                  </m:r>
                  <m:ctrlPr>
                    <w:rPr>
                      <w:rFonts w:ascii="Cambria Math" w:hAnsi="Cambria Math"/>
                      <w:i/>
                    </w:rPr>
                  </m:ctrlPr>
                </m:sup>
                <m:e>
                  <m:r>
                    <w:rPr>
                      <w:rFonts w:ascii="Cambria Math" w:hAnsi="Cambria Math"/>
                    </w:rPr>
                    <m:t>1</m:t>
                  </m:r>
                  <m:ctrlPr>
                    <w:rPr>
                      <w:rFonts w:ascii="Cambria Math" w:hAnsi="Cambria Math"/>
                      <w:i/>
                    </w:rPr>
                  </m:ctrlPr>
                </m:e>
              </m:nary>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n-2</m:t>
              </m:r>
              <m:ctrlPr>
                <w:rPr>
                  <w:rFonts w:ascii="Cambria Math" w:hAnsi="Cambria Math"/>
                  <w:i/>
                </w:rPr>
              </m:ctrlPr>
            </m:sup>
            <m:e>
              <m:d>
                <m:dPr>
                  <m:ctrlPr>
                    <w:rPr>
                      <w:rFonts w:ascii="Cambria Math" w:hAnsi="Cambria Math"/>
                      <w:i/>
                    </w:rPr>
                  </m:ctrlPr>
                </m:dPr>
                <m:e>
                  <m:r>
                    <w:rPr>
                      <w:rFonts w:ascii="Cambria Math" w:hAnsi="Cambria Math"/>
                    </w:rPr>
                    <m:t>n-2-i</m:t>
                  </m:r>
                </m:e>
              </m:d>
              <m:ctrlPr>
                <w:rPr>
                  <w:rFonts w:ascii="Cambria Math" w:hAnsi="Cambria Math"/>
                  <w:i/>
                </w:rPr>
              </m:ctrlPr>
            </m:e>
          </m:nary>
          <m: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ctrlPr>
                <w:rPr>
                  <w:rFonts w:ascii="Cambria Math" w:hAnsi="Cambria Math"/>
                  <w:i/>
                </w:rPr>
              </m:ctrlPr>
            </m:num>
            <m:den>
              <m:r>
                <w:rPr>
                  <w:rFonts w:ascii="Cambria Math" w:hAnsi="Cambria Math"/>
                </w:rPr>
                <m:t>2</m:t>
              </m:r>
              <m:ctrlPr>
                <w:rPr>
                  <w:rFonts w:ascii="Cambria Math" w:hAnsi="Cambria Math"/>
                  <w:i/>
                </w:rPr>
              </m:ctrlPr>
            </m:den>
          </m:f>
        </m:oMath>
      </m:oMathPara>
    </w:p>
    <w:p w14:paraId="517E68DC" w14:textId="77777777" w:rsidR="0045580D" w:rsidRPr="0045580D" w:rsidRDefault="0045580D" w:rsidP="003679FF">
      <w:pPr>
        <w:spacing w:after="0"/>
        <w:jc w:val="both"/>
        <w:rPr>
          <w:rFonts w:eastAsiaTheme="minorEastAsia"/>
        </w:rPr>
      </w:pPr>
      <w:r w:rsidRPr="0045580D">
        <w:rPr>
          <w:rFonts w:eastAsiaTheme="minorEastAsia"/>
        </w:rPr>
        <w:t>Chaque comparaison et inversion potentielle se fait en O(n) dans le pire cas (pour l'inversion du segment).</w:t>
      </w:r>
    </w:p>
    <w:p w14:paraId="79899D6E" w14:textId="533FE7E8" w:rsidR="0045580D" w:rsidRPr="0045580D" w:rsidRDefault="003679FF" w:rsidP="003679FF">
      <w:pPr>
        <w:spacing w:after="0"/>
        <w:jc w:val="both"/>
        <w:rPr>
          <w:rFonts w:eastAsiaTheme="minorEastAsia"/>
        </w:rPr>
      </w:pPr>
      <w:r>
        <w:rPr>
          <w:rFonts w:eastAsiaTheme="minorEastAsia"/>
        </w:rPr>
        <w:t>La c</w:t>
      </w:r>
      <w:r w:rsidR="0045580D" w:rsidRPr="003679FF">
        <w:rPr>
          <w:rFonts w:eastAsiaTheme="minorEastAsia"/>
        </w:rPr>
        <w:t xml:space="preserve">omplexité d'une itération </w:t>
      </w:r>
      <w:r>
        <w:rPr>
          <w:rFonts w:eastAsiaTheme="minorEastAsia"/>
        </w:rPr>
        <w:t>est</w:t>
      </w:r>
      <w:r w:rsidR="0045580D" w:rsidRPr="0045580D">
        <w:rPr>
          <w:rFonts w:eastAsiaTheme="minorEastAsia"/>
        </w:rPr>
        <w:t xml:space="preserve"> O(n²) comparaisons × O(n) pour l'inversion = </w:t>
      </w:r>
      <w:r w:rsidR="0045580D" w:rsidRPr="0045580D">
        <w:rPr>
          <w:rFonts w:eastAsiaTheme="minorEastAsia"/>
          <w:b/>
          <w:bCs/>
        </w:rPr>
        <w:t>O(n³)</w:t>
      </w:r>
      <w:r w:rsidR="0045580D" w:rsidRPr="0045580D">
        <w:rPr>
          <w:rFonts w:eastAsiaTheme="minorEastAsia"/>
        </w:rPr>
        <w:t xml:space="preserve"> dans le pire cas.</w:t>
      </w:r>
    </w:p>
    <w:p w14:paraId="7C5A82B2" w14:textId="77777777" w:rsidR="0045580D" w:rsidRPr="0045580D" w:rsidRDefault="0045580D" w:rsidP="003679FF">
      <w:pPr>
        <w:spacing w:after="0"/>
        <w:jc w:val="both"/>
        <w:rPr>
          <w:rFonts w:eastAsiaTheme="minorEastAsia"/>
        </w:rPr>
      </w:pPr>
      <w:r w:rsidRPr="0045580D">
        <w:rPr>
          <w:rFonts w:eastAsiaTheme="minorEastAsia"/>
        </w:rPr>
        <w:t>Le nombre d'itérations de la boucle TANT QUE n'est pas borné théoriquement, mais en pratique il est généralement faible (souvent O(n) itérations).</w:t>
      </w:r>
    </w:p>
    <w:p w14:paraId="3754CE37" w14:textId="77777777" w:rsidR="0045580D" w:rsidRPr="0045580D" w:rsidRDefault="0045580D" w:rsidP="003679FF">
      <w:pPr>
        <w:spacing w:after="0"/>
        <w:jc w:val="both"/>
        <w:rPr>
          <w:rFonts w:eastAsiaTheme="minorEastAsia"/>
        </w:rPr>
      </w:pPr>
      <w:r w:rsidRPr="003679FF">
        <w:rPr>
          <w:rFonts w:eastAsiaTheme="minorEastAsia"/>
        </w:rPr>
        <w:t>Complexité totale observée : O</w:t>
      </w:r>
      <w:r w:rsidRPr="0045580D">
        <w:rPr>
          <w:rFonts w:eastAsiaTheme="minorEastAsia"/>
        </w:rPr>
        <w:t>(n²) à O(n³) en pratique.</w:t>
      </w:r>
    </w:p>
    <w:p w14:paraId="5899C397" w14:textId="77777777" w:rsidR="0045580D" w:rsidRDefault="0045580D" w:rsidP="00C14F38">
      <w:pPr>
        <w:spacing w:after="0"/>
        <w:rPr>
          <w:rFonts w:eastAsiaTheme="minorEastAsia"/>
        </w:rPr>
      </w:pPr>
    </w:p>
    <w:p w14:paraId="179FFE14" w14:textId="77777777" w:rsidR="004A4E38" w:rsidRPr="004A4E38" w:rsidRDefault="004A4E38" w:rsidP="004A4E38">
      <w:pPr>
        <w:pStyle w:val="Heading2"/>
      </w:pPr>
      <w:bookmarkStart w:id="17" w:name="_Toc220517081"/>
      <w:r w:rsidRPr="004A4E38">
        <w:t>4.4 Borne de performance</w:t>
      </w:r>
      <w:bookmarkEnd w:id="17"/>
    </w:p>
    <w:p w14:paraId="6FE2F9CA" w14:textId="77777777" w:rsidR="004A4E38" w:rsidRPr="003679FF" w:rsidRDefault="004A4E38" w:rsidP="003679FF">
      <w:pPr>
        <w:spacing w:after="0"/>
        <w:jc w:val="both"/>
        <w:rPr>
          <w:rFonts w:eastAsiaTheme="minorEastAsia"/>
        </w:rPr>
      </w:pPr>
      <w:r w:rsidRPr="003679FF">
        <w:rPr>
          <w:rFonts w:eastAsiaTheme="minorEastAsia"/>
        </w:rPr>
        <w:t>L'algorithme 2-Opt garantit de trouver un optimum local, c'est-à-dire une solution qui ne peut pas être améliorée par l'échange de deux arêtes. Cependant, cet optimum local n'est pas nécessairement l'optimum global (la meilleure solution possible).</w:t>
      </w:r>
    </w:p>
    <w:p w14:paraId="3A0BB5BA" w14:textId="08877C94" w:rsidR="001D57FE" w:rsidRDefault="004A4E38" w:rsidP="001D57FE">
      <w:pPr>
        <w:spacing w:after="0"/>
        <w:jc w:val="both"/>
        <w:rPr>
          <w:rFonts w:eastAsiaTheme="minorEastAsia"/>
        </w:rPr>
      </w:pPr>
      <w:r w:rsidRPr="003679FF">
        <w:rPr>
          <w:rFonts w:eastAsiaTheme="minorEastAsia"/>
        </w:rPr>
        <w:t>Il peut exister plusieurs optima locaux de qualités différentes, et l'algorithme convergera vers l'un d'entre eux selon la solution initiale fournie. C'est pourquoi 2-Opt est souvent combiné avec d'autres techniques (comme GRASP) qui génèrent plusieurs solutions initiales différentes pour explorer davantage l'espace des solutions.</w:t>
      </w:r>
    </w:p>
    <w:p w14:paraId="592BB218" w14:textId="32D26592" w:rsidR="00633885" w:rsidRDefault="00202555" w:rsidP="001D57FE">
      <w:pPr>
        <w:spacing w:after="0"/>
        <w:jc w:val="both"/>
        <w:rPr>
          <w:rFonts w:eastAsiaTheme="minorEastAsia"/>
        </w:rPr>
      </w:pPr>
      <w:r>
        <w:rPr>
          <w:rFonts w:eastAsiaTheme="minorEastAsia"/>
        </w:rPr>
        <w:t xml:space="preserve">2-Opt échoue à sortir d’un optimum local sur des instances où </w:t>
      </w:r>
      <w:r w:rsidR="00E13099">
        <w:rPr>
          <w:rFonts w:eastAsiaTheme="minorEastAsia"/>
        </w:rPr>
        <w:t xml:space="preserve">l’échange de deux arrêtes ne suffit pas à </w:t>
      </w:r>
      <w:r w:rsidR="00D266C2">
        <w:rPr>
          <w:rFonts w:eastAsiaTheme="minorEastAsia"/>
        </w:rPr>
        <w:t>sortir du dit optimum.</w:t>
      </w:r>
      <w:r w:rsidR="001C55F8">
        <w:rPr>
          <w:rFonts w:eastAsiaTheme="minorEastAsia"/>
        </w:rPr>
        <w:t xml:space="preserve"> </w:t>
      </w:r>
    </w:p>
    <w:p w14:paraId="363E5BFF" w14:textId="352AC6DC" w:rsidR="006E629F" w:rsidRDefault="006E629F" w:rsidP="001D57FE">
      <w:pPr>
        <w:spacing w:after="0"/>
        <w:jc w:val="both"/>
        <w:rPr>
          <w:rFonts w:eastAsiaTheme="minorEastAsia"/>
        </w:rPr>
      </w:pPr>
      <w:r w:rsidRPr="006E629F">
        <w:rPr>
          <w:rFonts w:eastAsiaTheme="minorEastAsia"/>
        </w:rPr>
        <w:t>Un exemple est l'instance</w:t>
      </w:r>
      <w:r w:rsidR="006F5DF4">
        <w:rPr>
          <w:rFonts w:eastAsiaTheme="minorEastAsia"/>
        </w:rPr>
        <w:t xml:space="preserve"> </w:t>
      </w:r>
      <w:r w:rsidR="00D94728">
        <w:rPr>
          <w:rFonts w:eastAsiaTheme="minorEastAsia"/>
        </w:rPr>
        <w:t>où</w:t>
      </w:r>
      <w:r w:rsidRPr="006E629F">
        <w:rPr>
          <w:rFonts w:eastAsiaTheme="minorEastAsia"/>
        </w:rPr>
        <w:t xml:space="preserve"> </w:t>
      </w:r>
      <w:r w:rsidR="006F5DF4">
        <w:rPr>
          <w:rFonts w:eastAsiaTheme="minorEastAsia"/>
        </w:rPr>
        <w:t>une</w:t>
      </w:r>
      <w:r w:rsidRPr="006E629F">
        <w:rPr>
          <w:rFonts w:eastAsiaTheme="minorEastAsia"/>
        </w:rPr>
        <w:t xml:space="preserve"> tournée est composée de deux sous-ensembles de villes reliés entre eux. Le 2-Opt peut rester bloqué dans un optimum local où les connexions entre ces clusters sont sous-optimales, car pour améliorer la solution, il serait nécessaire de modifier quatre arêtes simultanément. Comme le 2-Opt est limité à la modification de deux arêtes, toute tentative d'amélioration locale augmente le coût total, emprisonnant l'algorithme dans une solution de moins bonne qualité que l'optimum global</w:t>
      </w:r>
      <w:r w:rsidR="00FB5C12">
        <w:rPr>
          <w:rFonts w:eastAsiaTheme="minorEastAsia"/>
        </w:rPr>
        <w:t>.</w:t>
      </w:r>
    </w:p>
    <w:p w14:paraId="237AF7EA" w14:textId="77777777" w:rsidR="0069552E" w:rsidRDefault="0069552E" w:rsidP="001D57FE">
      <w:pPr>
        <w:spacing w:after="0"/>
        <w:jc w:val="both"/>
        <w:rPr>
          <w:rFonts w:eastAsiaTheme="minorEastAsia"/>
        </w:rPr>
      </w:pPr>
    </w:p>
    <w:p w14:paraId="02D6E2ED" w14:textId="77777777" w:rsidR="0069552E" w:rsidRDefault="0069552E" w:rsidP="001D57FE">
      <w:pPr>
        <w:spacing w:after="0"/>
        <w:jc w:val="both"/>
        <w:rPr>
          <w:rFonts w:eastAsiaTheme="minorEastAsia"/>
        </w:rPr>
      </w:pPr>
    </w:p>
    <w:p w14:paraId="200395DB" w14:textId="4E2B63EA" w:rsidR="0069552E" w:rsidRDefault="0069552E" w:rsidP="001D57FE">
      <w:pPr>
        <w:spacing w:after="0"/>
        <w:jc w:val="both"/>
        <w:rPr>
          <w:rFonts w:eastAsiaTheme="minorEastAsia"/>
        </w:rPr>
      </w:pPr>
    </w:p>
    <w:p w14:paraId="50C300DF" w14:textId="17E89A44" w:rsidR="001D57FE" w:rsidRDefault="001D57FE">
      <w:pPr>
        <w:rPr>
          <w:rFonts w:eastAsiaTheme="minorEastAsia"/>
        </w:rPr>
      </w:pPr>
      <w:r>
        <w:rPr>
          <w:rFonts w:eastAsiaTheme="minorEastAsia"/>
        </w:rPr>
        <w:br w:type="page"/>
      </w:r>
    </w:p>
    <w:p w14:paraId="6FB4F259" w14:textId="5DB2E400" w:rsidR="002C1ECB" w:rsidRPr="00D231EB" w:rsidRDefault="003714A8" w:rsidP="00D231EB">
      <w:pPr>
        <w:pStyle w:val="Heading1"/>
        <w:jc w:val="both"/>
        <w:rPr>
          <w:rFonts w:eastAsiaTheme="minorEastAsia"/>
        </w:rPr>
      </w:pPr>
      <w:bookmarkStart w:id="18" w:name="_Toc220517082"/>
      <w:r>
        <w:rPr>
          <w:rFonts w:eastAsiaTheme="minorEastAsia"/>
        </w:rPr>
        <w:t>Q</w:t>
      </w:r>
      <w:r w:rsidR="002C1ECB" w:rsidRPr="00D231EB">
        <w:rPr>
          <w:rFonts w:eastAsiaTheme="minorEastAsia"/>
        </w:rPr>
        <w:t>uestion 5</w:t>
      </w:r>
      <w:bookmarkEnd w:id="18"/>
    </w:p>
    <w:p w14:paraId="26388F76" w14:textId="77777777" w:rsidR="004D694E" w:rsidRPr="00D231EB" w:rsidRDefault="004D694E" w:rsidP="00D231EB">
      <w:pPr>
        <w:pStyle w:val="ListParagraph"/>
        <w:numPr>
          <w:ilvl w:val="0"/>
          <w:numId w:val="3"/>
        </w:numPr>
        <w:jc w:val="both"/>
      </w:pPr>
      <w:r w:rsidRPr="00D231EB">
        <w:t>Développer et implémenter un algorithme utilisant la méta-heuristique GRASP [1] pour le TSP.</w:t>
      </w:r>
    </w:p>
    <w:p w14:paraId="41668CC4" w14:textId="77777777" w:rsidR="004D694E" w:rsidRPr="00D231EB" w:rsidRDefault="004D694E" w:rsidP="00D231EB">
      <w:pPr>
        <w:pStyle w:val="ListParagraph"/>
        <w:numPr>
          <w:ilvl w:val="0"/>
          <w:numId w:val="3"/>
        </w:numPr>
        <w:jc w:val="both"/>
      </w:pPr>
      <w:r w:rsidRPr="00D231EB">
        <w:t>À chaque itération du GRASP, utiliser comme première phase une modification de l’heuristique donnée en 3, et comme seconde phase l’heuristique donnée en 4.</w:t>
      </w:r>
    </w:p>
    <w:p w14:paraId="29313175" w14:textId="77777777" w:rsidR="004D694E" w:rsidRPr="00D231EB" w:rsidRDefault="004D694E" w:rsidP="00D231EB">
      <w:pPr>
        <w:pStyle w:val="ListParagraph"/>
        <w:numPr>
          <w:ilvl w:val="0"/>
          <w:numId w:val="3"/>
        </w:numPr>
        <w:jc w:val="both"/>
      </w:pPr>
      <w:r w:rsidRPr="00D231EB">
        <w:t>FIXER tous les paramètres impliqués (taille de la liste restreinte de candidats (RLC), critères d’arrêt, etc.) via des expériences.</w:t>
      </w:r>
    </w:p>
    <w:p w14:paraId="2D6751AC" w14:textId="43337C37" w:rsidR="002C1ECB" w:rsidRDefault="004D694E" w:rsidP="00D231EB">
      <w:pPr>
        <w:pStyle w:val="ListParagraph"/>
        <w:numPr>
          <w:ilvl w:val="0"/>
          <w:numId w:val="3"/>
        </w:numPr>
        <w:jc w:val="both"/>
      </w:pPr>
      <w:r w:rsidRPr="00D231EB">
        <w:t>JUSTIFIER vos choix et le choix des instances de test utilisées pour fixer vos paramètres.</w:t>
      </w:r>
    </w:p>
    <w:p w14:paraId="5BCD4A08" w14:textId="77777777" w:rsidR="00723805" w:rsidRPr="00D231EB" w:rsidRDefault="00723805" w:rsidP="00723805">
      <w:pPr>
        <w:jc w:val="both"/>
      </w:pPr>
    </w:p>
    <w:p w14:paraId="4C181667" w14:textId="77777777" w:rsidR="00B70E22" w:rsidRPr="00D231EB" w:rsidRDefault="00B70E22" w:rsidP="00D231EB">
      <w:pPr>
        <w:pStyle w:val="Heading2"/>
        <w:jc w:val="both"/>
      </w:pPr>
      <w:bookmarkStart w:id="19" w:name="_Toc220517083"/>
      <w:r w:rsidRPr="00D231EB">
        <w:t>5.1 Principe général</w:t>
      </w:r>
      <w:bookmarkEnd w:id="19"/>
    </w:p>
    <w:p w14:paraId="53204ADA" w14:textId="77777777" w:rsidR="00B70E22" w:rsidRPr="00D231EB" w:rsidRDefault="00B70E22" w:rsidP="00D231EB">
      <w:pPr>
        <w:jc w:val="both"/>
      </w:pPr>
      <w:r w:rsidRPr="00D231EB">
        <w:t>GRASP (Greedy Randomized Adaptive Search Procedure) est une métaheuristique itérative qui combine deux phases complémentaires à chaque itération :</w:t>
      </w:r>
    </w:p>
    <w:p w14:paraId="18E47A72" w14:textId="70843B86" w:rsidR="00B70E22" w:rsidRPr="00D231EB" w:rsidRDefault="00B70E22" w:rsidP="00D231EB">
      <w:pPr>
        <w:numPr>
          <w:ilvl w:val="0"/>
          <w:numId w:val="5"/>
        </w:numPr>
        <w:jc w:val="both"/>
      </w:pPr>
      <w:r w:rsidRPr="00D231EB">
        <w:t>Phase de construction randomisée</w:t>
      </w:r>
      <w:r w:rsidR="003D186D">
        <w:t xml:space="preserve"> qui</w:t>
      </w:r>
      <w:r w:rsidRPr="00D231EB">
        <w:t xml:space="preserve"> génère une solution réalisable en introduisant de l'aléatoire dans une heuristique gloutonne (ici, Nearest Neighbor)</w:t>
      </w:r>
    </w:p>
    <w:p w14:paraId="103A1473" w14:textId="5B994B9D" w:rsidR="00B70E22" w:rsidRPr="00D231EB" w:rsidRDefault="00B70E22" w:rsidP="00D231EB">
      <w:pPr>
        <w:numPr>
          <w:ilvl w:val="0"/>
          <w:numId w:val="5"/>
        </w:numPr>
        <w:jc w:val="both"/>
      </w:pPr>
      <w:r w:rsidRPr="00D231EB">
        <w:t>Phase d'amélioration locale</w:t>
      </w:r>
      <w:r w:rsidR="003D186D">
        <w:t xml:space="preserve"> qui</w:t>
      </w:r>
      <w:r w:rsidRPr="00D231EB">
        <w:t xml:space="preserve"> améliore la solution construite à l'aide d'une recherche locale (ici, 2-Opt)</w:t>
      </w:r>
    </w:p>
    <w:p w14:paraId="1F2F39A0" w14:textId="77777777" w:rsidR="00B70E22" w:rsidRPr="00D231EB" w:rsidRDefault="00B70E22" w:rsidP="00D231EB">
      <w:pPr>
        <w:jc w:val="both"/>
      </w:pPr>
      <w:r w:rsidRPr="00D231EB">
        <w:t>L'idée fondamentale de GRASP est de répéter ce processus plusieurs fois avec des choix aléatoires différents, permettant ainsi d'explorer diverses régions de l'espace des solutions. La meilleure solution trouvée parmi toutes les itérations est conservée comme résultat final.</w:t>
      </w:r>
    </w:p>
    <w:p w14:paraId="71C26B4A" w14:textId="77777777" w:rsidR="00B70E22" w:rsidRPr="00D231EB" w:rsidRDefault="00B70E22" w:rsidP="00D231EB">
      <w:pPr>
        <w:jc w:val="both"/>
      </w:pPr>
      <w:r w:rsidRPr="00D231EB">
        <w:t>La randomisation de la phase constructive est réalisée via une Liste Restreinte de Candidats (RCL). Au lieu de toujours choisir le meilleur candidat (approche purement gloutonne), on sélectionne aléatoirement parmi les α meilleurs candidats. Le paramètre α contrôle le compromis entre qualité (α=1, glouton pur) et diversification (α grand, plus aléatoire).</w:t>
      </w:r>
    </w:p>
    <w:p w14:paraId="16D6B61C" w14:textId="2AF64845" w:rsidR="00B7140A" w:rsidRPr="00B70E22" w:rsidRDefault="00D231EB" w:rsidP="008A0FA4">
      <w:pPr>
        <w:pStyle w:val="Heading2"/>
      </w:pPr>
      <w:bookmarkStart w:id="20" w:name="_Toc220517084"/>
      <w:r>
        <w:t>5.2 Pseudo code</w:t>
      </w:r>
      <w:bookmarkEnd w:id="20"/>
    </w:p>
    <w:p w14:paraId="49BDA490" w14:textId="7CA76910" w:rsidR="00F515D3" w:rsidRDefault="00623C54" w:rsidP="001A18A5">
      <w:pPr>
        <w:jc w:val="center"/>
      </w:pPr>
      <w:r w:rsidRPr="00623C54">
        <w:rPr>
          <w:noProof/>
        </w:rPr>
        <w:drawing>
          <wp:inline distT="0" distB="0" distL="0" distR="0" wp14:anchorId="0E00055C" wp14:editId="7B976FAC">
            <wp:extent cx="4953000" cy="5698749"/>
            <wp:effectExtent l="0" t="0" r="1905" b="0"/>
            <wp:docPr id="131795659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56596" name="Image 1" descr="Une image contenant texte, Appareils électroniques, capture d’écran, logiciel&#10;&#10;Le contenu généré par l’IA peut être incorrect."/>
                    <pic:cNvPicPr/>
                  </pic:nvPicPr>
                  <pic:blipFill>
                    <a:blip r:embed="rId12"/>
                    <a:stretch>
                      <a:fillRect/>
                    </a:stretch>
                  </pic:blipFill>
                  <pic:spPr>
                    <a:xfrm>
                      <a:off x="0" y="0"/>
                      <a:ext cx="4953000" cy="5698749"/>
                    </a:xfrm>
                    <a:prstGeom prst="rect">
                      <a:avLst/>
                    </a:prstGeom>
                  </pic:spPr>
                </pic:pic>
              </a:graphicData>
            </a:graphic>
          </wp:inline>
        </w:drawing>
      </w:r>
    </w:p>
    <w:p w14:paraId="7264370F" w14:textId="06955B88" w:rsidR="00F515D3" w:rsidRPr="00D231EB" w:rsidRDefault="00F515D3" w:rsidP="00D231EB">
      <w:pPr>
        <w:pStyle w:val="Heading2"/>
        <w:jc w:val="both"/>
      </w:pPr>
      <w:bookmarkStart w:id="21" w:name="_Toc220517085"/>
      <w:r w:rsidRPr="00D231EB">
        <w:t>5.3 Complexité</w:t>
      </w:r>
      <w:bookmarkEnd w:id="21"/>
    </w:p>
    <w:p w14:paraId="09A13DA7" w14:textId="77777777" w:rsidR="00F515D3" w:rsidRPr="00D231EB" w:rsidRDefault="00F515D3" w:rsidP="00D231EB">
      <w:pPr>
        <w:jc w:val="both"/>
      </w:pPr>
      <w:r w:rsidRPr="00D231EB">
        <w:t>Complexité d'une itération GRASP :</w:t>
      </w:r>
    </w:p>
    <w:p w14:paraId="09C6E53F" w14:textId="77777777" w:rsidR="00F515D3" w:rsidRPr="00D231EB" w:rsidRDefault="00F515D3" w:rsidP="00D231EB">
      <w:pPr>
        <w:numPr>
          <w:ilvl w:val="0"/>
          <w:numId w:val="6"/>
        </w:numPr>
        <w:jc w:val="both"/>
      </w:pPr>
      <w:r w:rsidRPr="00D231EB">
        <w:t>Phase de construction (ConstruireRCL) : O(n² log n) due au tri à chaque étape</w:t>
      </w:r>
    </w:p>
    <w:p w14:paraId="2E55507E" w14:textId="77777777" w:rsidR="00F515D3" w:rsidRPr="00D231EB" w:rsidRDefault="00F515D3" w:rsidP="00D231EB">
      <w:pPr>
        <w:numPr>
          <w:ilvl w:val="0"/>
          <w:numId w:val="6"/>
        </w:numPr>
        <w:jc w:val="both"/>
      </w:pPr>
      <w:r w:rsidRPr="00D231EB">
        <w:t>Phase d'amélioration (2-Opt) : O(n²) à O(n³) selon le nombre de passes</w:t>
      </w:r>
    </w:p>
    <w:p w14:paraId="19FDCADE" w14:textId="77777777" w:rsidR="00F515D3" w:rsidRPr="00D231EB" w:rsidRDefault="00F515D3" w:rsidP="00D231EB">
      <w:pPr>
        <w:jc w:val="both"/>
      </w:pPr>
      <w:r w:rsidRPr="00D231EB">
        <w:t>Complexité totale :</w:t>
      </w:r>
    </w:p>
    <w:p w14:paraId="583B5452" w14:textId="77C76947" w:rsidR="00F515D3" w:rsidRPr="00D231EB" w:rsidRDefault="000257BB" w:rsidP="00D231EB">
      <w:pPr>
        <w:jc w:val="bot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GRASP</m:t>
              </m:r>
            </m:sub>
          </m:sSub>
          <m:r>
            <w:rPr>
              <w:rFonts w:ascii="Cambria Math" w:hAnsi="Cambria Math"/>
            </w:rPr>
            <m:t>=max</m:t>
          </m:r>
          <m:r>
            <m:rPr>
              <m:lit/>
            </m:rPr>
            <w:rPr>
              <w:rFonts w:ascii="Cambria Math" w:hAnsi="Cambria Math"/>
            </w:rPr>
            <m:t>_</m:t>
          </m:r>
          <m:r>
            <w:rPr>
              <w:rFonts w:ascii="Cambria Math" w:hAnsi="Cambria Math"/>
            </w:rPr>
            <m:t>iter</m:t>
          </m:r>
          <m:r>
            <m:rPr>
              <m:sty m:val="p"/>
            </m:rPr>
            <w:rPr>
              <w:rFonts w:ascii="Cambria Math" w:hAnsi="Cambria Math"/>
            </w:rPr>
            <m:t>×</m:t>
          </m:r>
          <m:d>
            <m:dPr>
              <m:ctrlPr>
                <w:rPr>
                  <w:rFonts w:ascii="Cambria Math" w:hAnsi="Cambria Math"/>
                </w:rPr>
              </m:ctrlPr>
            </m:dPr>
            <m:e>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ctrlPr>
                <w:rPr>
                  <w:rFonts w:ascii="Cambria Math" w:hAnsi="Cambria Math"/>
                  <w:i/>
                </w:rPr>
              </m:ctrlPr>
            </m:e>
          </m:d>
          <m:r>
            <w:rPr>
              <w:rFonts w:ascii="Cambria Math" w:hAnsi="Cambria Math"/>
            </w:rPr>
            <m:t>=O</m:t>
          </m:r>
          <m:d>
            <m:dPr>
              <m:ctrlPr>
                <w:rPr>
                  <w:rFonts w:ascii="Cambria Math" w:hAnsi="Cambria Math"/>
                  <w:i/>
                </w:rPr>
              </m:ctrlPr>
            </m:dPr>
            <m:e>
              <m:r>
                <w:rPr>
                  <w:rFonts w:ascii="Cambria Math" w:hAnsi="Cambria Math"/>
                </w:rPr>
                <m:t>max</m:t>
              </m:r>
              <m:r>
                <m:rPr>
                  <m:lit/>
                </m:rPr>
                <w:rPr>
                  <w:rFonts w:ascii="Cambria Math" w:hAnsi="Cambria Math"/>
                </w:rPr>
                <m:t>_</m:t>
              </m:r>
              <m:r>
                <w:rPr>
                  <w:rFonts w:ascii="Cambria Math" w:hAnsi="Cambria Math"/>
                </w:rPr>
                <m:t>iter</m:t>
              </m:r>
              <m:r>
                <m:rPr>
                  <m:sty m:val="p"/>
                </m:rPr>
                <w:rPr>
                  <w:rFonts w:ascii="Cambria Math" w:hAnsi="Cambria Math"/>
                </w:rPr>
                <m:t>×</m:t>
              </m:r>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3</m:t>
                  </m:r>
                </m:sup>
              </m:sSup>
            </m:e>
          </m:d>
        </m:oMath>
      </m:oMathPara>
    </w:p>
    <w:p w14:paraId="285AE6C9" w14:textId="4FF3C61F" w:rsidR="00F515D3" w:rsidRPr="00D231EB" w:rsidRDefault="007146CF" w:rsidP="00D231EB">
      <w:pPr>
        <w:jc w:val="both"/>
        <w:rPr>
          <w:rFonts w:eastAsiaTheme="minorEastAsia"/>
        </w:rPr>
      </w:pPr>
      <w:r>
        <w:rPr>
          <w:rFonts w:eastAsiaTheme="minorEastAsia"/>
        </w:rPr>
        <w:t xml:space="preserve">Étant donné </w:t>
      </w:r>
      <w:r w:rsidR="00C837BC">
        <w:rPr>
          <w:rFonts w:eastAsiaTheme="minorEastAsia"/>
        </w:rPr>
        <w:t xml:space="preserve">que </w:t>
      </w:r>
      <w:r w:rsidR="00F515D3" w:rsidRPr="00D231EB">
        <w:rPr>
          <w:rFonts w:eastAsiaTheme="minorEastAsia"/>
        </w:rPr>
        <w:t>max_iter</w:t>
      </w:r>
      <w:r w:rsidR="00C837BC">
        <w:rPr>
          <w:rFonts w:eastAsiaTheme="minorEastAsia"/>
        </w:rPr>
        <w:t xml:space="preserve"> est</w:t>
      </w:r>
      <w:r w:rsidR="00F515D3" w:rsidRPr="00D231EB">
        <w:rPr>
          <w:rFonts w:eastAsiaTheme="minorEastAsia"/>
        </w:rPr>
        <w:t xml:space="preserve"> </w:t>
      </w:r>
      <w:r>
        <w:rPr>
          <w:rFonts w:eastAsiaTheme="minorEastAsia"/>
        </w:rPr>
        <w:t xml:space="preserve">une constante, (par exemple </w:t>
      </w:r>
      <w:r w:rsidR="00F515D3" w:rsidRPr="00D231EB">
        <w:rPr>
          <w:rFonts w:eastAsiaTheme="minorEastAsia"/>
        </w:rPr>
        <w:t>30), la complexité devient :</w:t>
      </w:r>
    </w:p>
    <w:p w14:paraId="71213459" w14:textId="3D3A9B8C" w:rsidR="00F515D3" w:rsidRPr="00D231EB" w:rsidRDefault="000257BB" w:rsidP="00D231EB">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GRASP</m:t>
              </m:r>
            </m:sub>
          </m:sSub>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30</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ctrlPr>
                    <w:rPr>
                      <w:rFonts w:ascii="Cambria Math" w:eastAsiaTheme="minorEastAsia" w:hAnsi="Cambria Math"/>
                    </w:rPr>
                  </m:ctrlPr>
                </m:e>
                <m:sup>
                  <m:r>
                    <w:rPr>
                      <w:rFonts w:ascii="Cambria Math" w:eastAsiaTheme="minorEastAsia" w:hAnsi="Cambria Math"/>
                    </w:rPr>
                    <m:t>3</m:t>
                  </m:r>
                </m:sup>
              </m:sSup>
            </m:e>
          </m:d>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e>
          </m:d>
        </m:oMath>
      </m:oMathPara>
    </w:p>
    <w:p w14:paraId="09BE8F6A" w14:textId="77777777" w:rsidR="004A1108" w:rsidRPr="00D231EB" w:rsidRDefault="004A1108" w:rsidP="00D231EB">
      <w:pPr>
        <w:pStyle w:val="Heading2"/>
        <w:jc w:val="both"/>
      </w:pPr>
      <w:bookmarkStart w:id="22" w:name="_Toc220517086"/>
      <w:r w:rsidRPr="00D231EB">
        <w:t>5.4 Choix et justification des paramètres</w:t>
      </w:r>
      <w:bookmarkEnd w:id="22"/>
    </w:p>
    <w:p w14:paraId="6E908EFA" w14:textId="77777777" w:rsidR="004A1108" w:rsidRPr="00D231EB" w:rsidRDefault="004A1108" w:rsidP="006C1927">
      <w:pPr>
        <w:jc w:val="both"/>
        <w:rPr>
          <w:rFonts w:eastAsiaTheme="minorEastAsia"/>
        </w:rPr>
      </w:pPr>
      <w:r w:rsidRPr="00D231EB">
        <w:rPr>
          <w:rFonts w:eastAsiaTheme="minorEastAsia"/>
        </w:rPr>
        <w:t>Les paramètres de GRASP ont été fixés selon les considérations suivantes :</w:t>
      </w:r>
    </w:p>
    <w:p w14:paraId="3AC9F2E0" w14:textId="77777777" w:rsidR="004A1108" w:rsidRPr="00D231EB" w:rsidRDefault="004A1108" w:rsidP="006C1927">
      <w:pPr>
        <w:jc w:val="both"/>
        <w:rPr>
          <w:rFonts w:eastAsiaTheme="minorEastAsia"/>
        </w:rPr>
      </w:pPr>
      <w:r w:rsidRPr="00D231EB">
        <w:rPr>
          <w:rFonts w:eastAsiaTheme="minorEastAsia"/>
        </w:rPr>
        <w:t>Paramètre α (taille de la RCL) : α = 2</w:t>
      </w:r>
    </w:p>
    <w:p w14:paraId="70773E22" w14:textId="77777777" w:rsidR="004A1108" w:rsidRPr="00D231EB" w:rsidRDefault="004A1108" w:rsidP="006C1927">
      <w:pPr>
        <w:jc w:val="both"/>
        <w:rPr>
          <w:rFonts w:eastAsiaTheme="minorEastAsia"/>
        </w:rPr>
      </w:pPr>
      <w:r w:rsidRPr="00D231EB">
        <w:rPr>
          <w:rFonts w:eastAsiaTheme="minorEastAsia"/>
        </w:rPr>
        <w:t>Le paramètre α contrôle le degré de randomisation de la phase constructive :</w:t>
      </w:r>
    </w:p>
    <w:p w14:paraId="2997987D" w14:textId="77777777" w:rsidR="004A1108" w:rsidRPr="00D231EB" w:rsidRDefault="004A1108" w:rsidP="006C1927">
      <w:pPr>
        <w:numPr>
          <w:ilvl w:val="0"/>
          <w:numId w:val="7"/>
        </w:numPr>
        <w:jc w:val="both"/>
        <w:rPr>
          <w:rFonts w:eastAsiaTheme="minorEastAsia"/>
        </w:rPr>
      </w:pPr>
      <w:r w:rsidRPr="00D231EB">
        <w:rPr>
          <w:rFonts w:eastAsiaTheme="minorEastAsia"/>
        </w:rPr>
        <w:t>α = 1 : comportement purement glouton (Nearest Neighbor classique), aucune diversification</w:t>
      </w:r>
    </w:p>
    <w:p w14:paraId="37C1A9E2" w14:textId="77777777" w:rsidR="004A1108" w:rsidRPr="00D231EB" w:rsidRDefault="004A1108" w:rsidP="006C1927">
      <w:pPr>
        <w:numPr>
          <w:ilvl w:val="0"/>
          <w:numId w:val="7"/>
        </w:numPr>
        <w:jc w:val="both"/>
        <w:rPr>
          <w:rFonts w:eastAsiaTheme="minorEastAsia"/>
        </w:rPr>
      </w:pPr>
      <w:r w:rsidRPr="00D231EB">
        <w:rPr>
          <w:rFonts w:eastAsiaTheme="minorEastAsia"/>
        </w:rPr>
        <w:t>α trop grand : choix trop aléatoires, solutions initiales de mauvaise qualité</w:t>
      </w:r>
    </w:p>
    <w:p w14:paraId="1B9F1EF7" w14:textId="77777777" w:rsidR="004A1108" w:rsidRPr="00D231EB" w:rsidRDefault="004A1108" w:rsidP="006C1927">
      <w:pPr>
        <w:jc w:val="both"/>
        <w:rPr>
          <w:rFonts w:eastAsiaTheme="minorEastAsia"/>
        </w:rPr>
      </w:pPr>
      <w:r w:rsidRPr="00D231EB">
        <w:rPr>
          <w:rFonts w:eastAsiaTheme="minorEastAsia"/>
        </w:rPr>
        <w:t>Avec α = 2, à chaque étape de construction, on choisit aléatoirement parmi les 2 villes les plus proches. Ce choix offre un bon compromis :</w:t>
      </w:r>
    </w:p>
    <w:p w14:paraId="4273B7BB" w14:textId="77777777" w:rsidR="004A1108" w:rsidRPr="00D231EB" w:rsidRDefault="004A1108" w:rsidP="006C1927">
      <w:pPr>
        <w:numPr>
          <w:ilvl w:val="0"/>
          <w:numId w:val="8"/>
        </w:numPr>
        <w:jc w:val="both"/>
        <w:rPr>
          <w:rFonts w:eastAsiaTheme="minorEastAsia"/>
        </w:rPr>
      </w:pPr>
      <w:r w:rsidRPr="00D231EB">
        <w:rPr>
          <w:rFonts w:eastAsiaTheme="minorEastAsia"/>
        </w:rPr>
        <w:t>Suffisamment de diversification pour explorer différentes solutions</w:t>
      </w:r>
    </w:p>
    <w:p w14:paraId="6C5C5E24" w14:textId="77777777" w:rsidR="004A1108" w:rsidRPr="00D231EB" w:rsidRDefault="004A1108" w:rsidP="006C1927">
      <w:pPr>
        <w:numPr>
          <w:ilvl w:val="0"/>
          <w:numId w:val="8"/>
        </w:numPr>
        <w:jc w:val="both"/>
        <w:rPr>
          <w:rFonts w:eastAsiaTheme="minorEastAsia"/>
        </w:rPr>
      </w:pPr>
      <w:r w:rsidRPr="00D231EB">
        <w:rPr>
          <w:rFonts w:eastAsiaTheme="minorEastAsia"/>
        </w:rPr>
        <w:t>Solutions construites restant de qualité raisonnable avant l'amélioration 2-Opt</w:t>
      </w:r>
    </w:p>
    <w:p w14:paraId="2E9489C9" w14:textId="77777777" w:rsidR="004A1108" w:rsidRPr="00D231EB" w:rsidRDefault="004A1108" w:rsidP="006C1927">
      <w:pPr>
        <w:jc w:val="both"/>
        <w:rPr>
          <w:rFonts w:eastAsiaTheme="minorEastAsia"/>
        </w:rPr>
      </w:pPr>
      <w:r w:rsidRPr="00D231EB">
        <w:rPr>
          <w:rFonts w:eastAsiaTheme="minorEastAsia"/>
        </w:rPr>
        <w:t>Nombre d'itérations : max_iter = 30</w:t>
      </w:r>
    </w:p>
    <w:p w14:paraId="13769D7E" w14:textId="77777777" w:rsidR="004A1108" w:rsidRPr="00D231EB" w:rsidRDefault="004A1108" w:rsidP="006C1927">
      <w:pPr>
        <w:jc w:val="both"/>
        <w:rPr>
          <w:rFonts w:eastAsiaTheme="minorEastAsia"/>
        </w:rPr>
      </w:pPr>
      <w:r w:rsidRPr="00D231EB">
        <w:rPr>
          <w:rFonts w:eastAsiaTheme="minorEastAsia"/>
        </w:rPr>
        <w:t>Le nombre d'itérations détermine l'effort de recherche global :</w:t>
      </w:r>
    </w:p>
    <w:p w14:paraId="4884AA76" w14:textId="77777777" w:rsidR="004A1108" w:rsidRPr="00D231EB" w:rsidRDefault="004A1108" w:rsidP="006C1927">
      <w:pPr>
        <w:numPr>
          <w:ilvl w:val="0"/>
          <w:numId w:val="9"/>
        </w:numPr>
        <w:jc w:val="both"/>
        <w:rPr>
          <w:rFonts w:eastAsiaTheme="minorEastAsia"/>
        </w:rPr>
      </w:pPr>
      <w:r w:rsidRPr="00D231EB">
        <w:rPr>
          <w:rFonts w:eastAsiaTheme="minorEastAsia"/>
        </w:rPr>
        <w:t>Trop peu d'itérations : exploration insuffisante, risque de manquer de bonnes solutions</w:t>
      </w:r>
    </w:p>
    <w:p w14:paraId="248C59D8" w14:textId="77777777" w:rsidR="004A1108" w:rsidRPr="00D231EB" w:rsidRDefault="004A1108" w:rsidP="006C1927">
      <w:pPr>
        <w:numPr>
          <w:ilvl w:val="0"/>
          <w:numId w:val="9"/>
        </w:numPr>
        <w:jc w:val="both"/>
        <w:rPr>
          <w:rFonts w:eastAsiaTheme="minorEastAsia"/>
        </w:rPr>
      </w:pPr>
      <w:r w:rsidRPr="00D231EB">
        <w:rPr>
          <w:rFonts w:eastAsiaTheme="minorEastAsia"/>
        </w:rPr>
        <w:t>Trop d'itérations : temps de calcul excessif pour des gains marginaux</w:t>
      </w:r>
    </w:p>
    <w:p w14:paraId="375F794E" w14:textId="77777777" w:rsidR="004A1108" w:rsidRPr="00D231EB" w:rsidRDefault="004A1108" w:rsidP="006C1927">
      <w:pPr>
        <w:jc w:val="both"/>
        <w:rPr>
          <w:rFonts w:eastAsiaTheme="minorEastAsia"/>
        </w:rPr>
      </w:pPr>
      <w:r w:rsidRPr="00D231EB">
        <w:rPr>
          <w:rFonts w:eastAsiaTheme="minorEastAsia"/>
        </w:rPr>
        <w:t>Avec 30 itérations, on génère 30 solutions différentes grâce à la randomisation. Ce nombre permet généralement d'atteindre une convergence satisfaisante tout en maintenant un temps d'exécution raisonnable (quelques secondes pour n = 500).</w:t>
      </w:r>
    </w:p>
    <w:p w14:paraId="30164DA5" w14:textId="52A06658" w:rsidR="00723805" w:rsidRPr="00D231EB" w:rsidRDefault="004A1108" w:rsidP="006C1927">
      <w:pPr>
        <w:jc w:val="both"/>
        <w:rPr>
          <w:rFonts w:eastAsiaTheme="minorEastAsia"/>
        </w:rPr>
      </w:pPr>
      <w:r w:rsidRPr="00D231EB">
        <w:rPr>
          <w:rFonts w:eastAsiaTheme="minorEastAsia"/>
        </w:rPr>
        <w:t>À chaque itération, le nœud de départ est choisi aléatoirement parmi les n villes. Cette stratégie augmente la diversification en permettant d'explorer des tournées structurellement différentes, complémentant ainsi la randomisation de la RCL.</w:t>
      </w:r>
    </w:p>
    <w:p w14:paraId="11F1A0E0" w14:textId="77777777" w:rsidR="004A1108" w:rsidRPr="00D231EB" w:rsidRDefault="004A1108" w:rsidP="00D231EB">
      <w:pPr>
        <w:pStyle w:val="Heading2"/>
        <w:jc w:val="both"/>
      </w:pPr>
      <w:bookmarkStart w:id="23" w:name="_Toc220517087"/>
      <w:r w:rsidRPr="00D231EB">
        <w:t>5.5 Borne de performance</w:t>
      </w:r>
      <w:bookmarkEnd w:id="23"/>
    </w:p>
    <w:p w14:paraId="7DB57C4D" w14:textId="77777777" w:rsidR="004A1108" w:rsidRPr="00D231EB" w:rsidRDefault="004A1108" w:rsidP="00D231EB">
      <w:pPr>
        <w:jc w:val="both"/>
        <w:rPr>
          <w:rFonts w:eastAsiaTheme="minorEastAsia"/>
        </w:rPr>
      </w:pPr>
      <w:r w:rsidRPr="00D231EB">
        <w:rPr>
          <w:rFonts w:eastAsiaTheme="minorEastAsia"/>
        </w:rPr>
        <w:t>GRASP est une métaheuristique qui ne garantit pas de trouver la solution optimale. Cependant, en combinant construction randomisée et amélioration locale sur plusieurs itérations, GRASP explore plus efficacement l'espace des solutions que 2-Opt seul.</w:t>
      </w:r>
    </w:p>
    <w:p w14:paraId="366E8864" w14:textId="77777777" w:rsidR="004A1108" w:rsidRPr="00D231EB" w:rsidRDefault="004A1108" w:rsidP="00D231EB">
      <w:pPr>
        <w:jc w:val="both"/>
        <w:rPr>
          <w:rFonts w:eastAsiaTheme="minorEastAsia"/>
        </w:rPr>
      </w:pPr>
      <w:r w:rsidRPr="00D231EB">
        <w:rPr>
          <w:rFonts w:eastAsiaTheme="minorEastAsia"/>
        </w:rPr>
        <w:t>Là où 2-Opt partant d'une unique solution Nearest Neighbor converge vers un seul optimum local, GRASP génère et améliore 30 solutions différentes, augmentant ainsi la probabilité de découvrir un meilleur optimum local.</w:t>
      </w:r>
    </w:p>
    <w:p w14:paraId="2D893901" w14:textId="2236D4AE" w:rsidR="00BA0DB4" w:rsidRPr="009429AD" w:rsidRDefault="004A1108" w:rsidP="009429AD">
      <w:pPr>
        <w:jc w:val="both"/>
        <w:rPr>
          <w:rFonts w:eastAsiaTheme="minorEastAsia"/>
        </w:rPr>
      </w:pPr>
      <w:r w:rsidRPr="00D231EB">
        <w:rPr>
          <w:rFonts w:eastAsiaTheme="minorEastAsia"/>
        </w:rPr>
        <w:t>Nos expérimentations (voir section 6) montrent que GRASP produit systématiquement les meilleures solutions parmi les heuristiques testées, avec des gaps généralement inférieurs à 5% par rapport à la meilleure solution connue.</w:t>
      </w:r>
    </w:p>
    <w:p w14:paraId="61ADD0A2" w14:textId="662827BC" w:rsidR="004C5824" w:rsidRPr="004C5824" w:rsidRDefault="004C5824" w:rsidP="00BA0DB4">
      <w:pPr>
        <w:pStyle w:val="Heading1"/>
        <w:jc w:val="both"/>
      </w:pPr>
      <w:bookmarkStart w:id="24" w:name="_Toc220517088"/>
      <w:r w:rsidRPr="004C5824">
        <w:t>Question 6 : Expérimentations par algorithme</w:t>
      </w:r>
      <w:bookmarkEnd w:id="24"/>
    </w:p>
    <w:p w14:paraId="6429B20A" w14:textId="77777777" w:rsidR="004C5824" w:rsidRPr="004C5824" w:rsidRDefault="004C5824" w:rsidP="00BA0DB4">
      <w:pPr>
        <w:pStyle w:val="Heading2"/>
        <w:jc w:val="both"/>
      </w:pPr>
      <w:bookmarkStart w:id="25" w:name="_Toc220517089"/>
      <w:r w:rsidRPr="004C5824">
        <w:t>6.1 Protocole expérimental</w:t>
      </w:r>
      <w:bookmarkEnd w:id="25"/>
    </w:p>
    <w:p w14:paraId="2EA005A5" w14:textId="77777777" w:rsidR="004C5824" w:rsidRPr="004C5824" w:rsidRDefault="004C5824" w:rsidP="00BA0DB4">
      <w:pPr>
        <w:jc w:val="both"/>
        <w:rPr>
          <w:rFonts w:eastAsiaTheme="minorEastAsia"/>
        </w:rPr>
      </w:pPr>
      <w:r w:rsidRPr="004C5824">
        <w:rPr>
          <w:rFonts w:eastAsiaTheme="minorEastAsia"/>
        </w:rPr>
        <w:t>Les expérimentations ont été réalisées sur des instances aléatoires générées pour des tailles allant de n = 5 à n = 500 villes. Pour chaque taille, une instance est générée puis résolue par les quatre algorithmes implémentés. Les métriques mesurées sont le coût de la solution et le temps d'exécution.</w:t>
      </w:r>
    </w:p>
    <w:p w14:paraId="4C0566E1" w14:textId="77777777" w:rsidR="004C5824" w:rsidRPr="004C5824" w:rsidRDefault="004C5824" w:rsidP="00BA0DB4">
      <w:pPr>
        <w:jc w:val="both"/>
        <w:rPr>
          <w:rFonts w:eastAsiaTheme="minorEastAsia"/>
        </w:rPr>
      </w:pPr>
      <w:r w:rsidRPr="00B65082">
        <w:rPr>
          <w:rFonts w:eastAsiaTheme="minorEastAsia"/>
        </w:rPr>
        <w:t>Note sur le calcul du GAP :</w:t>
      </w:r>
      <w:r w:rsidRPr="004C5824">
        <w:rPr>
          <w:rFonts w:eastAsiaTheme="minorEastAsia"/>
        </w:rPr>
        <w:t xml:space="preserve"> Pour les instances où l'algorithme exact a été exécuté (n ≤ 12), le gap est calculé par rapport à la solution optimale. Pour les instances plus grandes, le gap est calculé par rapport à la meilleure solution trouvée parmi les heuristiques, celle-ci servant alors de référence.</w:t>
      </w:r>
    </w:p>
    <w:p w14:paraId="06489AB6" w14:textId="77777777" w:rsidR="004C5824" w:rsidRPr="004C5824" w:rsidRDefault="004C5824" w:rsidP="00BA0DB4">
      <w:pPr>
        <w:pStyle w:val="Heading2"/>
        <w:jc w:val="both"/>
      </w:pPr>
      <w:bookmarkStart w:id="26" w:name="_Toc220517090"/>
      <w:r w:rsidRPr="004C5824">
        <w:t>6.2 Résultats de l'algorithme Exact (Branch &amp; Bound)</w:t>
      </w:r>
      <w:bookmarkEnd w:id="26"/>
    </w:p>
    <w:p w14:paraId="2A63EAD8" w14:textId="77777777" w:rsidR="004C5824" w:rsidRPr="004C5824" w:rsidRDefault="004C5824" w:rsidP="00BA0DB4">
      <w:pPr>
        <w:jc w:val="both"/>
        <w:rPr>
          <w:rFonts w:eastAsiaTheme="minorEastAsia"/>
        </w:rPr>
      </w:pPr>
      <w:r w:rsidRPr="004C5824">
        <w:rPr>
          <w:rFonts w:eastAsiaTheme="minorEastAsia"/>
        </w:rPr>
        <w:t>L'algorithme exact n'a été exécuté que pour les instances de petite taille (n ≤ 12) en raison de sa complexité exponentielle. Les résultats montrent que :</w:t>
      </w:r>
    </w:p>
    <w:p w14:paraId="5635392F" w14:textId="77777777" w:rsidR="004C5824" w:rsidRPr="004C5824" w:rsidRDefault="004C5824" w:rsidP="00BA0DB4">
      <w:pPr>
        <w:numPr>
          <w:ilvl w:val="0"/>
          <w:numId w:val="10"/>
        </w:numPr>
        <w:jc w:val="both"/>
        <w:rPr>
          <w:rFonts w:eastAsiaTheme="minorEastAsia"/>
        </w:rPr>
      </w:pPr>
      <w:r w:rsidRPr="004C5824">
        <w:rPr>
          <w:rFonts w:eastAsiaTheme="minorEastAsia"/>
        </w:rPr>
        <w:t>Le temps d'exécution croît très rapidement avec n (visible sur le graphique des temps en échelle logarithmique)</w:t>
      </w:r>
    </w:p>
    <w:p w14:paraId="52DF9C4F" w14:textId="77777777" w:rsidR="004C5824" w:rsidRPr="004C5824" w:rsidRDefault="004C5824" w:rsidP="00BA0DB4">
      <w:pPr>
        <w:numPr>
          <w:ilvl w:val="0"/>
          <w:numId w:val="10"/>
        </w:numPr>
        <w:jc w:val="both"/>
        <w:rPr>
          <w:rFonts w:eastAsiaTheme="minorEastAsia"/>
        </w:rPr>
      </w:pPr>
      <w:r w:rsidRPr="004C5824">
        <w:rPr>
          <w:rFonts w:eastAsiaTheme="minorEastAsia"/>
        </w:rPr>
        <w:t>Pour n = 12, le temps atteint déjà plusieurs dizaines de secondes</w:t>
      </w:r>
    </w:p>
    <w:p w14:paraId="677C738A" w14:textId="77777777" w:rsidR="004C5824" w:rsidRPr="004C5824" w:rsidRDefault="004C5824" w:rsidP="00BA0DB4">
      <w:pPr>
        <w:numPr>
          <w:ilvl w:val="0"/>
          <w:numId w:val="10"/>
        </w:numPr>
        <w:jc w:val="both"/>
        <w:rPr>
          <w:rFonts w:eastAsiaTheme="minorEastAsia"/>
        </w:rPr>
      </w:pPr>
      <w:r w:rsidRPr="004C5824">
        <w:rPr>
          <w:rFonts w:eastAsiaTheme="minorEastAsia"/>
        </w:rPr>
        <w:t>La solution retournée est garantie optimale (gap = 0%)</w:t>
      </w:r>
    </w:p>
    <w:p w14:paraId="2C69641A" w14:textId="77777777" w:rsidR="004C5824" w:rsidRPr="004C5824" w:rsidRDefault="004C5824" w:rsidP="00BA0DB4">
      <w:pPr>
        <w:jc w:val="both"/>
        <w:rPr>
          <w:rFonts w:eastAsiaTheme="minorEastAsia"/>
        </w:rPr>
      </w:pPr>
      <w:r w:rsidRPr="004C5824">
        <w:rPr>
          <w:rFonts w:eastAsiaTheme="minorEastAsia"/>
        </w:rPr>
        <w:t>Au-delà de n = 12, l'algorithme devient impraticable dans un temps raisonnable, justifiant le recours aux heuristiques.</w:t>
      </w:r>
    </w:p>
    <w:p w14:paraId="623213A8" w14:textId="77777777" w:rsidR="004C5824" w:rsidRPr="004C5824" w:rsidRDefault="004C5824" w:rsidP="00BA0DB4">
      <w:pPr>
        <w:pStyle w:val="Heading2"/>
        <w:jc w:val="both"/>
      </w:pPr>
      <w:bookmarkStart w:id="27" w:name="_Toc220517091"/>
      <w:r w:rsidRPr="004C5824">
        <w:t>6.3 Résultats de l'heuristique Constructive (Nearest Neighbor)</w:t>
      </w:r>
      <w:bookmarkEnd w:id="27"/>
    </w:p>
    <w:p w14:paraId="3629088C" w14:textId="77777777" w:rsidR="004C5824" w:rsidRPr="004C5824" w:rsidRDefault="004C5824" w:rsidP="00BA0DB4">
      <w:pPr>
        <w:jc w:val="both"/>
        <w:rPr>
          <w:rFonts w:eastAsiaTheme="minorEastAsia"/>
        </w:rPr>
      </w:pPr>
      <w:r w:rsidRPr="004C5824">
        <w:rPr>
          <w:rFonts w:eastAsiaTheme="minorEastAsia"/>
        </w:rPr>
        <w:t>L'heuristique Nearest Neighbor présente les caractéristiques suivantes :</w:t>
      </w:r>
    </w:p>
    <w:p w14:paraId="5F39A7A4" w14:textId="77777777" w:rsidR="004C5824" w:rsidRPr="004C5824" w:rsidRDefault="004C5824" w:rsidP="00BA0DB4">
      <w:pPr>
        <w:numPr>
          <w:ilvl w:val="0"/>
          <w:numId w:val="11"/>
        </w:numPr>
        <w:jc w:val="both"/>
        <w:rPr>
          <w:rFonts w:eastAsiaTheme="minorEastAsia"/>
        </w:rPr>
      </w:pPr>
      <w:r w:rsidRPr="00B65082">
        <w:rPr>
          <w:rFonts w:eastAsiaTheme="minorEastAsia"/>
        </w:rPr>
        <w:t>Temps d'exécution</w:t>
      </w:r>
      <w:r w:rsidRPr="004C5824">
        <w:rPr>
          <w:rFonts w:eastAsiaTheme="minorEastAsia"/>
        </w:rPr>
        <w:t xml:space="preserve"> : Extrêmement rapide, quasi-instantané même pour n = 500 (de l'ordre de 10</w:t>
      </w:r>
      <w:r w:rsidRPr="004C5824">
        <w:rPr>
          <w:rFonts w:ascii="Cambria Math" w:eastAsiaTheme="minorEastAsia" w:hAnsi="Cambria Math" w:cs="Cambria Math"/>
        </w:rPr>
        <w:t>⁻</w:t>
      </w:r>
      <w:r w:rsidRPr="004C5824">
        <w:rPr>
          <w:rFonts w:ascii="Aptos" w:eastAsiaTheme="minorEastAsia" w:hAnsi="Aptos" w:cs="Aptos"/>
        </w:rPr>
        <w:t>²</w:t>
      </w:r>
      <w:r w:rsidRPr="004C5824">
        <w:rPr>
          <w:rFonts w:eastAsiaTheme="minorEastAsia"/>
        </w:rPr>
        <w:t xml:space="preserve"> secondes)</w:t>
      </w:r>
    </w:p>
    <w:p w14:paraId="41E1350A" w14:textId="77777777" w:rsidR="004C5824" w:rsidRPr="004C5824" w:rsidRDefault="004C5824" w:rsidP="00BA0DB4">
      <w:pPr>
        <w:numPr>
          <w:ilvl w:val="0"/>
          <w:numId w:val="11"/>
        </w:numPr>
        <w:jc w:val="both"/>
        <w:rPr>
          <w:rFonts w:eastAsiaTheme="minorEastAsia"/>
        </w:rPr>
      </w:pPr>
      <w:r w:rsidRPr="00B65082">
        <w:rPr>
          <w:rFonts w:eastAsiaTheme="minorEastAsia"/>
        </w:rPr>
        <w:t>Qualité des solutions</w:t>
      </w:r>
      <w:r w:rsidRPr="004C5824">
        <w:rPr>
          <w:rFonts w:eastAsiaTheme="minorEastAsia"/>
        </w:rPr>
        <w:t xml:space="preserve"> : Les gaps observés varient entre 10% et 40% selon les instances, avec une forte variabilité</w:t>
      </w:r>
    </w:p>
    <w:p w14:paraId="77BCA123" w14:textId="77777777" w:rsidR="004C5824" w:rsidRPr="004C5824" w:rsidRDefault="004C5824" w:rsidP="00BA0DB4">
      <w:pPr>
        <w:numPr>
          <w:ilvl w:val="0"/>
          <w:numId w:val="11"/>
        </w:numPr>
        <w:jc w:val="both"/>
        <w:rPr>
          <w:rFonts w:eastAsiaTheme="minorEastAsia"/>
        </w:rPr>
      </w:pPr>
      <w:r w:rsidRPr="00B65082">
        <w:rPr>
          <w:rFonts w:eastAsiaTheme="minorEastAsia"/>
        </w:rPr>
        <w:t>Comportement</w:t>
      </w:r>
      <w:r w:rsidRPr="004C5824">
        <w:rPr>
          <w:rFonts w:eastAsiaTheme="minorEastAsia"/>
        </w:rPr>
        <w:t xml:space="preserve"> : La courbe des coûts est systématiquement au-dessus des autres heuristiques</w:t>
      </w:r>
    </w:p>
    <w:p w14:paraId="1A7EBA1F" w14:textId="77777777" w:rsidR="004C5824" w:rsidRPr="004C5824" w:rsidRDefault="004C5824" w:rsidP="00BA0DB4">
      <w:pPr>
        <w:jc w:val="both"/>
        <w:rPr>
          <w:rFonts w:eastAsiaTheme="minorEastAsia"/>
        </w:rPr>
      </w:pPr>
      <w:r w:rsidRPr="004C5824">
        <w:rPr>
          <w:rFonts w:eastAsiaTheme="minorEastAsia"/>
        </w:rPr>
        <w:t>La rapidité de cet algorithme en fait une bonne solution pour obtenir une première solution réalisable, mais sa qualité reste insuffisante pour une utilisation finale.</w:t>
      </w:r>
    </w:p>
    <w:p w14:paraId="0AB6FB3A" w14:textId="77777777" w:rsidR="004C5824" w:rsidRPr="004C5824" w:rsidRDefault="004C5824" w:rsidP="00BA0DB4">
      <w:pPr>
        <w:pStyle w:val="Heading2"/>
        <w:jc w:val="both"/>
      </w:pPr>
      <w:bookmarkStart w:id="28" w:name="_Toc220517092"/>
      <w:r w:rsidRPr="004C5824">
        <w:t>6.4 Résultats de la Recherche Locale (2-Opt)</w:t>
      </w:r>
      <w:bookmarkEnd w:id="28"/>
    </w:p>
    <w:p w14:paraId="28D089E2" w14:textId="77777777" w:rsidR="004C5824" w:rsidRPr="004C5824" w:rsidRDefault="004C5824" w:rsidP="00BA0DB4">
      <w:pPr>
        <w:jc w:val="both"/>
        <w:rPr>
          <w:rFonts w:eastAsiaTheme="minorEastAsia"/>
        </w:rPr>
      </w:pPr>
      <w:r w:rsidRPr="004C5824">
        <w:rPr>
          <w:rFonts w:eastAsiaTheme="minorEastAsia"/>
        </w:rPr>
        <w:t>L'algorithme 2-Opt, partant de la solution Nearest Neighbor, montre une amélioration significative :</w:t>
      </w:r>
    </w:p>
    <w:p w14:paraId="63466436" w14:textId="4891F868" w:rsidR="004C5824" w:rsidRPr="004C5824" w:rsidRDefault="004C5824" w:rsidP="00BA0DB4">
      <w:pPr>
        <w:numPr>
          <w:ilvl w:val="0"/>
          <w:numId w:val="12"/>
        </w:numPr>
        <w:jc w:val="both"/>
        <w:rPr>
          <w:rFonts w:eastAsiaTheme="minorEastAsia"/>
        </w:rPr>
      </w:pPr>
      <w:r w:rsidRPr="00B65082">
        <w:rPr>
          <w:rFonts w:eastAsiaTheme="minorEastAsia"/>
        </w:rPr>
        <w:t>Temps d'exécution</w:t>
      </w:r>
      <w:r w:rsidR="0091527B">
        <w:rPr>
          <w:rFonts w:eastAsiaTheme="minorEastAsia"/>
        </w:rPr>
        <w:t xml:space="preserve"> est</w:t>
      </w:r>
      <w:r w:rsidRPr="004C5824">
        <w:rPr>
          <w:rFonts w:eastAsiaTheme="minorEastAsia"/>
        </w:rPr>
        <w:t xml:space="preserve"> Modéré, croissant de manière polynomiale (quelques dixièmes de seconde pour n = 500)</w:t>
      </w:r>
    </w:p>
    <w:p w14:paraId="1E7F65E7" w14:textId="77777777" w:rsidR="004C5824" w:rsidRPr="004C5824" w:rsidRDefault="004C5824" w:rsidP="00BA0DB4">
      <w:pPr>
        <w:numPr>
          <w:ilvl w:val="0"/>
          <w:numId w:val="12"/>
        </w:numPr>
        <w:jc w:val="both"/>
        <w:rPr>
          <w:rFonts w:eastAsiaTheme="minorEastAsia"/>
        </w:rPr>
      </w:pPr>
      <w:r w:rsidRPr="00B65082">
        <w:rPr>
          <w:rFonts w:eastAsiaTheme="minorEastAsia"/>
        </w:rPr>
        <w:t>Qualité des solutions</w:t>
      </w:r>
      <w:r w:rsidRPr="004C5824">
        <w:rPr>
          <w:rFonts w:eastAsiaTheme="minorEastAsia"/>
        </w:rPr>
        <w:t xml:space="preserve"> : Gaps généralement entre 2% et 15%, nettement meilleurs que Nearest Neighbor</w:t>
      </w:r>
    </w:p>
    <w:p w14:paraId="1875132E" w14:textId="77777777" w:rsidR="004C5824" w:rsidRPr="004C5824" w:rsidRDefault="004C5824" w:rsidP="00BA0DB4">
      <w:pPr>
        <w:numPr>
          <w:ilvl w:val="0"/>
          <w:numId w:val="12"/>
        </w:numPr>
        <w:jc w:val="both"/>
        <w:rPr>
          <w:rFonts w:eastAsiaTheme="minorEastAsia"/>
        </w:rPr>
      </w:pPr>
      <w:r w:rsidRPr="00B65082">
        <w:rPr>
          <w:rFonts w:eastAsiaTheme="minorEastAsia"/>
        </w:rPr>
        <w:t>Comportement</w:t>
      </w:r>
      <w:r w:rsidRPr="004C5824">
        <w:rPr>
          <w:rFonts w:eastAsiaTheme="minorEastAsia"/>
        </w:rPr>
        <w:t xml:space="preserve"> : La courbe des coûts se rapproche de celle de GRASP</w:t>
      </w:r>
    </w:p>
    <w:p w14:paraId="5E6D9165" w14:textId="77777777" w:rsidR="004C5824" w:rsidRDefault="004C5824" w:rsidP="00BA0DB4">
      <w:pPr>
        <w:jc w:val="both"/>
        <w:rPr>
          <w:rFonts w:eastAsiaTheme="minorEastAsia"/>
        </w:rPr>
      </w:pPr>
      <w:r w:rsidRPr="004C5824">
        <w:rPr>
          <w:rFonts w:eastAsiaTheme="minorEastAsia"/>
        </w:rPr>
        <w:t>2-Opt offre un bon compromis entre temps de calcul et qualité de solution pour des applications nécessitant une réponse rapide.</w:t>
      </w:r>
    </w:p>
    <w:p w14:paraId="542874C0" w14:textId="77777777" w:rsidR="009C5446" w:rsidRPr="004C5824" w:rsidRDefault="009C5446" w:rsidP="00BA0DB4">
      <w:pPr>
        <w:jc w:val="both"/>
        <w:rPr>
          <w:rFonts w:eastAsiaTheme="minorEastAsia"/>
        </w:rPr>
      </w:pPr>
    </w:p>
    <w:p w14:paraId="2C6FA6AF" w14:textId="77777777" w:rsidR="004C5824" w:rsidRPr="004C5824" w:rsidRDefault="004C5824" w:rsidP="00BA0DB4">
      <w:pPr>
        <w:pStyle w:val="Heading2"/>
        <w:jc w:val="both"/>
      </w:pPr>
      <w:bookmarkStart w:id="29" w:name="_Toc220517093"/>
      <w:r w:rsidRPr="004C5824">
        <w:t>6.5 Résultats de la Métaheuristique GRASP</w:t>
      </w:r>
      <w:bookmarkEnd w:id="29"/>
    </w:p>
    <w:p w14:paraId="525A5CFE" w14:textId="77777777" w:rsidR="004C5824" w:rsidRPr="004C5824" w:rsidRDefault="004C5824" w:rsidP="00BA0DB4">
      <w:pPr>
        <w:jc w:val="both"/>
        <w:rPr>
          <w:rFonts w:eastAsiaTheme="minorEastAsia"/>
        </w:rPr>
      </w:pPr>
      <w:r w:rsidRPr="004C5824">
        <w:rPr>
          <w:rFonts w:eastAsiaTheme="minorEastAsia"/>
        </w:rPr>
        <w:t>GRASP avec les paramètres calibrés (α = 2, 30 itérations) obtient les meilleurs résultats :</w:t>
      </w:r>
    </w:p>
    <w:p w14:paraId="6FAE58CF" w14:textId="2D72635C" w:rsidR="004C5824" w:rsidRPr="004C5824" w:rsidRDefault="004C5824" w:rsidP="00BA0DB4">
      <w:pPr>
        <w:numPr>
          <w:ilvl w:val="0"/>
          <w:numId w:val="13"/>
        </w:numPr>
        <w:jc w:val="both"/>
        <w:rPr>
          <w:rFonts w:eastAsiaTheme="minorEastAsia"/>
        </w:rPr>
      </w:pPr>
      <w:r w:rsidRPr="00B65082">
        <w:rPr>
          <w:rFonts w:eastAsiaTheme="minorEastAsia"/>
        </w:rPr>
        <w:t>Temps d'exécution</w:t>
      </w:r>
      <w:r w:rsidRPr="004C5824">
        <w:rPr>
          <w:rFonts w:eastAsiaTheme="minorEastAsia"/>
        </w:rPr>
        <w:t xml:space="preserve"> </w:t>
      </w:r>
      <w:r w:rsidR="0091527B">
        <w:rPr>
          <w:rFonts w:eastAsiaTheme="minorEastAsia"/>
        </w:rPr>
        <w:t>est l</w:t>
      </w:r>
      <w:r w:rsidRPr="004C5824">
        <w:rPr>
          <w:rFonts w:eastAsiaTheme="minorEastAsia"/>
        </w:rPr>
        <w:t>e plus élevé parmi les heuristiques (environ 10 secondes pour n = 500), mais reste raisonnable</w:t>
      </w:r>
    </w:p>
    <w:p w14:paraId="0E91E38E" w14:textId="075391D3" w:rsidR="004C5824" w:rsidRPr="004C5824" w:rsidRDefault="0091527B" w:rsidP="00BA0DB4">
      <w:pPr>
        <w:numPr>
          <w:ilvl w:val="0"/>
          <w:numId w:val="13"/>
        </w:numPr>
        <w:jc w:val="both"/>
        <w:rPr>
          <w:rFonts w:eastAsiaTheme="minorEastAsia"/>
        </w:rPr>
      </w:pPr>
      <w:r>
        <w:rPr>
          <w:rFonts w:eastAsiaTheme="minorEastAsia"/>
        </w:rPr>
        <w:t>Sur la q</w:t>
      </w:r>
      <w:r w:rsidR="004C5824" w:rsidRPr="00B65082">
        <w:rPr>
          <w:rFonts w:eastAsiaTheme="minorEastAsia"/>
        </w:rPr>
        <w:t>ualité des solutions</w:t>
      </w:r>
      <w:r>
        <w:rPr>
          <w:rFonts w:eastAsiaTheme="minorEastAsia"/>
        </w:rPr>
        <w:t>, g</w:t>
      </w:r>
      <w:r w:rsidR="004C5824" w:rsidRPr="004C5824">
        <w:rPr>
          <w:rFonts w:eastAsiaTheme="minorEastAsia"/>
        </w:rPr>
        <w:t>aps généralement inférieurs à 5%, souvent le meilleur résultat</w:t>
      </w:r>
    </w:p>
    <w:p w14:paraId="0DD376DC" w14:textId="508F3D12" w:rsidR="004C5824" w:rsidRPr="004C5824" w:rsidRDefault="00957823" w:rsidP="00BA0DB4">
      <w:pPr>
        <w:numPr>
          <w:ilvl w:val="0"/>
          <w:numId w:val="13"/>
        </w:numPr>
        <w:jc w:val="both"/>
        <w:rPr>
          <w:rFonts w:eastAsiaTheme="minorEastAsia"/>
        </w:rPr>
      </w:pPr>
      <w:r>
        <w:rPr>
          <w:rFonts w:eastAsiaTheme="minorEastAsia"/>
        </w:rPr>
        <w:t>La c</w:t>
      </w:r>
      <w:r w:rsidR="004C5824" w:rsidRPr="004C5824">
        <w:rPr>
          <w:rFonts w:eastAsiaTheme="minorEastAsia"/>
        </w:rPr>
        <w:t xml:space="preserve">ourbe des coûts </w:t>
      </w:r>
      <w:r>
        <w:rPr>
          <w:rFonts w:eastAsiaTheme="minorEastAsia"/>
        </w:rPr>
        <w:t xml:space="preserve">est souvent </w:t>
      </w:r>
      <w:r w:rsidR="004C5824" w:rsidRPr="004C5824">
        <w:rPr>
          <w:rFonts w:eastAsiaTheme="minorEastAsia"/>
        </w:rPr>
        <w:t>la plus basse, servant fréquemment de référence pour le calcul des gaps</w:t>
      </w:r>
    </w:p>
    <w:p w14:paraId="04839936" w14:textId="77777777" w:rsidR="004C5824" w:rsidRPr="004C5824" w:rsidRDefault="004C5824" w:rsidP="00BA0DB4">
      <w:pPr>
        <w:jc w:val="both"/>
        <w:rPr>
          <w:rFonts w:eastAsiaTheme="minorEastAsia"/>
        </w:rPr>
      </w:pPr>
      <w:r w:rsidRPr="004C5824">
        <w:rPr>
          <w:rFonts w:eastAsiaTheme="minorEastAsia"/>
        </w:rPr>
        <w:t>Le surcoût en temps de calcul est largement compensé par la qualité supérieure des solutions obtenues.</w:t>
      </w:r>
    </w:p>
    <w:p w14:paraId="1BC67ED9" w14:textId="77777777" w:rsidR="00D42E7C" w:rsidRPr="00D42E7C" w:rsidRDefault="00D42E7C" w:rsidP="00BA0DB4">
      <w:pPr>
        <w:pStyle w:val="Heading1"/>
        <w:jc w:val="both"/>
      </w:pPr>
      <w:bookmarkStart w:id="30" w:name="_Toc220517094"/>
      <w:r w:rsidRPr="00D42E7C">
        <w:t>Question 7 : Comparaison finale et conclusions</w:t>
      </w:r>
      <w:bookmarkEnd w:id="30"/>
    </w:p>
    <w:p w14:paraId="28FD11A4" w14:textId="77777777" w:rsidR="00D42E7C" w:rsidRDefault="00D42E7C" w:rsidP="00BA0DB4">
      <w:pPr>
        <w:pStyle w:val="Heading2"/>
        <w:jc w:val="both"/>
      </w:pPr>
      <w:bookmarkStart w:id="31" w:name="_Toc220517095"/>
      <w:r w:rsidRPr="00D42E7C">
        <w:t>7.1 Analyse comparative des coûts</w:t>
      </w:r>
      <w:bookmarkEnd w:id="31"/>
    </w:p>
    <w:p w14:paraId="08529F7F" w14:textId="77777777" w:rsidR="00FD3646" w:rsidRDefault="00FD3646" w:rsidP="00BA0DB4">
      <w:pPr>
        <w:keepNext/>
        <w:jc w:val="both"/>
      </w:pPr>
      <w:r>
        <w:rPr>
          <w:noProof/>
        </w:rPr>
        <w:drawing>
          <wp:inline distT="0" distB="0" distL="0" distR="0" wp14:anchorId="56FECF04" wp14:editId="6C6F25B2">
            <wp:extent cx="5731510" cy="3439160"/>
            <wp:effectExtent l="19050" t="19050" r="21590" b="27940"/>
            <wp:docPr id="1995386368" name="Image 1" descr="Une image contenant text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6368" name="Image 1" descr="Une image contenant texte, capture d’écran, Tracé, diagramm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160"/>
                    </a:xfrm>
                    <a:prstGeom prst="rect">
                      <a:avLst/>
                    </a:prstGeom>
                    <a:ln>
                      <a:solidFill>
                        <a:schemeClr val="tx1"/>
                      </a:solidFill>
                    </a:ln>
                  </pic:spPr>
                </pic:pic>
              </a:graphicData>
            </a:graphic>
          </wp:inline>
        </w:drawing>
      </w:r>
    </w:p>
    <w:p w14:paraId="372043B1" w14:textId="5313EF36" w:rsidR="00D42E7C" w:rsidRPr="00FD3646" w:rsidRDefault="00FD3646" w:rsidP="00BA0DB4">
      <w:pPr>
        <w:pStyle w:val="Caption"/>
        <w:jc w:val="both"/>
      </w:pPr>
      <w:r>
        <w:t xml:space="preserve">Figure </w:t>
      </w:r>
      <w:r>
        <w:fldChar w:fldCharType="begin"/>
      </w:r>
      <w:r>
        <w:instrText xml:space="preserve"> SEQ Figure \* ARABIC </w:instrText>
      </w:r>
      <w:r>
        <w:fldChar w:fldCharType="separate"/>
      </w:r>
      <w:r>
        <w:rPr>
          <w:noProof/>
        </w:rPr>
        <w:t>1</w:t>
      </w:r>
      <w:r>
        <w:fldChar w:fldCharType="end"/>
      </w:r>
      <w:r>
        <w:t xml:space="preserve"> - </w:t>
      </w:r>
      <w:r w:rsidRPr="00930559">
        <w:t>Comparaison des coûts des solutions</w:t>
      </w:r>
    </w:p>
    <w:p w14:paraId="6BD1BF74" w14:textId="2B4AE9CD" w:rsidR="00D42E7C" w:rsidRPr="00D42E7C" w:rsidRDefault="00D42E7C" w:rsidP="00BA0DB4">
      <w:pPr>
        <w:jc w:val="both"/>
        <w:rPr>
          <w:rFonts w:eastAsiaTheme="minorEastAsia"/>
        </w:rPr>
      </w:pPr>
      <w:r w:rsidRPr="00D42E7C">
        <w:rPr>
          <w:rFonts w:eastAsiaTheme="minorEastAsia"/>
        </w:rPr>
        <w:t xml:space="preserve">Ce graphique montre l'évolution du coût des solutions en fonction du nombre de villes. On observe clairement </w:t>
      </w:r>
      <w:r w:rsidR="00957823">
        <w:rPr>
          <w:rFonts w:eastAsiaTheme="minorEastAsia"/>
        </w:rPr>
        <w:t>deux</w:t>
      </w:r>
      <w:r w:rsidRPr="00D42E7C">
        <w:rPr>
          <w:rFonts w:eastAsiaTheme="minorEastAsia"/>
        </w:rPr>
        <w:t xml:space="preserve"> groupes</w:t>
      </w:r>
      <w:r w:rsidR="00957823">
        <w:rPr>
          <w:rFonts w:eastAsiaTheme="minorEastAsia"/>
        </w:rPr>
        <w:t xml:space="preserve">. </w:t>
      </w:r>
      <w:r w:rsidRPr="00D42E7C">
        <w:rPr>
          <w:rFonts w:eastAsiaTheme="minorEastAsia"/>
        </w:rPr>
        <w:t>Nearest Neighbor (bleu) produit systématiquement les solutions les plus coûteuses avec une forte dispersion. 2-Opt (violet) et GRASP (gris) produisent des solutions de qualité comparable et nettement meilleures, leurs courbes étant quasi superposées. L'écart entre Nearest Neighbor et les autres méthodes s'accentue avec la taille des instances.</w:t>
      </w:r>
    </w:p>
    <w:p w14:paraId="68AAC365" w14:textId="77777777" w:rsidR="00D42E7C" w:rsidRPr="00D42E7C" w:rsidRDefault="00D42E7C" w:rsidP="00BA0DB4">
      <w:pPr>
        <w:pStyle w:val="Heading2"/>
        <w:jc w:val="both"/>
      </w:pPr>
      <w:bookmarkStart w:id="32" w:name="_Toc220517096"/>
      <w:r w:rsidRPr="00D42E7C">
        <w:t>7.2 Analyse comparative des gaps</w:t>
      </w:r>
      <w:bookmarkEnd w:id="32"/>
    </w:p>
    <w:p w14:paraId="2053C62A" w14:textId="77777777" w:rsidR="00FD3646" w:rsidRDefault="00FD3646" w:rsidP="00BA0DB4">
      <w:pPr>
        <w:keepNext/>
        <w:jc w:val="both"/>
      </w:pPr>
      <w:r>
        <w:rPr>
          <w:rFonts w:eastAsiaTheme="minorEastAsia"/>
          <w:noProof/>
        </w:rPr>
        <w:drawing>
          <wp:inline distT="0" distB="0" distL="0" distR="0" wp14:anchorId="4A90C99F" wp14:editId="25BDC18A">
            <wp:extent cx="5731510" cy="3439160"/>
            <wp:effectExtent l="19050" t="19050" r="21590" b="27940"/>
            <wp:docPr id="1135062694" name="Image 2" descr="Une image contenant text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62694" name="Image 2" descr="Une image contenant texte, capture d’écran, Tracé&#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439160"/>
                    </a:xfrm>
                    <a:prstGeom prst="rect">
                      <a:avLst/>
                    </a:prstGeom>
                    <a:ln>
                      <a:solidFill>
                        <a:schemeClr val="tx1"/>
                      </a:solidFill>
                    </a:ln>
                  </pic:spPr>
                </pic:pic>
              </a:graphicData>
            </a:graphic>
          </wp:inline>
        </w:drawing>
      </w:r>
    </w:p>
    <w:p w14:paraId="7A16D613" w14:textId="2DDC5E07" w:rsidR="00D42E7C" w:rsidRPr="00D42E7C" w:rsidRDefault="00FD3646" w:rsidP="00BA0DB4">
      <w:pPr>
        <w:pStyle w:val="Caption"/>
        <w:jc w:val="both"/>
        <w:rPr>
          <w:rFonts w:eastAsiaTheme="minorEastAsia"/>
        </w:rPr>
      </w:pPr>
      <w:r>
        <w:t xml:space="preserve">Figure </w:t>
      </w:r>
      <w:r>
        <w:fldChar w:fldCharType="begin"/>
      </w:r>
      <w:r>
        <w:instrText xml:space="preserve"> SEQ Figure \* ARABIC </w:instrText>
      </w:r>
      <w:r>
        <w:fldChar w:fldCharType="separate"/>
      </w:r>
      <w:r>
        <w:rPr>
          <w:noProof/>
        </w:rPr>
        <w:t>2</w:t>
      </w:r>
      <w:r>
        <w:fldChar w:fldCharType="end"/>
      </w:r>
      <w:r>
        <w:t xml:space="preserve"> - </w:t>
      </w:r>
      <w:r w:rsidRPr="00506800">
        <w:t>Évolution du gap par rapport à la meilleure solution connue</w:t>
      </w:r>
    </w:p>
    <w:p w14:paraId="2BBE1AF0" w14:textId="01A2B24B" w:rsidR="00D42E7C" w:rsidRPr="00D42E7C" w:rsidRDefault="00D42E7C" w:rsidP="00BA0DB4">
      <w:pPr>
        <w:jc w:val="both"/>
        <w:rPr>
          <w:rFonts w:eastAsiaTheme="minorEastAsia"/>
        </w:rPr>
      </w:pPr>
      <w:r w:rsidRPr="00D42E7C">
        <w:rPr>
          <w:rFonts w:eastAsiaTheme="minorEastAsia"/>
        </w:rPr>
        <w:t>Ce graphique illustre la qualité relative des solutions</w:t>
      </w:r>
      <w:r w:rsidR="005A60EF">
        <w:rPr>
          <w:rFonts w:eastAsiaTheme="minorEastAsia"/>
        </w:rPr>
        <w:t xml:space="preserve">, c’est-à-dire la qualité </w:t>
      </w:r>
      <w:r w:rsidR="00BA53C4">
        <w:rPr>
          <w:rFonts w:eastAsiaTheme="minorEastAsia"/>
        </w:rPr>
        <w:t>des résultats</w:t>
      </w:r>
      <w:r w:rsidR="005A60EF">
        <w:rPr>
          <w:rFonts w:eastAsiaTheme="minorEastAsia"/>
        </w:rPr>
        <w:t xml:space="preserve"> par rapport au meilleur résultat fournis par </w:t>
      </w:r>
      <w:r w:rsidR="001B2A18">
        <w:rPr>
          <w:rFonts w:eastAsiaTheme="minorEastAsia"/>
        </w:rPr>
        <w:t xml:space="preserve">une </w:t>
      </w:r>
      <w:r w:rsidR="006B04D0">
        <w:rPr>
          <w:rFonts w:eastAsiaTheme="minorEastAsia"/>
        </w:rPr>
        <w:t xml:space="preserve">des </w:t>
      </w:r>
      <w:r w:rsidR="005A60EF">
        <w:rPr>
          <w:rFonts w:eastAsiaTheme="minorEastAsia"/>
        </w:rPr>
        <w:t>heuristique</w:t>
      </w:r>
      <w:r w:rsidR="006B04D0">
        <w:rPr>
          <w:rFonts w:eastAsiaTheme="minorEastAsia"/>
        </w:rPr>
        <w:t>s</w:t>
      </w:r>
      <w:r w:rsidRPr="00D42E7C">
        <w:rPr>
          <w:rFonts w:eastAsiaTheme="minorEastAsia"/>
        </w:rPr>
        <w:t>. Nearest Neighbor présente des gaps très variables (10-40%) et instables. 2-Opt maintient des gaps plus contenus (2-15%) avec moins de variance. GRASP affiche les gaps les plus faibles et les plus stables (0-5%), atteignant fréquemment le gap de 0% (meilleure solution trouvée). L'algorithme exact, lorsqu'il est exécuté (n ≤ 12), garantit un gap nul correspondant à l'optimal absolu.</w:t>
      </w:r>
    </w:p>
    <w:p w14:paraId="371C4427" w14:textId="77777777" w:rsidR="00D42E7C" w:rsidRPr="00D42E7C" w:rsidRDefault="00D42E7C" w:rsidP="00BA0DB4">
      <w:pPr>
        <w:pStyle w:val="Heading2"/>
        <w:jc w:val="both"/>
      </w:pPr>
      <w:bookmarkStart w:id="33" w:name="_Toc220517097"/>
      <w:r w:rsidRPr="00D42E7C">
        <w:t>7.3 Analyse des temps d'exécution (tous algorithmes)</w:t>
      </w:r>
      <w:bookmarkEnd w:id="33"/>
    </w:p>
    <w:p w14:paraId="40A6F624" w14:textId="0EFAAC08" w:rsidR="00B96923" w:rsidRPr="00B96923" w:rsidRDefault="00B96923" w:rsidP="00B96923">
      <w:pPr>
        <w:keepNext/>
        <w:jc w:val="both"/>
      </w:pPr>
      <w:r w:rsidRPr="00B96923">
        <w:rPr>
          <w:noProof/>
        </w:rPr>
        <w:drawing>
          <wp:inline distT="0" distB="0" distL="0" distR="0" wp14:anchorId="2E5CFEC7" wp14:editId="74CF4E21">
            <wp:extent cx="5731510" cy="3343275"/>
            <wp:effectExtent l="19050" t="19050" r="21590" b="28575"/>
            <wp:docPr id="83472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solidFill>
                        <a:schemeClr val="tx1"/>
                      </a:solidFill>
                    </a:ln>
                  </pic:spPr>
                </pic:pic>
              </a:graphicData>
            </a:graphic>
          </wp:inline>
        </w:drawing>
      </w:r>
    </w:p>
    <w:p w14:paraId="13DA8CBC" w14:textId="6715605E" w:rsidR="00D42E7C" w:rsidRPr="00D42E7C" w:rsidRDefault="00FD3646" w:rsidP="00BA0DB4">
      <w:pPr>
        <w:pStyle w:val="Caption"/>
        <w:jc w:val="both"/>
        <w:rPr>
          <w:rFonts w:eastAsiaTheme="minorEastAsia"/>
        </w:rPr>
      </w:pPr>
      <w:r>
        <w:t xml:space="preserve">Figure </w:t>
      </w:r>
      <w:r>
        <w:fldChar w:fldCharType="begin"/>
      </w:r>
      <w:r>
        <w:instrText xml:space="preserve"> SEQ Figure \* ARABIC </w:instrText>
      </w:r>
      <w:r>
        <w:fldChar w:fldCharType="separate"/>
      </w:r>
      <w:r>
        <w:rPr>
          <w:noProof/>
        </w:rPr>
        <w:t>3</w:t>
      </w:r>
      <w:r>
        <w:fldChar w:fldCharType="end"/>
      </w:r>
      <w:r>
        <w:t xml:space="preserve"> - </w:t>
      </w:r>
      <w:r w:rsidRPr="001F6437">
        <w:t>Temps d'exécution en échelle logarithmique</w:t>
      </w:r>
      <w:r w:rsidR="00D42E7C" w:rsidRPr="00D42E7C">
        <w:rPr>
          <w:rFonts w:eastAsiaTheme="minorEastAsia"/>
          <w:b/>
          <w:bCs/>
        </w:rPr>
        <w:t xml:space="preserve"> </w:t>
      </w:r>
    </w:p>
    <w:p w14:paraId="4255B5C7" w14:textId="77777777" w:rsidR="00D42E7C" w:rsidRDefault="00D42E7C" w:rsidP="00BA0DB4">
      <w:pPr>
        <w:jc w:val="both"/>
        <w:rPr>
          <w:rFonts w:eastAsiaTheme="minorEastAsia"/>
        </w:rPr>
      </w:pPr>
      <w:r w:rsidRPr="00D42E7C">
        <w:rPr>
          <w:rFonts w:eastAsiaTheme="minorEastAsia"/>
        </w:rPr>
        <w:t>L'échelle logarithmique permet de visualiser les différences d'ordre de grandeur entre les algorithmes. L'algorithme exact (rouge) montre une explosion du temps de calcul, passant de 10</w:t>
      </w:r>
      <w:r w:rsidRPr="00D42E7C">
        <w:rPr>
          <w:rFonts w:ascii="Cambria Math" w:eastAsiaTheme="minorEastAsia" w:hAnsi="Cambria Math" w:cs="Cambria Math"/>
        </w:rPr>
        <w:t>⁻</w:t>
      </w:r>
      <w:r w:rsidRPr="00D42E7C">
        <w:rPr>
          <w:rFonts w:ascii="Aptos" w:eastAsiaTheme="minorEastAsia" w:hAnsi="Aptos" w:cs="Aptos"/>
        </w:rPr>
        <w:t>¹</w:t>
      </w:r>
      <w:r w:rsidRPr="00D42E7C">
        <w:rPr>
          <w:rFonts w:eastAsiaTheme="minorEastAsia"/>
        </w:rPr>
        <w:t xml:space="preserve"> </w:t>
      </w:r>
      <w:r w:rsidRPr="00D42E7C">
        <w:rPr>
          <w:rFonts w:ascii="Aptos" w:eastAsiaTheme="minorEastAsia" w:hAnsi="Aptos" w:cs="Aptos"/>
        </w:rPr>
        <w:t>à</w:t>
      </w:r>
      <w:r w:rsidRPr="00D42E7C">
        <w:rPr>
          <w:rFonts w:eastAsiaTheme="minorEastAsia"/>
        </w:rPr>
        <w:t xml:space="preserve"> 10</w:t>
      </w:r>
      <w:r w:rsidRPr="00D42E7C">
        <w:rPr>
          <w:rFonts w:ascii="Aptos" w:eastAsiaTheme="minorEastAsia" w:hAnsi="Aptos" w:cs="Aptos"/>
        </w:rPr>
        <w:t>²</w:t>
      </w:r>
      <w:r w:rsidRPr="00D42E7C">
        <w:rPr>
          <w:rFonts w:eastAsiaTheme="minorEastAsia"/>
        </w:rPr>
        <w:t xml:space="preserve"> secondes pour n allant de 5 </w:t>
      </w:r>
      <w:r w:rsidRPr="00D42E7C">
        <w:rPr>
          <w:rFonts w:ascii="Aptos" w:eastAsiaTheme="minorEastAsia" w:hAnsi="Aptos" w:cs="Aptos"/>
        </w:rPr>
        <w:t>à</w:t>
      </w:r>
      <w:r w:rsidRPr="00D42E7C">
        <w:rPr>
          <w:rFonts w:eastAsiaTheme="minorEastAsia"/>
        </w:rPr>
        <w:t xml:space="preserve"> 12 seulement. Les heuristiques restent dans des temps raisonnables : GRASP (gris) autour de 10 secondes pour n = 500, 2-Opt (violet) autour de 0.5 seconde, et Nearest Neighbor (bleu) quasi-instantan</w:t>
      </w:r>
      <w:r w:rsidRPr="00D42E7C">
        <w:rPr>
          <w:rFonts w:ascii="Aptos" w:eastAsiaTheme="minorEastAsia" w:hAnsi="Aptos" w:cs="Aptos"/>
        </w:rPr>
        <w:t>é</w:t>
      </w:r>
      <w:r w:rsidRPr="00D42E7C">
        <w:rPr>
          <w:rFonts w:eastAsiaTheme="minorEastAsia"/>
        </w:rPr>
        <w:t>.</w:t>
      </w:r>
    </w:p>
    <w:p w14:paraId="00498CE1" w14:textId="60122F90" w:rsidR="00615712" w:rsidRPr="00D42E7C" w:rsidRDefault="00615712" w:rsidP="00BA0DB4">
      <w:pPr>
        <w:jc w:val="both"/>
        <w:rPr>
          <w:rFonts w:eastAsiaTheme="minorEastAsia"/>
        </w:rPr>
      </w:pPr>
      <w:r>
        <w:rPr>
          <w:rFonts w:eastAsiaTheme="minorEastAsia"/>
        </w:rPr>
        <w:t xml:space="preserve">Pour </w:t>
      </w:r>
      <w:r w:rsidR="008E1AFC">
        <w:rPr>
          <w:rFonts w:eastAsiaTheme="minorEastAsia"/>
        </w:rPr>
        <w:t>les courbes</w:t>
      </w:r>
      <w:r>
        <w:rPr>
          <w:rFonts w:eastAsiaTheme="minorEastAsia"/>
        </w:rPr>
        <w:t xml:space="preserve"> de simulation, nous avons lancé </w:t>
      </w:r>
      <w:r w:rsidR="008E1AFC">
        <w:rPr>
          <w:rFonts w:eastAsiaTheme="minorEastAsia"/>
        </w:rPr>
        <w:t xml:space="preserve">des boucles pour générer une complexité de n² et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oMath>
      <w:r w:rsidR="008E1AFC">
        <w:rPr>
          <w:rFonts w:eastAsiaTheme="minorEastAsia"/>
        </w:rPr>
        <w:t xml:space="preserve"> </w:t>
      </w:r>
      <w:r w:rsidR="003E4139">
        <w:rPr>
          <w:rFonts w:eastAsiaTheme="minorEastAsia"/>
        </w:rPr>
        <w:t xml:space="preserve">puis nous avons lissé ces courbe pour avoir un résultat </w:t>
      </w:r>
      <w:r w:rsidR="003E4236">
        <w:rPr>
          <w:rFonts w:eastAsiaTheme="minorEastAsia"/>
        </w:rPr>
        <w:t>plus visible.</w:t>
      </w:r>
    </w:p>
    <w:p w14:paraId="6D2B76F2" w14:textId="77777777" w:rsidR="00D42E7C" w:rsidRPr="00D42E7C" w:rsidRDefault="00D42E7C" w:rsidP="00BA0DB4">
      <w:pPr>
        <w:pStyle w:val="Heading2"/>
        <w:jc w:val="both"/>
      </w:pPr>
      <w:bookmarkStart w:id="34" w:name="_Toc220517098"/>
      <w:r w:rsidRPr="00D42E7C">
        <w:t>7.4 Analyse des temps d'exécution (heuristiques)</w:t>
      </w:r>
      <w:bookmarkEnd w:id="34"/>
    </w:p>
    <w:p w14:paraId="477AB4BE" w14:textId="77777777" w:rsidR="00FD3646" w:rsidRDefault="00FD3646" w:rsidP="00BA0DB4">
      <w:pPr>
        <w:keepNext/>
        <w:jc w:val="both"/>
      </w:pPr>
      <w:r>
        <w:rPr>
          <w:rFonts w:eastAsiaTheme="minorEastAsia"/>
          <w:b/>
          <w:bCs/>
          <w:noProof/>
        </w:rPr>
        <w:drawing>
          <wp:inline distT="0" distB="0" distL="0" distR="0" wp14:anchorId="121CB80C" wp14:editId="5BFF8463">
            <wp:extent cx="5731510" cy="3439160"/>
            <wp:effectExtent l="19050" t="19050" r="21590" b="27940"/>
            <wp:docPr id="1062155058" name="Image 4"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55058" name="Image 4" descr="Une image contenant texte, capture d’écran, Tracé, lign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439160"/>
                    </a:xfrm>
                    <a:prstGeom prst="rect">
                      <a:avLst/>
                    </a:prstGeom>
                    <a:ln>
                      <a:solidFill>
                        <a:schemeClr val="tx1"/>
                      </a:solidFill>
                    </a:ln>
                  </pic:spPr>
                </pic:pic>
              </a:graphicData>
            </a:graphic>
          </wp:inline>
        </w:drawing>
      </w:r>
    </w:p>
    <w:p w14:paraId="4974BFDB" w14:textId="4498291C" w:rsidR="00FD3646" w:rsidRDefault="00FD3646" w:rsidP="00BA0DB4">
      <w:pPr>
        <w:pStyle w:val="Caption"/>
        <w:jc w:val="both"/>
      </w:pPr>
      <w:r>
        <w:t xml:space="preserve">Figure </w:t>
      </w:r>
      <w:r>
        <w:fldChar w:fldCharType="begin"/>
      </w:r>
      <w:r>
        <w:instrText xml:space="preserve"> SEQ Figure \* ARABIC </w:instrText>
      </w:r>
      <w:r>
        <w:fldChar w:fldCharType="separate"/>
      </w:r>
      <w:r>
        <w:rPr>
          <w:noProof/>
        </w:rPr>
        <w:t>4</w:t>
      </w:r>
      <w:r>
        <w:fldChar w:fldCharType="end"/>
      </w:r>
      <w:r>
        <w:t xml:space="preserve"> - </w:t>
      </w:r>
      <w:r w:rsidRPr="009A3214">
        <w:t>Temps d'exécution des heuristiques</w:t>
      </w:r>
    </w:p>
    <w:p w14:paraId="205ED7B3" w14:textId="77777777" w:rsidR="00D42E7C" w:rsidRPr="00D42E7C" w:rsidRDefault="00D42E7C" w:rsidP="00BA0DB4">
      <w:pPr>
        <w:jc w:val="both"/>
        <w:rPr>
          <w:rFonts w:eastAsiaTheme="minorEastAsia"/>
        </w:rPr>
      </w:pPr>
      <w:r w:rsidRPr="00D42E7C">
        <w:rPr>
          <w:rFonts w:eastAsiaTheme="minorEastAsia"/>
        </w:rPr>
        <w:t>Sans l'algorithme exact, on distingue mieux les différences entre heuristiques. Nearest Neighbor reste négligeable en temps. 2-Opt croît modérément, atteignant environ 0.5 seconde pour n = 500. GRASP est le plus coûteux en temps (environ 10-12 secondes pour n = 500) en raison des 30 itérations effectuées, mais cette augmentation reste acceptable au regard de la qualité obtenue.</w:t>
      </w:r>
    </w:p>
    <w:p w14:paraId="418A5941" w14:textId="6AD2B9F4" w:rsidR="004A1108" w:rsidRDefault="003272FF" w:rsidP="00BA0DB4">
      <w:pPr>
        <w:pStyle w:val="Heading2"/>
        <w:jc w:val="both"/>
      </w:pPr>
      <w:bookmarkStart w:id="35" w:name="_Toc220517099"/>
      <w:r w:rsidRPr="003272FF">
        <w:t>7.5 Synthèse et recommandations</w:t>
      </w:r>
      <w:bookmarkEnd w:id="35"/>
    </w:p>
    <w:tbl>
      <w:tblPr>
        <w:tblStyle w:val="TableGrid"/>
        <w:tblW w:w="6804" w:type="dxa"/>
        <w:tblInd w:w="1104" w:type="dxa"/>
        <w:tblLook w:val="04A0" w:firstRow="1" w:lastRow="0" w:firstColumn="1" w:lastColumn="0" w:noHBand="0" w:noVBand="1"/>
      </w:tblPr>
      <w:tblGrid>
        <w:gridCol w:w="1843"/>
        <w:gridCol w:w="1701"/>
        <w:gridCol w:w="1701"/>
        <w:gridCol w:w="1559"/>
      </w:tblGrid>
      <w:tr w:rsidR="00BD4CBB" w:rsidRPr="00C7089E" w14:paraId="4C0B7591" w14:textId="77777777" w:rsidTr="00DC4C8F">
        <w:trPr>
          <w:trHeight w:val="600"/>
        </w:trPr>
        <w:tc>
          <w:tcPr>
            <w:tcW w:w="1843" w:type="dxa"/>
            <w:vAlign w:val="center"/>
            <w:hideMark/>
          </w:tcPr>
          <w:p w14:paraId="37A95B86" w14:textId="77777777" w:rsidR="00BD4CBB" w:rsidRPr="00C7089E" w:rsidRDefault="00BD4CBB" w:rsidP="00BA0DB4">
            <w:pPr>
              <w:tabs>
                <w:tab w:val="left" w:pos="1054"/>
              </w:tabs>
              <w:jc w:val="both"/>
              <w:rPr>
                <w:rFonts w:ascii="Aptos Narrow" w:eastAsia="Times New Roman" w:hAnsi="Aptos Narrow" w:cs="Times New Roman"/>
                <w:b/>
                <w:bCs/>
                <w:color w:val="000000"/>
                <w:kern w:val="0"/>
                <w:sz w:val="22"/>
                <w:szCs w:val="22"/>
                <w:lang w:eastAsia="fr-FR"/>
                <w14:ligatures w14:val="none"/>
              </w:rPr>
            </w:pPr>
            <w:r w:rsidRPr="00C7089E">
              <w:rPr>
                <w:rFonts w:ascii="Aptos Narrow" w:eastAsia="Times New Roman" w:hAnsi="Aptos Narrow" w:cs="Times New Roman"/>
                <w:b/>
                <w:bCs/>
                <w:color w:val="000000"/>
                <w:kern w:val="0"/>
                <w:sz w:val="22"/>
                <w:szCs w:val="22"/>
                <w:lang w:eastAsia="fr-FR"/>
                <w14:ligatures w14:val="none"/>
              </w:rPr>
              <w:t>Algorithme</w:t>
            </w:r>
          </w:p>
        </w:tc>
        <w:tc>
          <w:tcPr>
            <w:tcW w:w="1701" w:type="dxa"/>
            <w:vAlign w:val="center"/>
            <w:hideMark/>
          </w:tcPr>
          <w:p w14:paraId="7728EEFB" w14:textId="77777777" w:rsidR="00BD4CBB" w:rsidRPr="00C7089E" w:rsidRDefault="00BD4CBB" w:rsidP="00BA0DB4">
            <w:pPr>
              <w:tabs>
                <w:tab w:val="left" w:pos="1054"/>
              </w:tabs>
              <w:jc w:val="both"/>
              <w:rPr>
                <w:rFonts w:ascii="Aptos Narrow" w:eastAsia="Times New Roman" w:hAnsi="Aptos Narrow" w:cs="Times New Roman"/>
                <w:b/>
                <w:bCs/>
                <w:color w:val="000000"/>
                <w:kern w:val="0"/>
                <w:sz w:val="22"/>
                <w:szCs w:val="22"/>
                <w:lang w:eastAsia="fr-FR"/>
                <w14:ligatures w14:val="none"/>
              </w:rPr>
            </w:pPr>
            <w:r w:rsidRPr="00C7089E">
              <w:rPr>
                <w:rFonts w:ascii="Aptos Narrow" w:eastAsia="Times New Roman" w:hAnsi="Aptos Narrow" w:cs="Times New Roman"/>
                <w:b/>
                <w:bCs/>
                <w:color w:val="000000"/>
                <w:kern w:val="0"/>
                <w:sz w:val="22"/>
                <w:szCs w:val="22"/>
                <w:lang w:eastAsia="fr-FR"/>
                <w14:ligatures w14:val="none"/>
              </w:rPr>
              <w:t>Complexité</w:t>
            </w:r>
          </w:p>
        </w:tc>
        <w:tc>
          <w:tcPr>
            <w:tcW w:w="1701" w:type="dxa"/>
            <w:vAlign w:val="center"/>
            <w:hideMark/>
          </w:tcPr>
          <w:p w14:paraId="78650213" w14:textId="77777777" w:rsidR="00BD4CBB" w:rsidRPr="00C7089E" w:rsidRDefault="00BD4CBB" w:rsidP="00BA0DB4">
            <w:pPr>
              <w:tabs>
                <w:tab w:val="left" w:pos="1054"/>
              </w:tabs>
              <w:jc w:val="both"/>
              <w:rPr>
                <w:rFonts w:ascii="Aptos Narrow" w:eastAsia="Times New Roman" w:hAnsi="Aptos Narrow" w:cs="Times New Roman"/>
                <w:b/>
                <w:bCs/>
                <w:color w:val="000000"/>
                <w:kern w:val="0"/>
                <w:sz w:val="22"/>
                <w:szCs w:val="22"/>
                <w:lang w:eastAsia="fr-FR"/>
                <w14:ligatures w14:val="none"/>
              </w:rPr>
            </w:pPr>
            <w:r w:rsidRPr="00C7089E">
              <w:rPr>
                <w:rFonts w:ascii="Aptos Narrow" w:eastAsia="Times New Roman" w:hAnsi="Aptos Narrow" w:cs="Times New Roman"/>
                <w:b/>
                <w:bCs/>
                <w:color w:val="000000"/>
                <w:kern w:val="0"/>
                <w:sz w:val="22"/>
                <w:szCs w:val="22"/>
                <w:lang w:eastAsia="fr-FR"/>
                <w14:ligatures w14:val="none"/>
              </w:rPr>
              <w:t>Temps (n=500)</w:t>
            </w:r>
          </w:p>
        </w:tc>
        <w:tc>
          <w:tcPr>
            <w:tcW w:w="1559" w:type="dxa"/>
            <w:vAlign w:val="center"/>
            <w:hideMark/>
          </w:tcPr>
          <w:p w14:paraId="560D8C83" w14:textId="77777777" w:rsidR="00BD4CBB" w:rsidRPr="00C7089E" w:rsidRDefault="00BD4CBB" w:rsidP="00BA0DB4">
            <w:pPr>
              <w:tabs>
                <w:tab w:val="left" w:pos="1054"/>
              </w:tabs>
              <w:jc w:val="both"/>
              <w:rPr>
                <w:rFonts w:ascii="Aptos Narrow" w:eastAsia="Times New Roman" w:hAnsi="Aptos Narrow" w:cs="Times New Roman"/>
                <w:b/>
                <w:bCs/>
                <w:color w:val="000000"/>
                <w:kern w:val="0"/>
                <w:sz w:val="22"/>
                <w:szCs w:val="22"/>
                <w:lang w:eastAsia="fr-FR"/>
                <w14:ligatures w14:val="none"/>
              </w:rPr>
            </w:pPr>
            <w:r w:rsidRPr="00C7089E">
              <w:rPr>
                <w:rFonts w:ascii="Aptos Narrow" w:eastAsia="Times New Roman" w:hAnsi="Aptos Narrow" w:cs="Times New Roman"/>
                <w:b/>
                <w:bCs/>
                <w:color w:val="000000"/>
                <w:kern w:val="0"/>
                <w:sz w:val="22"/>
                <w:szCs w:val="22"/>
                <w:lang w:eastAsia="fr-FR"/>
                <w14:ligatures w14:val="none"/>
              </w:rPr>
              <w:t>Gap typique</w:t>
            </w:r>
          </w:p>
        </w:tc>
      </w:tr>
      <w:tr w:rsidR="00BD4CBB" w:rsidRPr="00C7089E" w14:paraId="553C7EDC" w14:textId="77777777" w:rsidTr="00DC4C8F">
        <w:trPr>
          <w:trHeight w:val="600"/>
        </w:trPr>
        <w:tc>
          <w:tcPr>
            <w:tcW w:w="1843" w:type="dxa"/>
            <w:vAlign w:val="center"/>
            <w:hideMark/>
          </w:tcPr>
          <w:p w14:paraId="6EAA0B2C"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Exact (B&amp;B)</w:t>
            </w:r>
          </w:p>
        </w:tc>
        <w:tc>
          <w:tcPr>
            <w:tcW w:w="1701" w:type="dxa"/>
            <w:vAlign w:val="center"/>
            <w:hideMark/>
          </w:tcPr>
          <w:p w14:paraId="0C7B8C7A"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Exponentiel</w:t>
            </w:r>
          </w:p>
        </w:tc>
        <w:tc>
          <w:tcPr>
            <w:tcW w:w="1701" w:type="dxa"/>
            <w:vAlign w:val="center"/>
            <w:hideMark/>
          </w:tcPr>
          <w:p w14:paraId="7AC8D09A"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Impraticable</w:t>
            </w:r>
          </w:p>
        </w:tc>
        <w:tc>
          <w:tcPr>
            <w:tcW w:w="1559" w:type="dxa"/>
            <w:vAlign w:val="center"/>
            <w:hideMark/>
          </w:tcPr>
          <w:p w14:paraId="04F78B33"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0%</w:t>
            </w:r>
          </w:p>
        </w:tc>
      </w:tr>
      <w:tr w:rsidR="00BD4CBB" w:rsidRPr="00C7089E" w14:paraId="10CD3F3D" w14:textId="77777777" w:rsidTr="00DC4C8F">
        <w:trPr>
          <w:trHeight w:val="600"/>
        </w:trPr>
        <w:tc>
          <w:tcPr>
            <w:tcW w:w="1843" w:type="dxa"/>
            <w:vAlign w:val="center"/>
            <w:hideMark/>
          </w:tcPr>
          <w:p w14:paraId="0CDBA09B"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Nearest Neighbor</w:t>
            </w:r>
          </w:p>
        </w:tc>
        <w:tc>
          <w:tcPr>
            <w:tcW w:w="1701" w:type="dxa"/>
            <w:vAlign w:val="center"/>
            <w:hideMark/>
          </w:tcPr>
          <w:p w14:paraId="60AD1640"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O(n²)</w:t>
            </w:r>
          </w:p>
        </w:tc>
        <w:tc>
          <w:tcPr>
            <w:tcW w:w="1701" w:type="dxa"/>
            <w:vAlign w:val="center"/>
            <w:hideMark/>
          </w:tcPr>
          <w:p w14:paraId="6B3B7B13"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~0.01s</w:t>
            </w:r>
          </w:p>
        </w:tc>
        <w:tc>
          <w:tcPr>
            <w:tcW w:w="1559" w:type="dxa"/>
            <w:vAlign w:val="center"/>
            <w:hideMark/>
          </w:tcPr>
          <w:p w14:paraId="63ED8255"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15-40%</w:t>
            </w:r>
          </w:p>
        </w:tc>
      </w:tr>
      <w:tr w:rsidR="00BD4CBB" w:rsidRPr="00C7089E" w14:paraId="09DB2090" w14:textId="77777777" w:rsidTr="00DC4C8F">
        <w:trPr>
          <w:trHeight w:val="600"/>
        </w:trPr>
        <w:tc>
          <w:tcPr>
            <w:tcW w:w="1843" w:type="dxa"/>
            <w:vAlign w:val="center"/>
            <w:hideMark/>
          </w:tcPr>
          <w:p w14:paraId="2CFFB04C"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2-Opt</w:t>
            </w:r>
          </w:p>
        </w:tc>
        <w:tc>
          <w:tcPr>
            <w:tcW w:w="1701" w:type="dxa"/>
            <w:vAlign w:val="center"/>
            <w:hideMark/>
          </w:tcPr>
          <w:p w14:paraId="681B22BB"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O(n³)</w:t>
            </w:r>
          </w:p>
        </w:tc>
        <w:tc>
          <w:tcPr>
            <w:tcW w:w="1701" w:type="dxa"/>
            <w:vAlign w:val="center"/>
            <w:hideMark/>
          </w:tcPr>
          <w:p w14:paraId="741058F1"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~0.5s</w:t>
            </w:r>
          </w:p>
        </w:tc>
        <w:tc>
          <w:tcPr>
            <w:tcW w:w="1559" w:type="dxa"/>
            <w:vAlign w:val="center"/>
            <w:hideMark/>
          </w:tcPr>
          <w:p w14:paraId="3230FCCE"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2-15%</w:t>
            </w:r>
          </w:p>
        </w:tc>
      </w:tr>
      <w:tr w:rsidR="00BD4CBB" w:rsidRPr="00C7089E" w14:paraId="2BEC23DD" w14:textId="77777777" w:rsidTr="00DC4C8F">
        <w:trPr>
          <w:trHeight w:val="300"/>
        </w:trPr>
        <w:tc>
          <w:tcPr>
            <w:tcW w:w="1843" w:type="dxa"/>
            <w:vAlign w:val="center"/>
            <w:hideMark/>
          </w:tcPr>
          <w:p w14:paraId="367CF0A1"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GRASP</w:t>
            </w:r>
          </w:p>
        </w:tc>
        <w:tc>
          <w:tcPr>
            <w:tcW w:w="1701" w:type="dxa"/>
            <w:vAlign w:val="center"/>
            <w:hideMark/>
          </w:tcPr>
          <w:p w14:paraId="722832CB"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O(n³)</w:t>
            </w:r>
          </w:p>
        </w:tc>
        <w:tc>
          <w:tcPr>
            <w:tcW w:w="1701" w:type="dxa"/>
            <w:vAlign w:val="center"/>
            <w:hideMark/>
          </w:tcPr>
          <w:p w14:paraId="0B317B94"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~10s</w:t>
            </w:r>
          </w:p>
        </w:tc>
        <w:tc>
          <w:tcPr>
            <w:tcW w:w="1559" w:type="dxa"/>
            <w:vAlign w:val="center"/>
            <w:hideMark/>
          </w:tcPr>
          <w:p w14:paraId="045E8A8D" w14:textId="77777777" w:rsidR="00BD4CBB" w:rsidRPr="00C7089E" w:rsidRDefault="00BD4CBB" w:rsidP="00BA0DB4">
            <w:pPr>
              <w:tabs>
                <w:tab w:val="left" w:pos="1054"/>
              </w:tabs>
              <w:jc w:val="both"/>
              <w:rPr>
                <w:rFonts w:ascii="Aptos Narrow" w:eastAsia="Times New Roman" w:hAnsi="Aptos Narrow" w:cs="Times New Roman"/>
                <w:color w:val="000000"/>
                <w:kern w:val="0"/>
                <w:sz w:val="22"/>
                <w:szCs w:val="22"/>
                <w:lang w:eastAsia="fr-FR"/>
                <w14:ligatures w14:val="none"/>
              </w:rPr>
            </w:pPr>
            <w:r w:rsidRPr="00C7089E">
              <w:rPr>
                <w:rFonts w:ascii="Aptos Narrow" w:eastAsia="Times New Roman" w:hAnsi="Aptos Narrow" w:cs="Times New Roman"/>
                <w:color w:val="000000"/>
                <w:kern w:val="0"/>
                <w:sz w:val="22"/>
                <w:szCs w:val="22"/>
                <w:lang w:eastAsia="fr-FR"/>
                <w14:ligatures w14:val="none"/>
              </w:rPr>
              <w:t>0-5%</w:t>
            </w:r>
          </w:p>
        </w:tc>
      </w:tr>
    </w:tbl>
    <w:p w14:paraId="4DAA36DA" w14:textId="77777777" w:rsidR="003272FF" w:rsidRPr="003272FF" w:rsidRDefault="003272FF" w:rsidP="00BA0DB4">
      <w:pPr>
        <w:jc w:val="both"/>
      </w:pPr>
    </w:p>
    <w:p w14:paraId="0074F4BD" w14:textId="77777777" w:rsidR="003E4236" w:rsidRDefault="003E4236" w:rsidP="00BA0DB4">
      <w:pPr>
        <w:pStyle w:val="Heading2"/>
        <w:jc w:val="both"/>
      </w:pPr>
      <w:bookmarkStart w:id="36" w:name="_Toc220517100"/>
    </w:p>
    <w:p w14:paraId="4F8A15C0" w14:textId="77777777" w:rsidR="003E4236" w:rsidRDefault="003E4236" w:rsidP="00BA0DB4">
      <w:pPr>
        <w:pStyle w:val="Heading2"/>
        <w:jc w:val="both"/>
      </w:pPr>
    </w:p>
    <w:p w14:paraId="15E08C94" w14:textId="21DDA831" w:rsidR="003272FF" w:rsidRPr="003272FF" w:rsidRDefault="003272FF" w:rsidP="00BA0DB4">
      <w:pPr>
        <w:pStyle w:val="Heading2"/>
        <w:jc w:val="both"/>
      </w:pPr>
      <w:r w:rsidRPr="003272FF">
        <w:t>7.6 Conclusions</w:t>
      </w:r>
      <w:bookmarkEnd w:id="36"/>
    </w:p>
    <w:p w14:paraId="627DCB8D" w14:textId="30089048" w:rsidR="003272FF" w:rsidRPr="003272FF" w:rsidRDefault="003272FF" w:rsidP="00BA0DB4">
      <w:pPr>
        <w:jc w:val="both"/>
        <w:rPr>
          <w:rFonts w:eastAsiaTheme="minorEastAsia"/>
        </w:rPr>
      </w:pPr>
      <w:r w:rsidRPr="003272FF">
        <w:rPr>
          <w:rFonts w:eastAsiaTheme="minorEastAsia"/>
        </w:rPr>
        <w:t xml:space="preserve">Les expérimentations menées permettent de tirer </w:t>
      </w:r>
      <w:r w:rsidR="003E4236">
        <w:rPr>
          <w:rFonts w:eastAsiaTheme="minorEastAsia"/>
        </w:rPr>
        <w:t>plusieurs conclusions</w:t>
      </w:r>
      <w:r w:rsidR="00E553DB">
        <w:rPr>
          <w:rFonts w:eastAsiaTheme="minorEastAsia"/>
        </w:rPr>
        <w:t>.</w:t>
      </w:r>
    </w:p>
    <w:p w14:paraId="0EF6CC7F" w14:textId="5C85E9D8" w:rsidR="003272FF" w:rsidRPr="003E4236" w:rsidRDefault="003272FF" w:rsidP="003E4236">
      <w:pPr>
        <w:jc w:val="both"/>
        <w:rPr>
          <w:rFonts w:eastAsiaTheme="minorEastAsia"/>
        </w:rPr>
      </w:pPr>
      <w:r w:rsidRPr="003E4236">
        <w:rPr>
          <w:rFonts w:eastAsiaTheme="minorEastAsia"/>
        </w:rPr>
        <w:t>L'algorithme exact est limité aux très petites instances.</w:t>
      </w:r>
      <w:r w:rsidR="00831FE9" w:rsidRPr="003E4236">
        <w:rPr>
          <w:rFonts w:eastAsiaTheme="minorEastAsia"/>
        </w:rPr>
        <w:t xml:space="preserve"> </w:t>
      </w:r>
      <w:r w:rsidRPr="003E4236">
        <w:rPr>
          <w:rFonts w:eastAsiaTheme="minorEastAsia"/>
        </w:rPr>
        <w:t xml:space="preserve">Au-delà de 12-15 villes, le temps de calcul devient </w:t>
      </w:r>
      <w:r w:rsidR="00EF48C9" w:rsidRPr="003E4236">
        <w:rPr>
          <w:rFonts w:eastAsiaTheme="minorEastAsia"/>
        </w:rPr>
        <w:t>colossal</w:t>
      </w:r>
      <w:r w:rsidRPr="003E4236">
        <w:rPr>
          <w:rFonts w:eastAsiaTheme="minorEastAsia"/>
        </w:rPr>
        <w:t>. Son utilisation se justifie uniquement lorsqu'une solution optimale prouvée est indispensable et que la taille du problème le permet.</w:t>
      </w:r>
    </w:p>
    <w:p w14:paraId="142AF9A8" w14:textId="6651B7A9" w:rsidR="003D02D7" w:rsidRPr="003E4236" w:rsidRDefault="003272FF" w:rsidP="003E4236">
      <w:pPr>
        <w:jc w:val="both"/>
        <w:rPr>
          <w:rFonts w:eastAsiaTheme="minorEastAsia"/>
        </w:rPr>
      </w:pPr>
      <w:r w:rsidRPr="003E4236">
        <w:rPr>
          <w:rFonts w:eastAsiaTheme="minorEastAsia"/>
        </w:rPr>
        <w:t>GRASP offre le meilleur compromis qualité/temps pour les instances moyennes et grandes</w:t>
      </w:r>
      <w:r w:rsidR="00667A24" w:rsidRPr="003E4236">
        <w:rPr>
          <w:rFonts w:eastAsiaTheme="minorEastAsia"/>
        </w:rPr>
        <w:t>.</w:t>
      </w:r>
      <w:r w:rsidRPr="003E4236">
        <w:rPr>
          <w:rFonts w:eastAsiaTheme="minorEastAsia"/>
        </w:rPr>
        <w:t xml:space="preserve"> Avec des gaps généralement inférieurs à 5% et des temps de calcul de l'ordre de quelques secondes, GRASP est recommandé lorsque la qualité de la solution prime sur la rapidité.</w:t>
      </w:r>
    </w:p>
    <w:p w14:paraId="5684348A" w14:textId="769CCB27" w:rsidR="003272FF" w:rsidRPr="003E4236" w:rsidRDefault="00E553DB" w:rsidP="003E4236">
      <w:pPr>
        <w:jc w:val="both"/>
        <w:rPr>
          <w:rFonts w:eastAsiaTheme="minorEastAsia"/>
        </w:rPr>
      </w:pPr>
      <w:r>
        <w:rPr>
          <w:rFonts w:eastAsiaTheme="minorEastAsia"/>
        </w:rPr>
        <w:t xml:space="preserve">L’algorithme </w:t>
      </w:r>
      <w:r w:rsidR="003272FF" w:rsidRPr="003E4236">
        <w:rPr>
          <w:rFonts w:eastAsiaTheme="minorEastAsia"/>
        </w:rPr>
        <w:t>2-Opt constitue une alternative efficace lorsque le temps est contraint.</w:t>
      </w:r>
      <w:r w:rsidR="00667A24" w:rsidRPr="003E4236">
        <w:rPr>
          <w:rFonts w:eastAsiaTheme="minorEastAsia"/>
        </w:rPr>
        <w:t xml:space="preserve"> </w:t>
      </w:r>
      <w:r w:rsidR="003272FF" w:rsidRPr="003E4236">
        <w:rPr>
          <w:rFonts w:eastAsiaTheme="minorEastAsia"/>
        </w:rPr>
        <w:t xml:space="preserve">Avec des temps </w:t>
      </w:r>
      <w:r w:rsidR="008B6C9B" w:rsidRPr="003E4236">
        <w:rPr>
          <w:rFonts w:eastAsiaTheme="minorEastAsia"/>
        </w:rPr>
        <w:t>dix</w:t>
      </w:r>
      <w:r w:rsidR="003272FF" w:rsidRPr="003E4236">
        <w:rPr>
          <w:rFonts w:eastAsiaTheme="minorEastAsia"/>
        </w:rPr>
        <w:t xml:space="preserve"> fois inférieurs à GRASP pour une qualité légèrement moindre, 2-Opt convient aux applications temps-réel ou aux très grandes instances.</w:t>
      </w:r>
    </w:p>
    <w:p w14:paraId="28E06FCB" w14:textId="2FADBE7F" w:rsidR="003272FF" w:rsidRPr="003E4236" w:rsidRDefault="003272FF" w:rsidP="003E4236">
      <w:pPr>
        <w:jc w:val="both"/>
        <w:rPr>
          <w:rFonts w:eastAsiaTheme="minorEastAsia"/>
        </w:rPr>
      </w:pPr>
      <w:r w:rsidRPr="003E4236">
        <w:rPr>
          <w:rFonts w:eastAsiaTheme="minorEastAsia"/>
        </w:rPr>
        <w:t>Nearest Neighbor seul est insuffisant.</w:t>
      </w:r>
      <w:r w:rsidR="00667A24" w:rsidRPr="003E4236">
        <w:rPr>
          <w:rFonts w:eastAsiaTheme="minorEastAsia"/>
        </w:rPr>
        <w:t xml:space="preserve"> </w:t>
      </w:r>
      <w:r w:rsidRPr="003E4236">
        <w:rPr>
          <w:rFonts w:eastAsiaTheme="minorEastAsia"/>
        </w:rPr>
        <w:t>Bien que très rapide, la qualité des solutions (gaps de 15-40%) ne justifie son utilisation que comme solution initiale pour les autres méthodes.</w:t>
      </w:r>
    </w:p>
    <w:p w14:paraId="452D9A89" w14:textId="3C745F6A" w:rsidR="003272FF" w:rsidRPr="003E4236" w:rsidRDefault="003272FF" w:rsidP="003E4236">
      <w:pPr>
        <w:jc w:val="both"/>
        <w:rPr>
          <w:rFonts w:eastAsiaTheme="minorEastAsia"/>
        </w:rPr>
      </w:pPr>
      <w:r w:rsidRPr="003E4236">
        <w:rPr>
          <w:rFonts w:eastAsiaTheme="minorEastAsia"/>
        </w:rPr>
        <w:t xml:space="preserve">La combinaison des approches est bénéfique. </w:t>
      </w:r>
      <w:r w:rsidR="00667A24" w:rsidRPr="003E4236">
        <w:rPr>
          <w:rFonts w:eastAsiaTheme="minorEastAsia"/>
        </w:rPr>
        <w:t xml:space="preserve"> </w:t>
      </w:r>
      <w:r w:rsidRPr="003E4236">
        <w:rPr>
          <w:rFonts w:eastAsiaTheme="minorEastAsia"/>
        </w:rPr>
        <w:t>L'architecture de GRASP, combinant construction randomisée et amélioration locale, démontre l'intérêt de combiner plusieurs stratégies plutôt que de se reposer sur une seule heuristique.</w:t>
      </w:r>
    </w:p>
    <w:p w14:paraId="2A1ADCAF" w14:textId="77777777" w:rsidR="003272FF" w:rsidRPr="00D231EB" w:rsidRDefault="003272FF" w:rsidP="00D231EB">
      <w:pPr>
        <w:jc w:val="both"/>
        <w:rPr>
          <w:rFonts w:eastAsiaTheme="minorEastAsia"/>
        </w:rPr>
      </w:pPr>
    </w:p>
    <w:sectPr w:rsidR="003272FF" w:rsidRPr="00D231EB" w:rsidSect="007307F5">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5F37" w14:textId="77777777" w:rsidR="00F64B12" w:rsidRDefault="00F64B12" w:rsidP="00EE765F">
      <w:pPr>
        <w:spacing w:after="0" w:line="240" w:lineRule="auto"/>
      </w:pPr>
      <w:r>
        <w:separator/>
      </w:r>
    </w:p>
  </w:endnote>
  <w:endnote w:type="continuationSeparator" w:id="0">
    <w:p w14:paraId="228920E5" w14:textId="77777777" w:rsidR="00F64B12" w:rsidRDefault="00F64B12" w:rsidP="00EE7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473170"/>
      <w:docPartObj>
        <w:docPartGallery w:val="Page Numbers (Bottom of Page)"/>
        <w:docPartUnique/>
      </w:docPartObj>
    </w:sdtPr>
    <w:sdtEndPr>
      <w:rPr>
        <w:noProof/>
      </w:rPr>
    </w:sdtEndPr>
    <w:sdtContent>
      <w:p w14:paraId="44100EA9" w14:textId="06171189" w:rsidR="00AB3764" w:rsidRDefault="00AB37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0101F6" w14:textId="77777777" w:rsidR="00AB3764" w:rsidRDefault="00AB3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CAC15" w14:textId="77777777" w:rsidR="00F64B12" w:rsidRDefault="00F64B12" w:rsidP="00EE765F">
      <w:pPr>
        <w:spacing w:after="0" w:line="240" w:lineRule="auto"/>
      </w:pPr>
      <w:r>
        <w:separator/>
      </w:r>
    </w:p>
  </w:footnote>
  <w:footnote w:type="continuationSeparator" w:id="0">
    <w:p w14:paraId="2DCDBE8A" w14:textId="77777777" w:rsidR="00F64B12" w:rsidRDefault="00F64B12" w:rsidP="00EE7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251"/>
    <w:multiLevelType w:val="multilevel"/>
    <w:tmpl w:val="0CB8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135A"/>
    <w:multiLevelType w:val="multilevel"/>
    <w:tmpl w:val="3C3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685B"/>
    <w:multiLevelType w:val="multilevel"/>
    <w:tmpl w:val="835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13D16"/>
    <w:multiLevelType w:val="hybridMultilevel"/>
    <w:tmpl w:val="632C2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5A26E5"/>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6C80FB2"/>
    <w:multiLevelType w:val="hybridMultilevel"/>
    <w:tmpl w:val="7F68619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FE10DC5"/>
    <w:multiLevelType w:val="multilevel"/>
    <w:tmpl w:val="01DA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D2D4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7E041D3"/>
    <w:multiLevelType w:val="multilevel"/>
    <w:tmpl w:val="040C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9" w15:restartNumberingAfterBreak="0">
    <w:nsid w:val="3E0627E5"/>
    <w:multiLevelType w:val="multilevel"/>
    <w:tmpl w:val="644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E1EC3"/>
    <w:multiLevelType w:val="multilevel"/>
    <w:tmpl w:val="BA2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E2EB6"/>
    <w:multiLevelType w:val="multilevel"/>
    <w:tmpl w:val="040C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2" w15:restartNumberingAfterBreak="0">
    <w:nsid w:val="4C3F5B15"/>
    <w:multiLevelType w:val="multilevel"/>
    <w:tmpl w:val="029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3422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B2A8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9870BB"/>
    <w:multiLevelType w:val="multilevel"/>
    <w:tmpl w:val="E62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26AEC"/>
    <w:multiLevelType w:val="hybridMultilevel"/>
    <w:tmpl w:val="3A0E81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C8448F8"/>
    <w:multiLevelType w:val="multilevel"/>
    <w:tmpl w:val="489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10C55"/>
    <w:multiLevelType w:val="hybridMultilevel"/>
    <w:tmpl w:val="AD3C6A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DE52DB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484421A"/>
    <w:multiLevelType w:val="hybridMultilevel"/>
    <w:tmpl w:val="23FE180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7A9D1BE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BFF28E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37925439">
    <w:abstractNumId w:val="5"/>
  </w:num>
  <w:num w:numId="2" w16cid:durableId="310867989">
    <w:abstractNumId w:val="3"/>
  </w:num>
  <w:num w:numId="3" w16cid:durableId="687946748">
    <w:abstractNumId w:val="20"/>
  </w:num>
  <w:num w:numId="4" w16cid:durableId="1005326662">
    <w:abstractNumId w:val="10"/>
  </w:num>
  <w:num w:numId="5" w16cid:durableId="644316021">
    <w:abstractNumId w:val="6"/>
  </w:num>
  <w:num w:numId="6" w16cid:durableId="2036155110">
    <w:abstractNumId w:val="9"/>
  </w:num>
  <w:num w:numId="7" w16cid:durableId="1941984418">
    <w:abstractNumId w:val="8"/>
  </w:num>
  <w:num w:numId="8" w16cid:durableId="964962815">
    <w:abstractNumId w:val="0"/>
  </w:num>
  <w:num w:numId="9" w16cid:durableId="1299067650">
    <w:abstractNumId w:val="12"/>
  </w:num>
  <w:num w:numId="10" w16cid:durableId="1479961133">
    <w:abstractNumId w:val="15"/>
  </w:num>
  <w:num w:numId="11" w16cid:durableId="249193858">
    <w:abstractNumId w:val="1"/>
  </w:num>
  <w:num w:numId="12" w16cid:durableId="1238705670">
    <w:abstractNumId w:val="2"/>
  </w:num>
  <w:num w:numId="13" w16cid:durableId="1203859930">
    <w:abstractNumId w:val="17"/>
  </w:num>
  <w:num w:numId="14" w16cid:durableId="345596519">
    <w:abstractNumId w:val="14"/>
  </w:num>
  <w:num w:numId="15" w16cid:durableId="144932307">
    <w:abstractNumId w:val="18"/>
  </w:num>
  <w:num w:numId="16" w16cid:durableId="870799149">
    <w:abstractNumId w:val="4"/>
  </w:num>
  <w:num w:numId="17" w16cid:durableId="525600173">
    <w:abstractNumId w:val="22"/>
  </w:num>
  <w:num w:numId="18" w16cid:durableId="1713262563">
    <w:abstractNumId w:val="19"/>
  </w:num>
  <w:num w:numId="19" w16cid:durableId="1143696839">
    <w:abstractNumId w:val="11"/>
  </w:num>
  <w:num w:numId="20" w16cid:durableId="163016352">
    <w:abstractNumId w:val="13"/>
  </w:num>
  <w:num w:numId="21" w16cid:durableId="721448257">
    <w:abstractNumId w:val="7"/>
  </w:num>
  <w:num w:numId="22" w16cid:durableId="26295459">
    <w:abstractNumId w:val="21"/>
  </w:num>
  <w:num w:numId="23" w16cid:durableId="1962857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02"/>
    <w:rsid w:val="00005B1A"/>
    <w:rsid w:val="0000659B"/>
    <w:rsid w:val="00006DD4"/>
    <w:rsid w:val="00007CB6"/>
    <w:rsid w:val="00011D2F"/>
    <w:rsid w:val="000126D3"/>
    <w:rsid w:val="00013183"/>
    <w:rsid w:val="00013C85"/>
    <w:rsid w:val="00014BB0"/>
    <w:rsid w:val="00015BC9"/>
    <w:rsid w:val="00022056"/>
    <w:rsid w:val="0002342A"/>
    <w:rsid w:val="00023CA4"/>
    <w:rsid w:val="000257BB"/>
    <w:rsid w:val="00033F84"/>
    <w:rsid w:val="000340F9"/>
    <w:rsid w:val="00034663"/>
    <w:rsid w:val="0003794C"/>
    <w:rsid w:val="00037C0B"/>
    <w:rsid w:val="00037C5C"/>
    <w:rsid w:val="000401BB"/>
    <w:rsid w:val="00040E54"/>
    <w:rsid w:val="00043FFD"/>
    <w:rsid w:val="00044514"/>
    <w:rsid w:val="00044990"/>
    <w:rsid w:val="00046229"/>
    <w:rsid w:val="00046700"/>
    <w:rsid w:val="000536C3"/>
    <w:rsid w:val="00054A3B"/>
    <w:rsid w:val="000620E3"/>
    <w:rsid w:val="00063AED"/>
    <w:rsid w:val="00063CF9"/>
    <w:rsid w:val="00063D69"/>
    <w:rsid w:val="00063D8B"/>
    <w:rsid w:val="00064116"/>
    <w:rsid w:val="000649F7"/>
    <w:rsid w:val="00065B62"/>
    <w:rsid w:val="000665B5"/>
    <w:rsid w:val="000678FD"/>
    <w:rsid w:val="00072F31"/>
    <w:rsid w:val="000742DB"/>
    <w:rsid w:val="00074501"/>
    <w:rsid w:val="000761C1"/>
    <w:rsid w:val="0007743A"/>
    <w:rsid w:val="00077586"/>
    <w:rsid w:val="00085588"/>
    <w:rsid w:val="000861F5"/>
    <w:rsid w:val="00087ADD"/>
    <w:rsid w:val="00090742"/>
    <w:rsid w:val="00096556"/>
    <w:rsid w:val="00096950"/>
    <w:rsid w:val="000A106E"/>
    <w:rsid w:val="000A2597"/>
    <w:rsid w:val="000A354D"/>
    <w:rsid w:val="000A3B5F"/>
    <w:rsid w:val="000A3E37"/>
    <w:rsid w:val="000B21D1"/>
    <w:rsid w:val="000B5251"/>
    <w:rsid w:val="000B5AD7"/>
    <w:rsid w:val="000B7C94"/>
    <w:rsid w:val="000B7EE3"/>
    <w:rsid w:val="000C13A0"/>
    <w:rsid w:val="000C5067"/>
    <w:rsid w:val="000D1BC3"/>
    <w:rsid w:val="000D4D17"/>
    <w:rsid w:val="000D73FB"/>
    <w:rsid w:val="000E112C"/>
    <w:rsid w:val="000E2E59"/>
    <w:rsid w:val="000E4130"/>
    <w:rsid w:val="000E6D0C"/>
    <w:rsid w:val="000F047E"/>
    <w:rsid w:val="000F0DAB"/>
    <w:rsid w:val="000F0F3F"/>
    <w:rsid w:val="000F1A0F"/>
    <w:rsid w:val="000F1D7C"/>
    <w:rsid w:val="000F3E43"/>
    <w:rsid w:val="000F5102"/>
    <w:rsid w:val="000F5123"/>
    <w:rsid w:val="000F560A"/>
    <w:rsid w:val="000F57E3"/>
    <w:rsid w:val="000F5E89"/>
    <w:rsid w:val="001000D7"/>
    <w:rsid w:val="00103D2A"/>
    <w:rsid w:val="001052E7"/>
    <w:rsid w:val="00106957"/>
    <w:rsid w:val="00107660"/>
    <w:rsid w:val="0010766C"/>
    <w:rsid w:val="00107FDF"/>
    <w:rsid w:val="00113BC3"/>
    <w:rsid w:val="00113CF1"/>
    <w:rsid w:val="001140D3"/>
    <w:rsid w:val="00121B67"/>
    <w:rsid w:val="001229D2"/>
    <w:rsid w:val="00122EBB"/>
    <w:rsid w:val="0012523D"/>
    <w:rsid w:val="00125CC5"/>
    <w:rsid w:val="00131778"/>
    <w:rsid w:val="00131FF6"/>
    <w:rsid w:val="00132B6B"/>
    <w:rsid w:val="001346E4"/>
    <w:rsid w:val="0014206C"/>
    <w:rsid w:val="00145F59"/>
    <w:rsid w:val="0014787A"/>
    <w:rsid w:val="00150BD8"/>
    <w:rsid w:val="00151DB4"/>
    <w:rsid w:val="001544E6"/>
    <w:rsid w:val="001556E0"/>
    <w:rsid w:val="0015647F"/>
    <w:rsid w:val="001579FC"/>
    <w:rsid w:val="001619FF"/>
    <w:rsid w:val="00162D46"/>
    <w:rsid w:val="0016492D"/>
    <w:rsid w:val="00165A8D"/>
    <w:rsid w:val="001705B3"/>
    <w:rsid w:val="00170930"/>
    <w:rsid w:val="00170A88"/>
    <w:rsid w:val="001766A3"/>
    <w:rsid w:val="00181A70"/>
    <w:rsid w:val="0018220F"/>
    <w:rsid w:val="001823BC"/>
    <w:rsid w:val="00184DA8"/>
    <w:rsid w:val="001873B7"/>
    <w:rsid w:val="00190BBD"/>
    <w:rsid w:val="00191637"/>
    <w:rsid w:val="001928F1"/>
    <w:rsid w:val="001950E3"/>
    <w:rsid w:val="001A0958"/>
    <w:rsid w:val="001A18A5"/>
    <w:rsid w:val="001A31B2"/>
    <w:rsid w:val="001A6652"/>
    <w:rsid w:val="001B1CEA"/>
    <w:rsid w:val="001B2576"/>
    <w:rsid w:val="001B2A18"/>
    <w:rsid w:val="001B37D6"/>
    <w:rsid w:val="001B4B26"/>
    <w:rsid w:val="001B7518"/>
    <w:rsid w:val="001C0CF2"/>
    <w:rsid w:val="001C55F8"/>
    <w:rsid w:val="001C562F"/>
    <w:rsid w:val="001D57FE"/>
    <w:rsid w:val="001D583B"/>
    <w:rsid w:val="001E0508"/>
    <w:rsid w:val="001E1735"/>
    <w:rsid w:val="001E27DB"/>
    <w:rsid w:val="001E59F3"/>
    <w:rsid w:val="001F0478"/>
    <w:rsid w:val="001F265A"/>
    <w:rsid w:val="001F3427"/>
    <w:rsid w:val="001F3B33"/>
    <w:rsid w:val="001F6738"/>
    <w:rsid w:val="002001FE"/>
    <w:rsid w:val="00200A57"/>
    <w:rsid w:val="00200B92"/>
    <w:rsid w:val="00201837"/>
    <w:rsid w:val="00202555"/>
    <w:rsid w:val="00203103"/>
    <w:rsid w:val="00204A85"/>
    <w:rsid w:val="00204FB9"/>
    <w:rsid w:val="00205A74"/>
    <w:rsid w:val="002121A6"/>
    <w:rsid w:val="002136C3"/>
    <w:rsid w:val="00213CB2"/>
    <w:rsid w:val="00216AB4"/>
    <w:rsid w:val="0021702F"/>
    <w:rsid w:val="00222A01"/>
    <w:rsid w:val="00224F4A"/>
    <w:rsid w:val="00225804"/>
    <w:rsid w:val="002265EB"/>
    <w:rsid w:val="002266B8"/>
    <w:rsid w:val="00232A97"/>
    <w:rsid w:val="0023414B"/>
    <w:rsid w:val="00237279"/>
    <w:rsid w:val="00237B16"/>
    <w:rsid w:val="00241678"/>
    <w:rsid w:val="00242CB1"/>
    <w:rsid w:val="002435BD"/>
    <w:rsid w:val="00245E64"/>
    <w:rsid w:val="00246A63"/>
    <w:rsid w:val="0025029C"/>
    <w:rsid w:val="00250E6E"/>
    <w:rsid w:val="00251EC7"/>
    <w:rsid w:val="00253942"/>
    <w:rsid w:val="00257118"/>
    <w:rsid w:val="0026069C"/>
    <w:rsid w:val="0026324A"/>
    <w:rsid w:val="002673EB"/>
    <w:rsid w:val="0027087B"/>
    <w:rsid w:val="00270C7A"/>
    <w:rsid w:val="002713D9"/>
    <w:rsid w:val="002713DB"/>
    <w:rsid w:val="00275110"/>
    <w:rsid w:val="002753FD"/>
    <w:rsid w:val="002769FE"/>
    <w:rsid w:val="0028043A"/>
    <w:rsid w:val="00282647"/>
    <w:rsid w:val="00282708"/>
    <w:rsid w:val="002837B4"/>
    <w:rsid w:val="00284FB7"/>
    <w:rsid w:val="002855B9"/>
    <w:rsid w:val="00290802"/>
    <w:rsid w:val="00290DB3"/>
    <w:rsid w:val="002A4445"/>
    <w:rsid w:val="002A49A2"/>
    <w:rsid w:val="002A5514"/>
    <w:rsid w:val="002A5E1C"/>
    <w:rsid w:val="002A764B"/>
    <w:rsid w:val="002A7DEC"/>
    <w:rsid w:val="002B066A"/>
    <w:rsid w:val="002B165E"/>
    <w:rsid w:val="002B2DA1"/>
    <w:rsid w:val="002B67A9"/>
    <w:rsid w:val="002B6FEB"/>
    <w:rsid w:val="002C0446"/>
    <w:rsid w:val="002C1ECB"/>
    <w:rsid w:val="002C6598"/>
    <w:rsid w:val="002C7231"/>
    <w:rsid w:val="002C725E"/>
    <w:rsid w:val="002C7EDA"/>
    <w:rsid w:val="002D068B"/>
    <w:rsid w:val="002D2890"/>
    <w:rsid w:val="002D7D5A"/>
    <w:rsid w:val="002E1C35"/>
    <w:rsid w:val="002E3009"/>
    <w:rsid w:val="002F29D0"/>
    <w:rsid w:val="002F3659"/>
    <w:rsid w:val="002F390D"/>
    <w:rsid w:val="00302005"/>
    <w:rsid w:val="003105F1"/>
    <w:rsid w:val="003119CD"/>
    <w:rsid w:val="00314F71"/>
    <w:rsid w:val="0031597E"/>
    <w:rsid w:val="00320B1A"/>
    <w:rsid w:val="00321AB3"/>
    <w:rsid w:val="003225E6"/>
    <w:rsid w:val="00324BB3"/>
    <w:rsid w:val="003272FF"/>
    <w:rsid w:val="00331DF0"/>
    <w:rsid w:val="0033423A"/>
    <w:rsid w:val="00336827"/>
    <w:rsid w:val="00340483"/>
    <w:rsid w:val="00341BC8"/>
    <w:rsid w:val="00342FB1"/>
    <w:rsid w:val="003453C8"/>
    <w:rsid w:val="003456AB"/>
    <w:rsid w:val="003525C1"/>
    <w:rsid w:val="00352DAD"/>
    <w:rsid w:val="00353715"/>
    <w:rsid w:val="00355018"/>
    <w:rsid w:val="00357AEB"/>
    <w:rsid w:val="003612B6"/>
    <w:rsid w:val="0036410F"/>
    <w:rsid w:val="003674F2"/>
    <w:rsid w:val="003679FF"/>
    <w:rsid w:val="00367DD9"/>
    <w:rsid w:val="003714A8"/>
    <w:rsid w:val="003715F4"/>
    <w:rsid w:val="00372078"/>
    <w:rsid w:val="00374548"/>
    <w:rsid w:val="0038287B"/>
    <w:rsid w:val="0038424A"/>
    <w:rsid w:val="00384515"/>
    <w:rsid w:val="00385F0B"/>
    <w:rsid w:val="003868FB"/>
    <w:rsid w:val="00386EA4"/>
    <w:rsid w:val="00387DE0"/>
    <w:rsid w:val="00387F6D"/>
    <w:rsid w:val="0039097B"/>
    <w:rsid w:val="00390ACD"/>
    <w:rsid w:val="003912C3"/>
    <w:rsid w:val="00393335"/>
    <w:rsid w:val="00394B49"/>
    <w:rsid w:val="00395FF4"/>
    <w:rsid w:val="003A203E"/>
    <w:rsid w:val="003A265A"/>
    <w:rsid w:val="003A314E"/>
    <w:rsid w:val="003A32C3"/>
    <w:rsid w:val="003A3D2B"/>
    <w:rsid w:val="003A70C3"/>
    <w:rsid w:val="003A7BB0"/>
    <w:rsid w:val="003B354C"/>
    <w:rsid w:val="003B4C02"/>
    <w:rsid w:val="003C057E"/>
    <w:rsid w:val="003C0B6F"/>
    <w:rsid w:val="003C1AFF"/>
    <w:rsid w:val="003C395E"/>
    <w:rsid w:val="003D02D7"/>
    <w:rsid w:val="003D186D"/>
    <w:rsid w:val="003D3331"/>
    <w:rsid w:val="003E07AB"/>
    <w:rsid w:val="003E0E57"/>
    <w:rsid w:val="003E3181"/>
    <w:rsid w:val="003E4139"/>
    <w:rsid w:val="003E4236"/>
    <w:rsid w:val="003E534C"/>
    <w:rsid w:val="003E7216"/>
    <w:rsid w:val="003E7B7D"/>
    <w:rsid w:val="003E7D0D"/>
    <w:rsid w:val="003F1989"/>
    <w:rsid w:val="003F1DE6"/>
    <w:rsid w:val="003F52C9"/>
    <w:rsid w:val="003F6FB6"/>
    <w:rsid w:val="004006D6"/>
    <w:rsid w:val="00406E38"/>
    <w:rsid w:val="00411723"/>
    <w:rsid w:val="00412E12"/>
    <w:rsid w:val="00412E6E"/>
    <w:rsid w:val="00413817"/>
    <w:rsid w:val="004148E8"/>
    <w:rsid w:val="004214E3"/>
    <w:rsid w:val="00422CE1"/>
    <w:rsid w:val="004238F9"/>
    <w:rsid w:val="00425099"/>
    <w:rsid w:val="00425E0D"/>
    <w:rsid w:val="00426C23"/>
    <w:rsid w:val="00430079"/>
    <w:rsid w:val="0043032A"/>
    <w:rsid w:val="00430CB1"/>
    <w:rsid w:val="00430EC2"/>
    <w:rsid w:val="004333CF"/>
    <w:rsid w:val="00433815"/>
    <w:rsid w:val="00434E82"/>
    <w:rsid w:val="00435B0B"/>
    <w:rsid w:val="00435E93"/>
    <w:rsid w:val="00441705"/>
    <w:rsid w:val="00442D30"/>
    <w:rsid w:val="004437B0"/>
    <w:rsid w:val="004469F4"/>
    <w:rsid w:val="00447426"/>
    <w:rsid w:val="00447945"/>
    <w:rsid w:val="0045580D"/>
    <w:rsid w:val="00456C0E"/>
    <w:rsid w:val="00460EA3"/>
    <w:rsid w:val="00461DA6"/>
    <w:rsid w:val="004629FB"/>
    <w:rsid w:val="00463013"/>
    <w:rsid w:val="00465D26"/>
    <w:rsid w:val="00466752"/>
    <w:rsid w:val="00467783"/>
    <w:rsid w:val="0047083B"/>
    <w:rsid w:val="00470BBC"/>
    <w:rsid w:val="004725F4"/>
    <w:rsid w:val="00482397"/>
    <w:rsid w:val="00486CC9"/>
    <w:rsid w:val="00487681"/>
    <w:rsid w:val="004912F7"/>
    <w:rsid w:val="00494968"/>
    <w:rsid w:val="00495430"/>
    <w:rsid w:val="004A1108"/>
    <w:rsid w:val="004A1AB9"/>
    <w:rsid w:val="004A4E38"/>
    <w:rsid w:val="004A7D45"/>
    <w:rsid w:val="004A7E85"/>
    <w:rsid w:val="004B10B2"/>
    <w:rsid w:val="004B13A5"/>
    <w:rsid w:val="004C325A"/>
    <w:rsid w:val="004C45AB"/>
    <w:rsid w:val="004C4D9C"/>
    <w:rsid w:val="004C5824"/>
    <w:rsid w:val="004C5E5F"/>
    <w:rsid w:val="004C6C16"/>
    <w:rsid w:val="004C74B9"/>
    <w:rsid w:val="004D370A"/>
    <w:rsid w:val="004D694E"/>
    <w:rsid w:val="004D6BF0"/>
    <w:rsid w:val="004E28F9"/>
    <w:rsid w:val="004E4BA2"/>
    <w:rsid w:val="004E4DE2"/>
    <w:rsid w:val="004E6150"/>
    <w:rsid w:val="004E61FC"/>
    <w:rsid w:val="004E734D"/>
    <w:rsid w:val="004F03C4"/>
    <w:rsid w:val="004F1518"/>
    <w:rsid w:val="004F1D26"/>
    <w:rsid w:val="004F317E"/>
    <w:rsid w:val="0050206A"/>
    <w:rsid w:val="00503CB3"/>
    <w:rsid w:val="00503FAE"/>
    <w:rsid w:val="00505794"/>
    <w:rsid w:val="00510654"/>
    <w:rsid w:val="00510E9E"/>
    <w:rsid w:val="005115B8"/>
    <w:rsid w:val="00515B1E"/>
    <w:rsid w:val="0052689A"/>
    <w:rsid w:val="00532820"/>
    <w:rsid w:val="00533D0B"/>
    <w:rsid w:val="00541A11"/>
    <w:rsid w:val="00542048"/>
    <w:rsid w:val="00543012"/>
    <w:rsid w:val="00544547"/>
    <w:rsid w:val="0054599D"/>
    <w:rsid w:val="00545E49"/>
    <w:rsid w:val="00545FAB"/>
    <w:rsid w:val="00553342"/>
    <w:rsid w:val="0055536A"/>
    <w:rsid w:val="005620D7"/>
    <w:rsid w:val="00562B58"/>
    <w:rsid w:val="005654DA"/>
    <w:rsid w:val="00565AE3"/>
    <w:rsid w:val="00566F10"/>
    <w:rsid w:val="005742F1"/>
    <w:rsid w:val="00581456"/>
    <w:rsid w:val="00583C74"/>
    <w:rsid w:val="005844FF"/>
    <w:rsid w:val="00585FCC"/>
    <w:rsid w:val="0058630C"/>
    <w:rsid w:val="00586C45"/>
    <w:rsid w:val="00593670"/>
    <w:rsid w:val="00595124"/>
    <w:rsid w:val="0059762B"/>
    <w:rsid w:val="005A2954"/>
    <w:rsid w:val="005A3091"/>
    <w:rsid w:val="005A3686"/>
    <w:rsid w:val="005A38D8"/>
    <w:rsid w:val="005A457D"/>
    <w:rsid w:val="005A60EF"/>
    <w:rsid w:val="005A626B"/>
    <w:rsid w:val="005A648B"/>
    <w:rsid w:val="005A706F"/>
    <w:rsid w:val="005A7B65"/>
    <w:rsid w:val="005B0203"/>
    <w:rsid w:val="005B3FC3"/>
    <w:rsid w:val="005B677E"/>
    <w:rsid w:val="005B77C4"/>
    <w:rsid w:val="005C011A"/>
    <w:rsid w:val="005C7B9D"/>
    <w:rsid w:val="005C7FEA"/>
    <w:rsid w:val="005D1CB6"/>
    <w:rsid w:val="005D42F3"/>
    <w:rsid w:val="005D686F"/>
    <w:rsid w:val="005E0D0B"/>
    <w:rsid w:val="005E1E3B"/>
    <w:rsid w:val="005E2F02"/>
    <w:rsid w:val="005E31B9"/>
    <w:rsid w:val="005E614D"/>
    <w:rsid w:val="005E6510"/>
    <w:rsid w:val="005E7012"/>
    <w:rsid w:val="005F0229"/>
    <w:rsid w:val="005F0804"/>
    <w:rsid w:val="005F1F19"/>
    <w:rsid w:val="005F42B9"/>
    <w:rsid w:val="005F74E4"/>
    <w:rsid w:val="005F7532"/>
    <w:rsid w:val="00601856"/>
    <w:rsid w:val="0060383F"/>
    <w:rsid w:val="00606CDF"/>
    <w:rsid w:val="00611ABC"/>
    <w:rsid w:val="006132C5"/>
    <w:rsid w:val="00613D34"/>
    <w:rsid w:val="00615712"/>
    <w:rsid w:val="0061641C"/>
    <w:rsid w:val="006175AC"/>
    <w:rsid w:val="00620D2B"/>
    <w:rsid w:val="006210C6"/>
    <w:rsid w:val="00621845"/>
    <w:rsid w:val="00623C54"/>
    <w:rsid w:val="006245BE"/>
    <w:rsid w:val="00625276"/>
    <w:rsid w:val="006258BE"/>
    <w:rsid w:val="006304AB"/>
    <w:rsid w:val="006304F2"/>
    <w:rsid w:val="0063126F"/>
    <w:rsid w:val="00633885"/>
    <w:rsid w:val="00634092"/>
    <w:rsid w:val="006346D6"/>
    <w:rsid w:val="00641083"/>
    <w:rsid w:val="0064117F"/>
    <w:rsid w:val="00641F15"/>
    <w:rsid w:val="00644477"/>
    <w:rsid w:val="006447B2"/>
    <w:rsid w:val="00646019"/>
    <w:rsid w:val="00646F14"/>
    <w:rsid w:val="00647BF4"/>
    <w:rsid w:val="00650CDF"/>
    <w:rsid w:val="0065189D"/>
    <w:rsid w:val="00654821"/>
    <w:rsid w:val="00654A33"/>
    <w:rsid w:val="006608E2"/>
    <w:rsid w:val="006628EC"/>
    <w:rsid w:val="00667422"/>
    <w:rsid w:val="00667A24"/>
    <w:rsid w:val="006719DC"/>
    <w:rsid w:val="00673411"/>
    <w:rsid w:val="00673607"/>
    <w:rsid w:val="00676ECA"/>
    <w:rsid w:val="00681F60"/>
    <w:rsid w:val="00687BE6"/>
    <w:rsid w:val="0069552E"/>
    <w:rsid w:val="0069696A"/>
    <w:rsid w:val="006A19BB"/>
    <w:rsid w:val="006A277A"/>
    <w:rsid w:val="006A3E75"/>
    <w:rsid w:val="006A3ECA"/>
    <w:rsid w:val="006B04D0"/>
    <w:rsid w:val="006B212E"/>
    <w:rsid w:val="006B35B6"/>
    <w:rsid w:val="006B5BF7"/>
    <w:rsid w:val="006B617F"/>
    <w:rsid w:val="006C04DB"/>
    <w:rsid w:val="006C1927"/>
    <w:rsid w:val="006C2B9C"/>
    <w:rsid w:val="006C505F"/>
    <w:rsid w:val="006C5154"/>
    <w:rsid w:val="006C5726"/>
    <w:rsid w:val="006C5F55"/>
    <w:rsid w:val="006C6C9C"/>
    <w:rsid w:val="006C7692"/>
    <w:rsid w:val="006D18C4"/>
    <w:rsid w:val="006D70DD"/>
    <w:rsid w:val="006D7D97"/>
    <w:rsid w:val="006E0C30"/>
    <w:rsid w:val="006E1AAD"/>
    <w:rsid w:val="006E1C5A"/>
    <w:rsid w:val="006E25CF"/>
    <w:rsid w:val="006E629F"/>
    <w:rsid w:val="006E6AA6"/>
    <w:rsid w:val="006E7190"/>
    <w:rsid w:val="006F0666"/>
    <w:rsid w:val="006F2C58"/>
    <w:rsid w:val="006F49F2"/>
    <w:rsid w:val="006F5DF4"/>
    <w:rsid w:val="006F6844"/>
    <w:rsid w:val="006F740F"/>
    <w:rsid w:val="006F7B0C"/>
    <w:rsid w:val="00701DB9"/>
    <w:rsid w:val="00706504"/>
    <w:rsid w:val="00707C60"/>
    <w:rsid w:val="00707F2D"/>
    <w:rsid w:val="007146CF"/>
    <w:rsid w:val="0071493F"/>
    <w:rsid w:val="0072282F"/>
    <w:rsid w:val="00723631"/>
    <w:rsid w:val="00723805"/>
    <w:rsid w:val="007241C8"/>
    <w:rsid w:val="00727CED"/>
    <w:rsid w:val="007307F5"/>
    <w:rsid w:val="00730DC9"/>
    <w:rsid w:val="00731C76"/>
    <w:rsid w:val="007355DB"/>
    <w:rsid w:val="00740229"/>
    <w:rsid w:val="0074130A"/>
    <w:rsid w:val="00741997"/>
    <w:rsid w:val="0074201C"/>
    <w:rsid w:val="007421F0"/>
    <w:rsid w:val="007449EF"/>
    <w:rsid w:val="00751962"/>
    <w:rsid w:val="00752CB8"/>
    <w:rsid w:val="00764187"/>
    <w:rsid w:val="00765BDF"/>
    <w:rsid w:val="00767D5B"/>
    <w:rsid w:val="00770F15"/>
    <w:rsid w:val="007713D9"/>
    <w:rsid w:val="007739C5"/>
    <w:rsid w:val="00774019"/>
    <w:rsid w:val="00776FB9"/>
    <w:rsid w:val="00786864"/>
    <w:rsid w:val="007877DD"/>
    <w:rsid w:val="00791F8D"/>
    <w:rsid w:val="0079289C"/>
    <w:rsid w:val="00794ADE"/>
    <w:rsid w:val="00795946"/>
    <w:rsid w:val="0079681C"/>
    <w:rsid w:val="0079770A"/>
    <w:rsid w:val="007A3590"/>
    <w:rsid w:val="007A3FC7"/>
    <w:rsid w:val="007A4870"/>
    <w:rsid w:val="007B161F"/>
    <w:rsid w:val="007B4046"/>
    <w:rsid w:val="007B5D94"/>
    <w:rsid w:val="007B64CD"/>
    <w:rsid w:val="007C0F81"/>
    <w:rsid w:val="007C2A52"/>
    <w:rsid w:val="007C3577"/>
    <w:rsid w:val="007C3D8E"/>
    <w:rsid w:val="007E0C40"/>
    <w:rsid w:val="007E72F7"/>
    <w:rsid w:val="007E74E7"/>
    <w:rsid w:val="007E75BF"/>
    <w:rsid w:val="007F1485"/>
    <w:rsid w:val="007F16BF"/>
    <w:rsid w:val="007F1FA4"/>
    <w:rsid w:val="007F2EC0"/>
    <w:rsid w:val="007F70AE"/>
    <w:rsid w:val="007F7BBA"/>
    <w:rsid w:val="008112A1"/>
    <w:rsid w:val="00811C4F"/>
    <w:rsid w:val="00812A39"/>
    <w:rsid w:val="008134E3"/>
    <w:rsid w:val="0081726A"/>
    <w:rsid w:val="00820999"/>
    <w:rsid w:val="00820E6B"/>
    <w:rsid w:val="00823B67"/>
    <w:rsid w:val="008244BF"/>
    <w:rsid w:val="008315C2"/>
    <w:rsid w:val="00831FE9"/>
    <w:rsid w:val="00832D3A"/>
    <w:rsid w:val="00834DFB"/>
    <w:rsid w:val="0083548D"/>
    <w:rsid w:val="00837B8F"/>
    <w:rsid w:val="00839571"/>
    <w:rsid w:val="008409C7"/>
    <w:rsid w:val="00840DAA"/>
    <w:rsid w:val="008431BF"/>
    <w:rsid w:val="0084584E"/>
    <w:rsid w:val="00855A94"/>
    <w:rsid w:val="008601F4"/>
    <w:rsid w:val="0086486D"/>
    <w:rsid w:val="00870313"/>
    <w:rsid w:val="00870DB5"/>
    <w:rsid w:val="008729E2"/>
    <w:rsid w:val="00872D5E"/>
    <w:rsid w:val="008737E6"/>
    <w:rsid w:val="008737F4"/>
    <w:rsid w:val="0087495B"/>
    <w:rsid w:val="00874BB8"/>
    <w:rsid w:val="00881575"/>
    <w:rsid w:val="00883FB0"/>
    <w:rsid w:val="00885770"/>
    <w:rsid w:val="00886488"/>
    <w:rsid w:val="00891400"/>
    <w:rsid w:val="00895EBD"/>
    <w:rsid w:val="008A0DA3"/>
    <w:rsid w:val="008A0FA4"/>
    <w:rsid w:val="008A11D8"/>
    <w:rsid w:val="008A2F1B"/>
    <w:rsid w:val="008A6D09"/>
    <w:rsid w:val="008B026A"/>
    <w:rsid w:val="008B4B8A"/>
    <w:rsid w:val="008B6C9B"/>
    <w:rsid w:val="008C0F58"/>
    <w:rsid w:val="008C2FED"/>
    <w:rsid w:val="008C42D2"/>
    <w:rsid w:val="008C47A6"/>
    <w:rsid w:val="008C6246"/>
    <w:rsid w:val="008C6A3E"/>
    <w:rsid w:val="008C79FF"/>
    <w:rsid w:val="008C7CA3"/>
    <w:rsid w:val="008C7F3D"/>
    <w:rsid w:val="008C7F8E"/>
    <w:rsid w:val="008D02A8"/>
    <w:rsid w:val="008D4708"/>
    <w:rsid w:val="008D5B0F"/>
    <w:rsid w:val="008D60DB"/>
    <w:rsid w:val="008D69E7"/>
    <w:rsid w:val="008D6EBF"/>
    <w:rsid w:val="008D7523"/>
    <w:rsid w:val="008D75A2"/>
    <w:rsid w:val="008E1AFC"/>
    <w:rsid w:val="008E46A3"/>
    <w:rsid w:val="008E6E43"/>
    <w:rsid w:val="008E70D1"/>
    <w:rsid w:val="008F311B"/>
    <w:rsid w:val="008F367E"/>
    <w:rsid w:val="00901BB3"/>
    <w:rsid w:val="00901F8B"/>
    <w:rsid w:val="00903644"/>
    <w:rsid w:val="009054F5"/>
    <w:rsid w:val="0091527B"/>
    <w:rsid w:val="009172BB"/>
    <w:rsid w:val="0092261D"/>
    <w:rsid w:val="00922D47"/>
    <w:rsid w:val="009242AC"/>
    <w:rsid w:val="00924BC0"/>
    <w:rsid w:val="009261ED"/>
    <w:rsid w:val="0093004D"/>
    <w:rsid w:val="0093081F"/>
    <w:rsid w:val="00931A2D"/>
    <w:rsid w:val="00931FD6"/>
    <w:rsid w:val="00932CC7"/>
    <w:rsid w:val="0093665A"/>
    <w:rsid w:val="00940F9F"/>
    <w:rsid w:val="00941C15"/>
    <w:rsid w:val="00942830"/>
    <w:rsid w:val="009429AD"/>
    <w:rsid w:val="00942B1C"/>
    <w:rsid w:val="00942BFF"/>
    <w:rsid w:val="00946CEF"/>
    <w:rsid w:val="00947028"/>
    <w:rsid w:val="00954D80"/>
    <w:rsid w:val="00957823"/>
    <w:rsid w:val="0096245F"/>
    <w:rsid w:val="00962935"/>
    <w:rsid w:val="00963805"/>
    <w:rsid w:val="00963B19"/>
    <w:rsid w:val="00967280"/>
    <w:rsid w:val="00967D93"/>
    <w:rsid w:val="00971880"/>
    <w:rsid w:val="00971B86"/>
    <w:rsid w:val="00975378"/>
    <w:rsid w:val="009757D4"/>
    <w:rsid w:val="009763F1"/>
    <w:rsid w:val="00980939"/>
    <w:rsid w:val="00982D43"/>
    <w:rsid w:val="00983E7B"/>
    <w:rsid w:val="00983FF0"/>
    <w:rsid w:val="00984F9F"/>
    <w:rsid w:val="00985F4B"/>
    <w:rsid w:val="0098600D"/>
    <w:rsid w:val="009875D0"/>
    <w:rsid w:val="009902F6"/>
    <w:rsid w:val="00991166"/>
    <w:rsid w:val="009921F2"/>
    <w:rsid w:val="0099283B"/>
    <w:rsid w:val="009966D8"/>
    <w:rsid w:val="009A0262"/>
    <w:rsid w:val="009A42D9"/>
    <w:rsid w:val="009A5086"/>
    <w:rsid w:val="009A5896"/>
    <w:rsid w:val="009A596C"/>
    <w:rsid w:val="009B1DD6"/>
    <w:rsid w:val="009B2559"/>
    <w:rsid w:val="009B29E2"/>
    <w:rsid w:val="009B2ED8"/>
    <w:rsid w:val="009B3153"/>
    <w:rsid w:val="009B3E45"/>
    <w:rsid w:val="009C09ED"/>
    <w:rsid w:val="009C5446"/>
    <w:rsid w:val="009C57D2"/>
    <w:rsid w:val="009D1924"/>
    <w:rsid w:val="009D1BDA"/>
    <w:rsid w:val="009D3467"/>
    <w:rsid w:val="009D46E8"/>
    <w:rsid w:val="009D4F44"/>
    <w:rsid w:val="009D6222"/>
    <w:rsid w:val="009D7A46"/>
    <w:rsid w:val="009E13A3"/>
    <w:rsid w:val="009E3473"/>
    <w:rsid w:val="009E3EAC"/>
    <w:rsid w:val="009E46BC"/>
    <w:rsid w:val="009F03F2"/>
    <w:rsid w:val="009F1D53"/>
    <w:rsid w:val="009F255C"/>
    <w:rsid w:val="009F29C3"/>
    <w:rsid w:val="009F393A"/>
    <w:rsid w:val="009F4AF3"/>
    <w:rsid w:val="009F54A0"/>
    <w:rsid w:val="009F7440"/>
    <w:rsid w:val="009F76E9"/>
    <w:rsid w:val="00A01CD7"/>
    <w:rsid w:val="00A023C5"/>
    <w:rsid w:val="00A0283C"/>
    <w:rsid w:val="00A039A2"/>
    <w:rsid w:val="00A05978"/>
    <w:rsid w:val="00A10243"/>
    <w:rsid w:val="00A10451"/>
    <w:rsid w:val="00A109E8"/>
    <w:rsid w:val="00A11788"/>
    <w:rsid w:val="00A11E22"/>
    <w:rsid w:val="00A12530"/>
    <w:rsid w:val="00A13C1E"/>
    <w:rsid w:val="00A160F4"/>
    <w:rsid w:val="00A161CE"/>
    <w:rsid w:val="00A16487"/>
    <w:rsid w:val="00A16F1F"/>
    <w:rsid w:val="00A21779"/>
    <w:rsid w:val="00A224B3"/>
    <w:rsid w:val="00A24D78"/>
    <w:rsid w:val="00A25608"/>
    <w:rsid w:val="00A353A9"/>
    <w:rsid w:val="00A3555B"/>
    <w:rsid w:val="00A35855"/>
    <w:rsid w:val="00A36093"/>
    <w:rsid w:val="00A40015"/>
    <w:rsid w:val="00A40467"/>
    <w:rsid w:val="00A44A82"/>
    <w:rsid w:val="00A468D0"/>
    <w:rsid w:val="00A503A6"/>
    <w:rsid w:val="00A52D3E"/>
    <w:rsid w:val="00A53ABF"/>
    <w:rsid w:val="00A60D79"/>
    <w:rsid w:val="00A6238A"/>
    <w:rsid w:val="00A627AC"/>
    <w:rsid w:val="00A64F9A"/>
    <w:rsid w:val="00A66163"/>
    <w:rsid w:val="00A66B4F"/>
    <w:rsid w:val="00A67B3B"/>
    <w:rsid w:val="00A7259E"/>
    <w:rsid w:val="00A738FA"/>
    <w:rsid w:val="00A76E3F"/>
    <w:rsid w:val="00A82336"/>
    <w:rsid w:val="00A8458C"/>
    <w:rsid w:val="00A85847"/>
    <w:rsid w:val="00A9284A"/>
    <w:rsid w:val="00A940BF"/>
    <w:rsid w:val="00A94FCA"/>
    <w:rsid w:val="00A95148"/>
    <w:rsid w:val="00A95BD3"/>
    <w:rsid w:val="00A96671"/>
    <w:rsid w:val="00A96FED"/>
    <w:rsid w:val="00AA3330"/>
    <w:rsid w:val="00AB0A2B"/>
    <w:rsid w:val="00AB26C9"/>
    <w:rsid w:val="00AB3764"/>
    <w:rsid w:val="00AB5900"/>
    <w:rsid w:val="00AB78D3"/>
    <w:rsid w:val="00AB7C64"/>
    <w:rsid w:val="00AC0497"/>
    <w:rsid w:val="00AC05D9"/>
    <w:rsid w:val="00AC0A3F"/>
    <w:rsid w:val="00AD00E3"/>
    <w:rsid w:val="00AD296F"/>
    <w:rsid w:val="00AD2BA7"/>
    <w:rsid w:val="00AE0B5C"/>
    <w:rsid w:val="00AE178E"/>
    <w:rsid w:val="00AE19A1"/>
    <w:rsid w:val="00AE3B5E"/>
    <w:rsid w:val="00AF0450"/>
    <w:rsid w:val="00AF282E"/>
    <w:rsid w:val="00AF5CA7"/>
    <w:rsid w:val="00AF654F"/>
    <w:rsid w:val="00AF7778"/>
    <w:rsid w:val="00AF77DB"/>
    <w:rsid w:val="00B04645"/>
    <w:rsid w:val="00B05263"/>
    <w:rsid w:val="00B052A0"/>
    <w:rsid w:val="00B06754"/>
    <w:rsid w:val="00B07D8C"/>
    <w:rsid w:val="00B11FDF"/>
    <w:rsid w:val="00B14931"/>
    <w:rsid w:val="00B15799"/>
    <w:rsid w:val="00B15DD3"/>
    <w:rsid w:val="00B22ECE"/>
    <w:rsid w:val="00B273FC"/>
    <w:rsid w:val="00B3053A"/>
    <w:rsid w:val="00B33071"/>
    <w:rsid w:val="00B33861"/>
    <w:rsid w:val="00B3430C"/>
    <w:rsid w:val="00B3439E"/>
    <w:rsid w:val="00B34666"/>
    <w:rsid w:val="00B37D33"/>
    <w:rsid w:val="00B43E09"/>
    <w:rsid w:val="00B45556"/>
    <w:rsid w:val="00B50568"/>
    <w:rsid w:val="00B54BFC"/>
    <w:rsid w:val="00B5643C"/>
    <w:rsid w:val="00B625FD"/>
    <w:rsid w:val="00B635DD"/>
    <w:rsid w:val="00B65082"/>
    <w:rsid w:val="00B66F42"/>
    <w:rsid w:val="00B70E22"/>
    <w:rsid w:val="00B7140A"/>
    <w:rsid w:val="00B715F6"/>
    <w:rsid w:val="00B7342B"/>
    <w:rsid w:val="00B7473E"/>
    <w:rsid w:val="00B75692"/>
    <w:rsid w:val="00B75DA3"/>
    <w:rsid w:val="00B77588"/>
    <w:rsid w:val="00B80C48"/>
    <w:rsid w:val="00B853B6"/>
    <w:rsid w:val="00B853E8"/>
    <w:rsid w:val="00B86CC7"/>
    <w:rsid w:val="00B875EF"/>
    <w:rsid w:val="00B90166"/>
    <w:rsid w:val="00B91716"/>
    <w:rsid w:val="00B93D1B"/>
    <w:rsid w:val="00B947D1"/>
    <w:rsid w:val="00B94A3B"/>
    <w:rsid w:val="00B953EA"/>
    <w:rsid w:val="00B95D17"/>
    <w:rsid w:val="00B96923"/>
    <w:rsid w:val="00BA0DB4"/>
    <w:rsid w:val="00BA322F"/>
    <w:rsid w:val="00BA4FF6"/>
    <w:rsid w:val="00BA53C4"/>
    <w:rsid w:val="00BB3C46"/>
    <w:rsid w:val="00BB4A73"/>
    <w:rsid w:val="00BB5074"/>
    <w:rsid w:val="00BB576C"/>
    <w:rsid w:val="00BB734C"/>
    <w:rsid w:val="00BB7877"/>
    <w:rsid w:val="00BC3A8C"/>
    <w:rsid w:val="00BD0476"/>
    <w:rsid w:val="00BD0E15"/>
    <w:rsid w:val="00BD2C5C"/>
    <w:rsid w:val="00BD2C96"/>
    <w:rsid w:val="00BD455C"/>
    <w:rsid w:val="00BD4CBB"/>
    <w:rsid w:val="00BD7B37"/>
    <w:rsid w:val="00BE4497"/>
    <w:rsid w:val="00BE5F25"/>
    <w:rsid w:val="00BE6231"/>
    <w:rsid w:val="00BF044F"/>
    <w:rsid w:val="00BF0F2B"/>
    <w:rsid w:val="00BF2001"/>
    <w:rsid w:val="00BF4B45"/>
    <w:rsid w:val="00C00291"/>
    <w:rsid w:val="00C02D28"/>
    <w:rsid w:val="00C04BAA"/>
    <w:rsid w:val="00C05254"/>
    <w:rsid w:val="00C0557E"/>
    <w:rsid w:val="00C06BAE"/>
    <w:rsid w:val="00C11BC3"/>
    <w:rsid w:val="00C135F5"/>
    <w:rsid w:val="00C144F6"/>
    <w:rsid w:val="00C14B71"/>
    <w:rsid w:val="00C14F38"/>
    <w:rsid w:val="00C16793"/>
    <w:rsid w:val="00C20676"/>
    <w:rsid w:val="00C22A7D"/>
    <w:rsid w:val="00C2308F"/>
    <w:rsid w:val="00C23F95"/>
    <w:rsid w:val="00C24A06"/>
    <w:rsid w:val="00C31025"/>
    <w:rsid w:val="00C32790"/>
    <w:rsid w:val="00C33199"/>
    <w:rsid w:val="00C365A2"/>
    <w:rsid w:val="00C375DB"/>
    <w:rsid w:val="00C4034D"/>
    <w:rsid w:val="00C41638"/>
    <w:rsid w:val="00C43EE1"/>
    <w:rsid w:val="00C443F9"/>
    <w:rsid w:val="00C51E0C"/>
    <w:rsid w:val="00C520E5"/>
    <w:rsid w:val="00C608A3"/>
    <w:rsid w:val="00C63B65"/>
    <w:rsid w:val="00C66D94"/>
    <w:rsid w:val="00C67EEF"/>
    <w:rsid w:val="00C7089E"/>
    <w:rsid w:val="00C70F16"/>
    <w:rsid w:val="00C822F2"/>
    <w:rsid w:val="00C83264"/>
    <w:rsid w:val="00C837BC"/>
    <w:rsid w:val="00C83975"/>
    <w:rsid w:val="00C86221"/>
    <w:rsid w:val="00C86FAC"/>
    <w:rsid w:val="00C871BB"/>
    <w:rsid w:val="00C878C3"/>
    <w:rsid w:val="00C91912"/>
    <w:rsid w:val="00C936CE"/>
    <w:rsid w:val="00C93E73"/>
    <w:rsid w:val="00CA353E"/>
    <w:rsid w:val="00CA4F6C"/>
    <w:rsid w:val="00CA5DC4"/>
    <w:rsid w:val="00CA7787"/>
    <w:rsid w:val="00CB230C"/>
    <w:rsid w:val="00CB354B"/>
    <w:rsid w:val="00CB44E9"/>
    <w:rsid w:val="00CB5406"/>
    <w:rsid w:val="00CB5887"/>
    <w:rsid w:val="00CB6790"/>
    <w:rsid w:val="00CB7A49"/>
    <w:rsid w:val="00CC69CB"/>
    <w:rsid w:val="00CC75C5"/>
    <w:rsid w:val="00CD1A08"/>
    <w:rsid w:val="00CD1C21"/>
    <w:rsid w:val="00CD243B"/>
    <w:rsid w:val="00CD4101"/>
    <w:rsid w:val="00CD438D"/>
    <w:rsid w:val="00CD6417"/>
    <w:rsid w:val="00CE0145"/>
    <w:rsid w:val="00CE0623"/>
    <w:rsid w:val="00CE0A59"/>
    <w:rsid w:val="00CE2DEB"/>
    <w:rsid w:val="00CE305A"/>
    <w:rsid w:val="00CE5F93"/>
    <w:rsid w:val="00CE6DD9"/>
    <w:rsid w:val="00CF02A8"/>
    <w:rsid w:val="00CF0B59"/>
    <w:rsid w:val="00D0205F"/>
    <w:rsid w:val="00D05ADC"/>
    <w:rsid w:val="00D07B06"/>
    <w:rsid w:val="00D12E84"/>
    <w:rsid w:val="00D13A49"/>
    <w:rsid w:val="00D16A65"/>
    <w:rsid w:val="00D209B5"/>
    <w:rsid w:val="00D20CC8"/>
    <w:rsid w:val="00D22279"/>
    <w:rsid w:val="00D22E09"/>
    <w:rsid w:val="00D231EB"/>
    <w:rsid w:val="00D240AD"/>
    <w:rsid w:val="00D2544C"/>
    <w:rsid w:val="00D26153"/>
    <w:rsid w:val="00D266C2"/>
    <w:rsid w:val="00D27E8E"/>
    <w:rsid w:val="00D300EF"/>
    <w:rsid w:val="00D31A02"/>
    <w:rsid w:val="00D3451D"/>
    <w:rsid w:val="00D34EDF"/>
    <w:rsid w:val="00D35BED"/>
    <w:rsid w:val="00D42E7C"/>
    <w:rsid w:val="00D43FD6"/>
    <w:rsid w:val="00D44C51"/>
    <w:rsid w:val="00D4583F"/>
    <w:rsid w:val="00D4715C"/>
    <w:rsid w:val="00D5000F"/>
    <w:rsid w:val="00D50E31"/>
    <w:rsid w:val="00D51576"/>
    <w:rsid w:val="00D53C83"/>
    <w:rsid w:val="00D55769"/>
    <w:rsid w:val="00D5777D"/>
    <w:rsid w:val="00D600DD"/>
    <w:rsid w:val="00D6537C"/>
    <w:rsid w:val="00D66762"/>
    <w:rsid w:val="00D67214"/>
    <w:rsid w:val="00D714F8"/>
    <w:rsid w:val="00D76335"/>
    <w:rsid w:val="00D77A1F"/>
    <w:rsid w:val="00D829A0"/>
    <w:rsid w:val="00D85592"/>
    <w:rsid w:val="00D87FFA"/>
    <w:rsid w:val="00D94728"/>
    <w:rsid w:val="00D95C95"/>
    <w:rsid w:val="00D97737"/>
    <w:rsid w:val="00DA266C"/>
    <w:rsid w:val="00DA6B2A"/>
    <w:rsid w:val="00DA735B"/>
    <w:rsid w:val="00DA7D09"/>
    <w:rsid w:val="00DB34C9"/>
    <w:rsid w:val="00DB4B63"/>
    <w:rsid w:val="00DB67C5"/>
    <w:rsid w:val="00DB6B26"/>
    <w:rsid w:val="00DC2466"/>
    <w:rsid w:val="00DC4C8F"/>
    <w:rsid w:val="00DC5D49"/>
    <w:rsid w:val="00DC62E3"/>
    <w:rsid w:val="00DC66DE"/>
    <w:rsid w:val="00DE13CB"/>
    <w:rsid w:val="00DE287F"/>
    <w:rsid w:val="00DE79B2"/>
    <w:rsid w:val="00DF2DF1"/>
    <w:rsid w:val="00DF4A92"/>
    <w:rsid w:val="00DF67EA"/>
    <w:rsid w:val="00DF700F"/>
    <w:rsid w:val="00E13099"/>
    <w:rsid w:val="00E135A8"/>
    <w:rsid w:val="00E148DB"/>
    <w:rsid w:val="00E151DE"/>
    <w:rsid w:val="00E20AFD"/>
    <w:rsid w:val="00E21CEF"/>
    <w:rsid w:val="00E223D1"/>
    <w:rsid w:val="00E239C0"/>
    <w:rsid w:val="00E266FA"/>
    <w:rsid w:val="00E27261"/>
    <w:rsid w:val="00E30270"/>
    <w:rsid w:val="00E3095B"/>
    <w:rsid w:val="00E37BC6"/>
    <w:rsid w:val="00E414A1"/>
    <w:rsid w:val="00E41924"/>
    <w:rsid w:val="00E43A20"/>
    <w:rsid w:val="00E4593A"/>
    <w:rsid w:val="00E51897"/>
    <w:rsid w:val="00E51FF0"/>
    <w:rsid w:val="00E553DB"/>
    <w:rsid w:val="00E60E6C"/>
    <w:rsid w:val="00E62004"/>
    <w:rsid w:val="00E627C1"/>
    <w:rsid w:val="00E71643"/>
    <w:rsid w:val="00E71C29"/>
    <w:rsid w:val="00E74C3C"/>
    <w:rsid w:val="00E84232"/>
    <w:rsid w:val="00E8460A"/>
    <w:rsid w:val="00E85EFC"/>
    <w:rsid w:val="00E91F3A"/>
    <w:rsid w:val="00E93396"/>
    <w:rsid w:val="00E95498"/>
    <w:rsid w:val="00E955B8"/>
    <w:rsid w:val="00E9765E"/>
    <w:rsid w:val="00E97AB0"/>
    <w:rsid w:val="00EA0B3E"/>
    <w:rsid w:val="00EA2233"/>
    <w:rsid w:val="00EB074A"/>
    <w:rsid w:val="00EB31F9"/>
    <w:rsid w:val="00EB646D"/>
    <w:rsid w:val="00EB66AB"/>
    <w:rsid w:val="00EB70CE"/>
    <w:rsid w:val="00EB7C8B"/>
    <w:rsid w:val="00EC00BF"/>
    <w:rsid w:val="00EC1AD2"/>
    <w:rsid w:val="00EC4FB3"/>
    <w:rsid w:val="00EC7205"/>
    <w:rsid w:val="00EC7CC5"/>
    <w:rsid w:val="00ED0FA3"/>
    <w:rsid w:val="00ED1223"/>
    <w:rsid w:val="00EE2608"/>
    <w:rsid w:val="00EE340B"/>
    <w:rsid w:val="00EE40E3"/>
    <w:rsid w:val="00EE40F1"/>
    <w:rsid w:val="00EE4711"/>
    <w:rsid w:val="00EE724B"/>
    <w:rsid w:val="00EE765F"/>
    <w:rsid w:val="00EF4156"/>
    <w:rsid w:val="00EF43CE"/>
    <w:rsid w:val="00EF48C9"/>
    <w:rsid w:val="00EF6D30"/>
    <w:rsid w:val="00F00641"/>
    <w:rsid w:val="00F03D02"/>
    <w:rsid w:val="00F045D0"/>
    <w:rsid w:val="00F05230"/>
    <w:rsid w:val="00F065AD"/>
    <w:rsid w:val="00F116EA"/>
    <w:rsid w:val="00F13B85"/>
    <w:rsid w:val="00F21032"/>
    <w:rsid w:val="00F214E9"/>
    <w:rsid w:val="00F23401"/>
    <w:rsid w:val="00F241F9"/>
    <w:rsid w:val="00F25DB2"/>
    <w:rsid w:val="00F30C38"/>
    <w:rsid w:val="00F31573"/>
    <w:rsid w:val="00F316D7"/>
    <w:rsid w:val="00F31850"/>
    <w:rsid w:val="00F339D8"/>
    <w:rsid w:val="00F42B00"/>
    <w:rsid w:val="00F42DB3"/>
    <w:rsid w:val="00F43067"/>
    <w:rsid w:val="00F4353A"/>
    <w:rsid w:val="00F4370B"/>
    <w:rsid w:val="00F47F81"/>
    <w:rsid w:val="00F515D3"/>
    <w:rsid w:val="00F536FC"/>
    <w:rsid w:val="00F53EDC"/>
    <w:rsid w:val="00F61592"/>
    <w:rsid w:val="00F64B12"/>
    <w:rsid w:val="00F66055"/>
    <w:rsid w:val="00F702FB"/>
    <w:rsid w:val="00F70426"/>
    <w:rsid w:val="00F74484"/>
    <w:rsid w:val="00F77290"/>
    <w:rsid w:val="00F8104F"/>
    <w:rsid w:val="00F827C0"/>
    <w:rsid w:val="00F828C1"/>
    <w:rsid w:val="00F830A7"/>
    <w:rsid w:val="00F83F1D"/>
    <w:rsid w:val="00F858D5"/>
    <w:rsid w:val="00F87806"/>
    <w:rsid w:val="00F90CE6"/>
    <w:rsid w:val="00F92A39"/>
    <w:rsid w:val="00FA02ED"/>
    <w:rsid w:val="00FA03FA"/>
    <w:rsid w:val="00FA0736"/>
    <w:rsid w:val="00FA2239"/>
    <w:rsid w:val="00FA2E25"/>
    <w:rsid w:val="00FA516E"/>
    <w:rsid w:val="00FA6E14"/>
    <w:rsid w:val="00FB0A24"/>
    <w:rsid w:val="00FB1855"/>
    <w:rsid w:val="00FB18A7"/>
    <w:rsid w:val="00FB45D7"/>
    <w:rsid w:val="00FB50B4"/>
    <w:rsid w:val="00FB5C12"/>
    <w:rsid w:val="00FB664E"/>
    <w:rsid w:val="00FB74CE"/>
    <w:rsid w:val="00FC0DBF"/>
    <w:rsid w:val="00FC178D"/>
    <w:rsid w:val="00FC614E"/>
    <w:rsid w:val="00FC6BE2"/>
    <w:rsid w:val="00FD0FD2"/>
    <w:rsid w:val="00FD1A4B"/>
    <w:rsid w:val="00FD3646"/>
    <w:rsid w:val="00FD470D"/>
    <w:rsid w:val="00FD5EC8"/>
    <w:rsid w:val="00FD6954"/>
    <w:rsid w:val="00FE0408"/>
    <w:rsid w:val="00FE14F4"/>
    <w:rsid w:val="00FE4E79"/>
    <w:rsid w:val="00FE58A9"/>
    <w:rsid w:val="00FE5C5B"/>
    <w:rsid w:val="00FE6452"/>
    <w:rsid w:val="00FF4701"/>
    <w:rsid w:val="00FF5C33"/>
    <w:rsid w:val="00FF5E0E"/>
    <w:rsid w:val="021C96E4"/>
    <w:rsid w:val="0E1AC299"/>
    <w:rsid w:val="12AB7177"/>
    <w:rsid w:val="17C67A1F"/>
    <w:rsid w:val="23595F31"/>
    <w:rsid w:val="286AE4C4"/>
    <w:rsid w:val="3272C5E8"/>
    <w:rsid w:val="3BE0B115"/>
    <w:rsid w:val="3ED469A7"/>
    <w:rsid w:val="3EF7C838"/>
    <w:rsid w:val="40B01C1D"/>
    <w:rsid w:val="4161A4A5"/>
    <w:rsid w:val="5388EC07"/>
    <w:rsid w:val="57657918"/>
    <w:rsid w:val="5D8C59D4"/>
    <w:rsid w:val="7C8A674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4985"/>
  <w15:chartTrackingRefBased/>
  <w15:docId w15:val="{3AA9318F-DB4A-46C4-91D9-7DD5A5C1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A0F"/>
  </w:style>
  <w:style w:type="paragraph" w:styleId="Heading1">
    <w:name w:val="heading 1"/>
    <w:basedOn w:val="Normal"/>
    <w:next w:val="Normal"/>
    <w:link w:val="Heading1Char"/>
    <w:uiPriority w:val="9"/>
    <w:qFormat/>
    <w:rsid w:val="00D31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1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1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1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1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02"/>
    <w:rPr>
      <w:rFonts w:eastAsiaTheme="majorEastAsia" w:cstheme="majorBidi"/>
      <w:color w:val="272727" w:themeColor="text1" w:themeTint="D8"/>
    </w:rPr>
  </w:style>
  <w:style w:type="paragraph" w:styleId="Title">
    <w:name w:val="Title"/>
    <w:basedOn w:val="Normal"/>
    <w:next w:val="Normal"/>
    <w:link w:val="TitleChar"/>
    <w:uiPriority w:val="10"/>
    <w:qFormat/>
    <w:rsid w:val="00D31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02"/>
    <w:pPr>
      <w:spacing w:before="160"/>
      <w:jc w:val="center"/>
    </w:pPr>
    <w:rPr>
      <w:i/>
      <w:iCs/>
      <w:color w:val="404040" w:themeColor="text1" w:themeTint="BF"/>
    </w:rPr>
  </w:style>
  <w:style w:type="character" w:customStyle="1" w:styleId="QuoteChar">
    <w:name w:val="Quote Char"/>
    <w:basedOn w:val="DefaultParagraphFont"/>
    <w:link w:val="Quote"/>
    <w:uiPriority w:val="29"/>
    <w:rsid w:val="00D31A02"/>
    <w:rPr>
      <w:i/>
      <w:iCs/>
      <w:color w:val="404040" w:themeColor="text1" w:themeTint="BF"/>
    </w:rPr>
  </w:style>
  <w:style w:type="paragraph" w:styleId="ListParagraph">
    <w:name w:val="List Paragraph"/>
    <w:basedOn w:val="Normal"/>
    <w:uiPriority w:val="34"/>
    <w:qFormat/>
    <w:rsid w:val="00D31A02"/>
    <w:pPr>
      <w:ind w:left="720"/>
      <w:contextualSpacing/>
    </w:pPr>
  </w:style>
  <w:style w:type="character" w:styleId="IntenseEmphasis">
    <w:name w:val="Intense Emphasis"/>
    <w:basedOn w:val="DefaultParagraphFont"/>
    <w:uiPriority w:val="21"/>
    <w:qFormat/>
    <w:rsid w:val="00D31A02"/>
    <w:rPr>
      <w:i/>
      <w:iCs/>
      <w:color w:val="0F4761" w:themeColor="accent1" w:themeShade="BF"/>
    </w:rPr>
  </w:style>
  <w:style w:type="paragraph" w:styleId="IntenseQuote">
    <w:name w:val="Intense Quote"/>
    <w:basedOn w:val="Normal"/>
    <w:next w:val="Normal"/>
    <w:link w:val="IntenseQuoteChar"/>
    <w:uiPriority w:val="30"/>
    <w:qFormat/>
    <w:rsid w:val="00D31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A02"/>
    <w:rPr>
      <w:i/>
      <w:iCs/>
      <w:color w:val="0F4761" w:themeColor="accent1" w:themeShade="BF"/>
    </w:rPr>
  </w:style>
  <w:style w:type="character" w:styleId="IntenseReference">
    <w:name w:val="Intense Reference"/>
    <w:basedOn w:val="DefaultParagraphFont"/>
    <w:uiPriority w:val="32"/>
    <w:qFormat/>
    <w:rsid w:val="00D31A02"/>
    <w:rPr>
      <w:b/>
      <w:bCs/>
      <w:smallCaps/>
      <w:color w:val="0F4761" w:themeColor="accent1" w:themeShade="BF"/>
      <w:spacing w:val="5"/>
    </w:rPr>
  </w:style>
  <w:style w:type="character" w:styleId="PlaceholderText">
    <w:name w:val="Placeholder Text"/>
    <w:basedOn w:val="DefaultParagraphFont"/>
    <w:uiPriority w:val="99"/>
    <w:semiHidden/>
    <w:rsid w:val="00E60E6C"/>
    <w:rPr>
      <w:color w:val="666666"/>
    </w:rPr>
  </w:style>
  <w:style w:type="paragraph" w:styleId="Header">
    <w:name w:val="header"/>
    <w:basedOn w:val="Normal"/>
    <w:link w:val="HeaderChar"/>
    <w:uiPriority w:val="99"/>
    <w:unhideWhenUsed/>
    <w:rsid w:val="00EE7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65F"/>
  </w:style>
  <w:style w:type="paragraph" w:styleId="Footer">
    <w:name w:val="footer"/>
    <w:basedOn w:val="Normal"/>
    <w:link w:val="FooterChar"/>
    <w:uiPriority w:val="99"/>
    <w:unhideWhenUsed/>
    <w:rsid w:val="00EE7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65F"/>
  </w:style>
  <w:style w:type="table" w:styleId="TableGrid">
    <w:name w:val="Table Grid"/>
    <w:basedOn w:val="TableNormal"/>
    <w:uiPriority w:val="39"/>
    <w:rsid w:val="00212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D364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E614D"/>
    <w:pPr>
      <w:spacing w:before="240" w:after="0" w:line="259" w:lineRule="auto"/>
      <w:outlineLvl w:val="9"/>
    </w:pPr>
    <w:rPr>
      <w:kern w:val="0"/>
      <w:sz w:val="32"/>
      <w:szCs w:val="32"/>
      <w:lang w:eastAsia="fr-FR"/>
      <w14:ligatures w14:val="none"/>
    </w:rPr>
  </w:style>
  <w:style w:type="paragraph" w:styleId="TOC1">
    <w:name w:val="toc 1"/>
    <w:basedOn w:val="Normal"/>
    <w:next w:val="Normal"/>
    <w:autoRedefine/>
    <w:uiPriority w:val="39"/>
    <w:unhideWhenUsed/>
    <w:rsid w:val="005E614D"/>
    <w:pPr>
      <w:spacing w:after="100"/>
    </w:pPr>
  </w:style>
  <w:style w:type="paragraph" w:styleId="TOC2">
    <w:name w:val="toc 2"/>
    <w:basedOn w:val="Normal"/>
    <w:next w:val="Normal"/>
    <w:autoRedefine/>
    <w:uiPriority w:val="39"/>
    <w:unhideWhenUsed/>
    <w:rsid w:val="005E614D"/>
    <w:pPr>
      <w:spacing w:after="100"/>
      <w:ind w:left="240"/>
    </w:pPr>
  </w:style>
  <w:style w:type="paragraph" w:styleId="TOC3">
    <w:name w:val="toc 3"/>
    <w:basedOn w:val="Normal"/>
    <w:next w:val="Normal"/>
    <w:autoRedefine/>
    <w:uiPriority w:val="39"/>
    <w:unhideWhenUsed/>
    <w:rsid w:val="005E614D"/>
    <w:pPr>
      <w:spacing w:after="100"/>
      <w:ind w:left="480"/>
    </w:pPr>
  </w:style>
  <w:style w:type="character" w:styleId="Hyperlink">
    <w:name w:val="Hyperlink"/>
    <w:basedOn w:val="DefaultParagraphFont"/>
    <w:uiPriority w:val="99"/>
    <w:unhideWhenUsed/>
    <w:rsid w:val="005E61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C41EC-5469-4458-9FDF-130C0ADB8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Pages>
  <Words>4453</Words>
  <Characters>25385</Characters>
  <Application>Microsoft Office Word</Application>
  <DocSecurity>4</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29779</CharactersWithSpaces>
  <SharedDoc>false</SharedDoc>
  <HLinks>
    <vt:vector size="222" baseType="variant">
      <vt:variant>
        <vt:i4>1507378</vt:i4>
      </vt:variant>
      <vt:variant>
        <vt:i4>218</vt:i4>
      </vt:variant>
      <vt:variant>
        <vt:i4>0</vt:i4>
      </vt:variant>
      <vt:variant>
        <vt:i4>5</vt:i4>
      </vt:variant>
      <vt:variant>
        <vt:lpwstr/>
      </vt:variant>
      <vt:variant>
        <vt:lpwstr>_Toc220517100</vt:lpwstr>
      </vt:variant>
      <vt:variant>
        <vt:i4>1966131</vt:i4>
      </vt:variant>
      <vt:variant>
        <vt:i4>212</vt:i4>
      </vt:variant>
      <vt:variant>
        <vt:i4>0</vt:i4>
      </vt:variant>
      <vt:variant>
        <vt:i4>5</vt:i4>
      </vt:variant>
      <vt:variant>
        <vt:lpwstr/>
      </vt:variant>
      <vt:variant>
        <vt:lpwstr>_Toc220517099</vt:lpwstr>
      </vt:variant>
      <vt:variant>
        <vt:i4>1966131</vt:i4>
      </vt:variant>
      <vt:variant>
        <vt:i4>206</vt:i4>
      </vt:variant>
      <vt:variant>
        <vt:i4>0</vt:i4>
      </vt:variant>
      <vt:variant>
        <vt:i4>5</vt:i4>
      </vt:variant>
      <vt:variant>
        <vt:lpwstr/>
      </vt:variant>
      <vt:variant>
        <vt:lpwstr>_Toc220517098</vt:lpwstr>
      </vt:variant>
      <vt:variant>
        <vt:i4>1966131</vt:i4>
      </vt:variant>
      <vt:variant>
        <vt:i4>200</vt:i4>
      </vt:variant>
      <vt:variant>
        <vt:i4>0</vt:i4>
      </vt:variant>
      <vt:variant>
        <vt:i4>5</vt:i4>
      </vt:variant>
      <vt:variant>
        <vt:lpwstr/>
      </vt:variant>
      <vt:variant>
        <vt:lpwstr>_Toc220517097</vt:lpwstr>
      </vt:variant>
      <vt:variant>
        <vt:i4>1966131</vt:i4>
      </vt:variant>
      <vt:variant>
        <vt:i4>194</vt:i4>
      </vt:variant>
      <vt:variant>
        <vt:i4>0</vt:i4>
      </vt:variant>
      <vt:variant>
        <vt:i4>5</vt:i4>
      </vt:variant>
      <vt:variant>
        <vt:lpwstr/>
      </vt:variant>
      <vt:variant>
        <vt:lpwstr>_Toc220517096</vt:lpwstr>
      </vt:variant>
      <vt:variant>
        <vt:i4>1966131</vt:i4>
      </vt:variant>
      <vt:variant>
        <vt:i4>188</vt:i4>
      </vt:variant>
      <vt:variant>
        <vt:i4>0</vt:i4>
      </vt:variant>
      <vt:variant>
        <vt:i4>5</vt:i4>
      </vt:variant>
      <vt:variant>
        <vt:lpwstr/>
      </vt:variant>
      <vt:variant>
        <vt:lpwstr>_Toc220517095</vt:lpwstr>
      </vt:variant>
      <vt:variant>
        <vt:i4>1966131</vt:i4>
      </vt:variant>
      <vt:variant>
        <vt:i4>182</vt:i4>
      </vt:variant>
      <vt:variant>
        <vt:i4>0</vt:i4>
      </vt:variant>
      <vt:variant>
        <vt:i4>5</vt:i4>
      </vt:variant>
      <vt:variant>
        <vt:lpwstr/>
      </vt:variant>
      <vt:variant>
        <vt:lpwstr>_Toc220517094</vt:lpwstr>
      </vt:variant>
      <vt:variant>
        <vt:i4>1966131</vt:i4>
      </vt:variant>
      <vt:variant>
        <vt:i4>176</vt:i4>
      </vt:variant>
      <vt:variant>
        <vt:i4>0</vt:i4>
      </vt:variant>
      <vt:variant>
        <vt:i4>5</vt:i4>
      </vt:variant>
      <vt:variant>
        <vt:lpwstr/>
      </vt:variant>
      <vt:variant>
        <vt:lpwstr>_Toc220517093</vt:lpwstr>
      </vt:variant>
      <vt:variant>
        <vt:i4>1966131</vt:i4>
      </vt:variant>
      <vt:variant>
        <vt:i4>170</vt:i4>
      </vt:variant>
      <vt:variant>
        <vt:i4>0</vt:i4>
      </vt:variant>
      <vt:variant>
        <vt:i4>5</vt:i4>
      </vt:variant>
      <vt:variant>
        <vt:lpwstr/>
      </vt:variant>
      <vt:variant>
        <vt:lpwstr>_Toc220517092</vt:lpwstr>
      </vt:variant>
      <vt:variant>
        <vt:i4>1966131</vt:i4>
      </vt:variant>
      <vt:variant>
        <vt:i4>164</vt:i4>
      </vt:variant>
      <vt:variant>
        <vt:i4>0</vt:i4>
      </vt:variant>
      <vt:variant>
        <vt:i4>5</vt:i4>
      </vt:variant>
      <vt:variant>
        <vt:lpwstr/>
      </vt:variant>
      <vt:variant>
        <vt:lpwstr>_Toc220517091</vt:lpwstr>
      </vt:variant>
      <vt:variant>
        <vt:i4>1966131</vt:i4>
      </vt:variant>
      <vt:variant>
        <vt:i4>158</vt:i4>
      </vt:variant>
      <vt:variant>
        <vt:i4>0</vt:i4>
      </vt:variant>
      <vt:variant>
        <vt:i4>5</vt:i4>
      </vt:variant>
      <vt:variant>
        <vt:lpwstr/>
      </vt:variant>
      <vt:variant>
        <vt:lpwstr>_Toc220517090</vt:lpwstr>
      </vt:variant>
      <vt:variant>
        <vt:i4>2031667</vt:i4>
      </vt:variant>
      <vt:variant>
        <vt:i4>152</vt:i4>
      </vt:variant>
      <vt:variant>
        <vt:i4>0</vt:i4>
      </vt:variant>
      <vt:variant>
        <vt:i4>5</vt:i4>
      </vt:variant>
      <vt:variant>
        <vt:lpwstr/>
      </vt:variant>
      <vt:variant>
        <vt:lpwstr>_Toc220517089</vt:lpwstr>
      </vt:variant>
      <vt:variant>
        <vt:i4>2031667</vt:i4>
      </vt:variant>
      <vt:variant>
        <vt:i4>146</vt:i4>
      </vt:variant>
      <vt:variant>
        <vt:i4>0</vt:i4>
      </vt:variant>
      <vt:variant>
        <vt:i4>5</vt:i4>
      </vt:variant>
      <vt:variant>
        <vt:lpwstr/>
      </vt:variant>
      <vt:variant>
        <vt:lpwstr>_Toc220517088</vt:lpwstr>
      </vt:variant>
      <vt:variant>
        <vt:i4>2031667</vt:i4>
      </vt:variant>
      <vt:variant>
        <vt:i4>140</vt:i4>
      </vt:variant>
      <vt:variant>
        <vt:i4>0</vt:i4>
      </vt:variant>
      <vt:variant>
        <vt:i4>5</vt:i4>
      </vt:variant>
      <vt:variant>
        <vt:lpwstr/>
      </vt:variant>
      <vt:variant>
        <vt:lpwstr>_Toc220517087</vt:lpwstr>
      </vt:variant>
      <vt:variant>
        <vt:i4>2031667</vt:i4>
      </vt:variant>
      <vt:variant>
        <vt:i4>134</vt:i4>
      </vt:variant>
      <vt:variant>
        <vt:i4>0</vt:i4>
      </vt:variant>
      <vt:variant>
        <vt:i4>5</vt:i4>
      </vt:variant>
      <vt:variant>
        <vt:lpwstr/>
      </vt:variant>
      <vt:variant>
        <vt:lpwstr>_Toc220517086</vt:lpwstr>
      </vt:variant>
      <vt:variant>
        <vt:i4>2031667</vt:i4>
      </vt:variant>
      <vt:variant>
        <vt:i4>128</vt:i4>
      </vt:variant>
      <vt:variant>
        <vt:i4>0</vt:i4>
      </vt:variant>
      <vt:variant>
        <vt:i4>5</vt:i4>
      </vt:variant>
      <vt:variant>
        <vt:lpwstr/>
      </vt:variant>
      <vt:variant>
        <vt:lpwstr>_Toc220517085</vt:lpwstr>
      </vt:variant>
      <vt:variant>
        <vt:i4>2031667</vt:i4>
      </vt:variant>
      <vt:variant>
        <vt:i4>122</vt:i4>
      </vt:variant>
      <vt:variant>
        <vt:i4>0</vt:i4>
      </vt:variant>
      <vt:variant>
        <vt:i4>5</vt:i4>
      </vt:variant>
      <vt:variant>
        <vt:lpwstr/>
      </vt:variant>
      <vt:variant>
        <vt:lpwstr>_Toc220517084</vt:lpwstr>
      </vt:variant>
      <vt:variant>
        <vt:i4>2031667</vt:i4>
      </vt:variant>
      <vt:variant>
        <vt:i4>116</vt:i4>
      </vt:variant>
      <vt:variant>
        <vt:i4>0</vt:i4>
      </vt:variant>
      <vt:variant>
        <vt:i4>5</vt:i4>
      </vt:variant>
      <vt:variant>
        <vt:lpwstr/>
      </vt:variant>
      <vt:variant>
        <vt:lpwstr>_Toc220517083</vt:lpwstr>
      </vt:variant>
      <vt:variant>
        <vt:i4>2031667</vt:i4>
      </vt:variant>
      <vt:variant>
        <vt:i4>110</vt:i4>
      </vt:variant>
      <vt:variant>
        <vt:i4>0</vt:i4>
      </vt:variant>
      <vt:variant>
        <vt:i4>5</vt:i4>
      </vt:variant>
      <vt:variant>
        <vt:lpwstr/>
      </vt:variant>
      <vt:variant>
        <vt:lpwstr>_Toc220517082</vt:lpwstr>
      </vt:variant>
      <vt:variant>
        <vt:i4>2031667</vt:i4>
      </vt:variant>
      <vt:variant>
        <vt:i4>104</vt:i4>
      </vt:variant>
      <vt:variant>
        <vt:i4>0</vt:i4>
      </vt:variant>
      <vt:variant>
        <vt:i4>5</vt:i4>
      </vt:variant>
      <vt:variant>
        <vt:lpwstr/>
      </vt:variant>
      <vt:variant>
        <vt:lpwstr>_Toc220517081</vt:lpwstr>
      </vt:variant>
      <vt:variant>
        <vt:i4>2031667</vt:i4>
      </vt:variant>
      <vt:variant>
        <vt:i4>98</vt:i4>
      </vt:variant>
      <vt:variant>
        <vt:i4>0</vt:i4>
      </vt:variant>
      <vt:variant>
        <vt:i4>5</vt:i4>
      </vt:variant>
      <vt:variant>
        <vt:lpwstr/>
      </vt:variant>
      <vt:variant>
        <vt:lpwstr>_Toc220517080</vt:lpwstr>
      </vt:variant>
      <vt:variant>
        <vt:i4>1048627</vt:i4>
      </vt:variant>
      <vt:variant>
        <vt:i4>92</vt:i4>
      </vt:variant>
      <vt:variant>
        <vt:i4>0</vt:i4>
      </vt:variant>
      <vt:variant>
        <vt:i4>5</vt:i4>
      </vt:variant>
      <vt:variant>
        <vt:lpwstr/>
      </vt:variant>
      <vt:variant>
        <vt:lpwstr>_Toc220517079</vt:lpwstr>
      </vt:variant>
      <vt:variant>
        <vt:i4>1048627</vt:i4>
      </vt:variant>
      <vt:variant>
        <vt:i4>86</vt:i4>
      </vt:variant>
      <vt:variant>
        <vt:i4>0</vt:i4>
      </vt:variant>
      <vt:variant>
        <vt:i4>5</vt:i4>
      </vt:variant>
      <vt:variant>
        <vt:lpwstr/>
      </vt:variant>
      <vt:variant>
        <vt:lpwstr>_Toc220517078</vt:lpwstr>
      </vt:variant>
      <vt:variant>
        <vt:i4>1048627</vt:i4>
      </vt:variant>
      <vt:variant>
        <vt:i4>80</vt:i4>
      </vt:variant>
      <vt:variant>
        <vt:i4>0</vt:i4>
      </vt:variant>
      <vt:variant>
        <vt:i4>5</vt:i4>
      </vt:variant>
      <vt:variant>
        <vt:lpwstr/>
      </vt:variant>
      <vt:variant>
        <vt:lpwstr>_Toc220517077</vt:lpwstr>
      </vt:variant>
      <vt:variant>
        <vt:i4>1048627</vt:i4>
      </vt:variant>
      <vt:variant>
        <vt:i4>74</vt:i4>
      </vt:variant>
      <vt:variant>
        <vt:i4>0</vt:i4>
      </vt:variant>
      <vt:variant>
        <vt:i4>5</vt:i4>
      </vt:variant>
      <vt:variant>
        <vt:lpwstr/>
      </vt:variant>
      <vt:variant>
        <vt:lpwstr>_Toc220517076</vt:lpwstr>
      </vt:variant>
      <vt:variant>
        <vt:i4>1048627</vt:i4>
      </vt:variant>
      <vt:variant>
        <vt:i4>68</vt:i4>
      </vt:variant>
      <vt:variant>
        <vt:i4>0</vt:i4>
      </vt:variant>
      <vt:variant>
        <vt:i4>5</vt:i4>
      </vt:variant>
      <vt:variant>
        <vt:lpwstr/>
      </vt:variant>
      <vt:variant>
        <vt:lpwstr>_Toc220517075</vt:lpwstr>
      </vt:variant>
      <vt:variant>
        <vt:i4>1048627</vt:i4>
      </vt:variant>
      <vt:variant>
        <vt:i4>62</vt:i4>
      </vt:variant>
      <vt:variant>
        <vt:i4>0</vt:i4>
      </vt:variant>
      <vt:variant>
        <vt:i4>5</vt:i4>
      </vt:variant>
      <vt:variant>
        <vt:lpwstr/>
      </vt:variant>
      <vt:variant>
        <vt:lpwstr>_Toc220517074</vt:lpwstr>
      </vt:variant>
      <vt:variant>
        <vt:i4>1048627</vt:i4>
      </vt:variant>
      <vt:variant>
        <vt:i4>56</vt:i4>
      </vt:variant>
      <vt:variant>
        <vt:i4>0</vt:i4>
      </vt:variant>
      <vt:variant>
        <vt:i4>5</vt:i4>
      </vt:variant>
      <vt:variant>
        <vt:lpwstr/>
      </vt:variant>
      <vt:variant>
        <vt:lpwstr>_Toc220517073</vt:lpwstr>
      </vt:variant>
      <vt:variant>
        <vt:i4>1048627</vt:i4>
      </vt:variant>
      <vt:variant>
        <vt:i4>50</vt:i4>
      </vt:variant>
      <vt:variant>
        <vt:i4>0</vt:i4>
      </vt:variant>
      <vt:variant>
        <vt:i4>5</vt:i4>
      </vt:variant>
      <vt:variant>
        <vt:lpwstr/>
      </vt:variant>
      <vt:variant>
        <vt:lpwstr>_Toc220517072</vt:lpwstr>
      </vt:variant>
      <vt:variant>
        <vt:i4>1048627</vt:i4>
      </vt:variant>
      <vt:variant>
        <vt:i4>44</vt:i4>
      </vt:variant>
      <vt:variant>
        <vt:i4>0</vt:i4>
      </vt:variant>
      <vt:variant>
        <vt:i4>5</vt:i4>
      </vt:variant>
      <vt:variant>
        <vt:lpwstr/>
      </vt:variant>
      <vt:variant>
        <vt:lpwstr>_Toc220517071</vt:lpwstr>
      </vt:variant>
      <vt:variant>
        <vt:i4>1048627</vt:i4>
      </vt:variant>
      <vt:variant>
        <vt:i4>38</vt:i4>
      </vt:variant>
      <vt:variant>
        <vt:i4>0</vt:i4>
      </vt:variant>
      <vt:variant>
        <vt:i4>5</vt:i4>
      </vt:variant>
      <vt:variant>
        <vt:lpwstr/>
      </vt:variant>
      <vt:variant>
        <vt:lpwstr>_Toc220517070</vt:lpwstr>
      </vt:variant>
      <vt:variant>
        <vt:i4>1114163</vt:i4>
      </vt:variant>
      <vt:variant>
        <vt:i4>32</vt:i4>
      </vt:variant>
      <vt:variant>
        <vt:i4>0</vt:i4>
      </vt:variant>
      <vt:variant>
        <vt:i4>5</vt:i4>
      </vt:variant>
      <vt:variant>
        <vt:lpwstr/>
      </vt:variant>
      <vt:variant>
        <vt:lpwstr>_Toc220517069</vt:lpwstr>
      </vt:variant>
      <vt:variant>
        <vt:i4>1114163</vt:i4>
      </vt:variant>
      <vt:variant>
        <vt:i4>26</vt:i4>
      </vt:variant>
      <vt:variant>
        <vt:i4>0</vt:i4>
      </vt:variant>
      <vt:variant>
        <vt:i4>5</vt:i4>
      </vt:variant>
      <vt:variant>
        <vt:lpwstr/>
      </vt:variant>
      <vt:variant>
        <vt:lpwstr>_Toc220517068</vt:lpwstr>
      </vt:variant>
      <vt:variant>
        <vt:i4>1114163</vt:i4>
      </vt:variant>
      <vt:variant>
        <vt:i4>20</vt:i4>
      </vt:variant>
      <vt:variant>
        <vt:i4>0</vt:i4>
      </vt:variant>
      <vt:variant>
        <vt:i4>5</vt:i4>
      </vt:variant>
      <vt:variant>
        <vt:lpwstr/>
      </vt:variant>
      <vt:variant>
        <vt:lpwstr>_Toc220517067</vt:lpwstr>
      </vt:variant>
      <vt:variant>
        <vt:i4>1114163</vt:i4>
      </vt:variant>
      <vt:variant>
        <vt:i4>14</vt:i4>
      </vt:variant>
      <vt:variant>
        <vt:i4>0</vt:i4>
      </vt:variant>
      <vt:variant>
        <vt:i4>5</vt:i4>
      </vt:variant>
      <vt:variant>
        <vt:lpwstr/>
      </vt:variant>
      <vt:variant>
        <vt:lpwstr>_Toc220517066</vt:lpwstr>
      </vt:variant>
      <vt:variant>
        <vt:i4>1114163</vt:i4>
      </vt:variant>
      <vt:variant>
        <vt:i4>8</vt:i4>
      </vt:variant>
      <vt:variant>
        <vt:i4>0</vt:i4>
      </vt:variant>
      <vt:variant>
        <vt:i4>5</vt:i4>
      </vt:variant>
      <vt:variant>
        <vt:lpwstr/>
      </vt:variant>
      <vt:variant>
        <vt:lpwstr>_Toc220517065</vt:lpwstr>
      </vt:variant>
      <vt:variant>
        <vt:i4>1114163</vt:i4>
      </vt:variant>
      <vt:variant>
        <vt:i4>2</vt:i4>
      </vt:variant>
      <vt:variant>
        <vt:i4>0</vt:i4>
      </vt:variant>
      <vt:variant>
        <vt:i4>5</vt:i4>
      </vt:variant>
      <vt:variant>
        <vt:lpwstr/>
      </vt:variant>
      <vt:variant>
        <vt:lpwstr>_Toc220517064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ASTOURY</dc:creator>
  <cp:keywords/>
  <dc:description/>
  <cp:lastModifiedBy>Victor Bousseau</cp:lastModifiedBy>
  <cp:revision>600</cp:revision>
  <dcterms:created xsi:type="dcterms:W3CDTF">2025-12-19T16:40:00Z</dcterms:created>
  <dcterms:modified xsi:type="dcterms:W3CDTF">2026-01-28T19:51:00Z</dcterms:modified>
</cp:coreProperties>
</file>