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00D2" w:rsidRDefault="001B6473">
      <w:pPr>
        <w:rPr>
          <w:rFonts w:ascii="Times New Roman" w:hAnsi="Times New Roman" w:cs="Times New Roman"/>
          <w:sz w:val="36"/>
          <w:szCs w:val="36"/>
        </w:rPr>
      </w:pPr>
      <w:r w:rsidRPr="008E3305">
        <w:rPr>
          <w:rFonts w:ascii="Times New Roman" w:hAnsi="Times New Roman" w:cs="Times New Roman"/>
          <w:sz w:val="36"/>
          <w:szCs w:val="36"/>
        </w:rPr>
        <w:t>1</w:t>
      </w:r>
      <w:r w:rsidRPr="001B6473">
        <w:rPr>
          <w:rFonts w:ascii="Times New Roman" w:hAnsi="Times New Roman" w:cs="Times New Roman"/>
          <w:sz w:val="36"/>
          <w:szCs w:val="36"/>
        </w:rPr>
        <w:t>А</w:t>
      </w:r>
    </w:p>
    <w:p w:rsidR="001B6473" w:rsidRDefault="001B647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B64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ФГОС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федеральный государственный образовательный стандарт.</w:t>
      </w:r>
    </w:p>
    <w:p w:rsidR="001B6473" w:rsidRDefault="001B647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ООП – основные образовательные программы.</w:t>
      </w:r>
    </w:p>
    <w:p w:rsidR="001B6473" w:rsidRDefault="001B647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УП – учебные планы.</w:t>
      </w:r>
    </w:p>
    <w:p w:rsidR="001B6473" w:rsidRDefault="001B647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РП – рабочие программы.</w:t>
      </w:r>
    </w:p>
    <w:p w:rsidR="001B6473" w:rsidRDefault="001B647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ВКР – выпускные квалификационные работы.</w:t>
      </w:r>
    </w:p>
    <w:p w:rsidR="001B6473" w:rsidRDefault="001B647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НКР – научные квалификационные работы.</w:t>
      </w:r>
    </w:p>
    <w:p w:rsidR="001B6473" w:rsidRDefault="001B64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60720" cy="406908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833" t="8333" r="2243" b="6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473" w:rsidRDefault="001B6473">
      <w:pPr>
        <w:rPr>
          <w:rFonts w:ascii="Times New Roman" w:hAnsi="Times New Roman" w:cs="Times New Roman"/>
          <w:sz w:val="36"/>
          <w:szCs w:val="36"/>
        </w:rPr>
      </w:pPr>
      <w:r w:rsidRPr="001B6473">
        <w:rPr>
          <w:rFonts w:ascii="Times New Roman" w:hAnsi="Times New Roman" w:cs="Times New Roman"/>
          <w:sz w:val="36"/>
          <w:szCs w:val="36"/>
        </w:rPr>
        <w:t>1Б</w:t>
      </w:r>
    </w:p>
    <w:p w:rsidR="001B6473" w:rsidRDefault="001B64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31130" cy="739403"/>
            <wp:effectExtent l="171450" t="133350" r="369570" b="308347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53045" r="11987" b="31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7394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6473" w:rsidRDefault="001B6473">
      <w:pPr>
        <w:rPr>
          <w:rFonts w:ascii="Times New Roman" w:hAnsi="Times New Roman" w:cs="Times New Roman"/>
          <w:sz w:val="36"/>
          <w:szCs w:val="36"/>
        </w:rPr>
      </w:pPr>
      <w:r w:rsidRPr="001B6473">
        <w:rPr>
          <w:rFonts w:ascii="Times New Roman" w:hAnsi="Times New Roman" w:cs="Times New Roman"/>
          <w:sz w:val="36"/>
          <w:szCs w:val="36"/>
        </w:rPr>
        <w:t>1В</w:t>
      </w:r>
    </w:p>
    <w:p w:rsidR="001B6473" w:rsidRDefault="008E33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8E33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семестр заканчивается 11 января. Сессия начинается с 12 января.</w:t>
      </w:r>
    </w:p>
    <w:p w:rsidR="008E3305" w:rsidRDefault="008E330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1Г</w:t>
      </w:r>
    </w:p>
    <w:p w:rsidR="008E3305" w:rsidRDefault="008E33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32960" cy="3215640"/>
            <wp:effectExtent l="114300" t="76200" r="110490" b="8001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1346" t="12500" r="10762" b="19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215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E3305" w:rsidRPr="008E3305" w:rsidRDefault="008E33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94860" cy="3665220"/>
            <wp:effectExtent l="76200" t="76200" r="110490" b="8763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220" t="9455" r="11461" b="13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665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8E3305" w:rsidRPr="008E3305" w:rsidSect="000B00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B6473"/>
    <w:rsid w:val="000B00D2"/>
    <w:rsid w:val="001B6473"/>
    <w:rsid w:val="003D093D"/>
    <w:rsid w:val="00462336"/>
    <w:rsid w:val="008E3305"/>
    <w:rsid w:val="00E569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00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64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B64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Ирина</cp:lastModifiedBy>
  <cp:revision>3</cp:revision>
  <dcterms:created xsi:type="dcterms:W3CDTF">2018-12-02T12:03:00Z</dcterms:created>
  <dcterms:modified xsi:type="dcterms:W3CDTF">2018-12-03T14:10:00Z</dcterms:modified>
</cp:coreProperties>
</file>