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AAAB4" w14:textId="2A4C56A2" w:rsidR="00D111D6" w:rsidRDefault="00940DC9" w:rsidP="00940DC9">
      <w:pPr>
        <w:jc w:val="center"/>
        <w:rPr>
          <w:rFonts w:ascii="黑体" w:eastAsia="黑体" w:hAnsi="黑体"/>
          <w:sz w:val="32"/>
          <w:szCs w:val="36"/>
        </w:rPr>
      </w:pPr>
      <w:r w:rsidRPr="00940DC9">
        <w:rPr>
          <w:rFonts w:ascii="黑体" w:eastAsia="黑体" w:hAnsi="黑体" w:hint="eastAsia"/>
          <w:sz w:val="32"/>
          <w:szCs w:val="36"/>
        </w:rPr>
        <w:t>用单摆测重力加速度实验报告</w:t>
      </w:r>
    </w:p>
    <w:p w14:paraId="20F9F188" w14:textId="4863190F" w:rsidR="00940DC9" w:rsidRPr="00135133" w:rsidRDefault="00940DC9" w:rsidP="00940DC9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135133">
        <w:rPr>
          <w:rFonts w:ascii="宋体" w:eastAsia="宋体" w:hAnsi="宋体" w:hint="eastAsia"/>
          <w:b/>
          <w:bCs/>
          <w:sz w:val="28"/>
          <w:szCs w:val="28"/>
        </w:rPr>
        <w:t>一、实验目的：</w:t>
      </w:r>
    </w:p>
    <w:p w14:paraId="09069E2F" w14:textId="25D8289B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/>
          <w:sz w:val="24"/>
          <w:szCs w:val="24"/>
        </w:rPr>
        <w:t>进行简单设计性实验基本方法的训练，根据已知条件和测量精度的要求，学会应用误差均分原则选用适当的仪器和测量方法，学习累积放大法的原理和应用，分析基本误差的来源，提出进行修正和估算的方法。</w:t>
      </w:r>
    </w:p>
    <w:p w14:paraId="6C3E56FE" w14:textId="77777777" w:rsidR="009B7D88" w:rsidRDefault="009B7D88" w:rsidP="00940DC9">
      <w:pPr>
        <w:rPr>
          <w:rFonts w:ascii="仿宋" w:eastAsia="仿宋" w:hAnsi="仿宋"/>
          <w:sz w:val="24"/>
          <w:szCs w:val="24"/>
        </w:rPr>
      </w:pPr>
    </w:p>
    <w:p w14:paraId="53B96299" w14:textId="77777777" w:rsidR="008D2012" w:rsidRDefault="008D2012" w:rsidP="00940DC9">
      <w:pPr>
        <w:rPr>
          <w:rFonts w:ascii="仿宋" w:eastAsia="仿宋" w:hAnsi="仿宋"/>
          <w:sz w:val="24"/>
          <w:szCs w:val="24"/>
        </w:rPr>
      </w:pPr>
    </w:p>
    <w:p w14:paraId="7EB3F158" w14:textId="0854A026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  <w:r w:rsidRPr="008D2012">
        <w:rPr>
          <w:rFonts w:ascii="宋体" w:eastAsia="宋体" w:hAnsi="宋体" w:hint="eastAsia"/>
          <w:b/>
          <w:bCs/>
          <w:sz w:val="28"/>
          <w:szCs w:val="28"/>
        </w:rPr>
        <w:t>二、实验原理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10B1E8B1" w14:textId="44D7BF59" w:rsidR="008D2012" w:rsidRPr="00EC73AD" w:rsidRDefault="008D2012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1、</w:t>
      </w:r>
      <w:r w:rsidRPr="00EC73AD">
        <w:rPr>
          <w:rFonts w:ascii="宋体" w:eastAsia="宋体" w:hAnsi="宋体"/>
          <w:sz w:val="24"/>
          <w:szCs w:val="24"/>
        </w:rPr>
        <w:t xml:space="preserve">单摆的一级近似的周期公式为 </w:t>
      </w:r>
      <w:r w:rsidRPr="00EC73AD">
        <w:rPr>
          <w:rFonts w:ascii="宋体" w:eastAsia="宋体" w:hAnsi="宋体"/>
          <w:sz w:val="24"/>
          <w:szCs w:val="24"/>
        </w:rPr>
        <w:drawing>
          <wp:inline distT="0" distB="0" distL="0" distR="0" wp14:anchorId="12DF7599" wp14:editId="21AF2CA0">
            <wp:extent cx="552450" cy="344170"/>
            <wp:effectExtent l="0" t="0" r="0" b="0"/>
            <wp:docPr id="661589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3AD">
        <w:rPr>
          <w:rFonts w:ascii="宋体" w:eastAsia="宋体" w:hAnsi="宋体" w:hint="eastAsia"/>
          <w:sz w:val="24"/>
          <w:szCs w:val="24"/>
        </w:rPr>
        <w:t>，</w:t>
      </w:r>
      <w:r w:rsidRPr="00EC73AD">
        <w:rPr>
          <w:rFonts w:ascii="宋体" w:eastAsia="宋体" w:hAnsi="宋体"/>
          <w:sz w:val="24"/>
          <w:szCs w:val="24"/>
        </w:rPr>
        <w:t>由此通过测量周期 T,摆长 l 求重力加速度</w:t>
      </w:r>
      <w:r w:rsidRPr="00EC73AD">
        <w:rPr>
          <w:rFonts w:ascii="宋体" w:eastAsia="宋体" w:hAnsi="宋体" w:hint="eastAsia"/>
          <w:sz w:val="24"/>
          <w:szCs w:val="24"/>
        </w:rPr>
        <w:t>g</w:t>
      </w:r>
      <w:r w:rsidRPr="00EC73AD">
        <w:rPr>
          <w:rFonts w:ascii="宋体" w:eastAsia="宋体" w:hAnsi="宋体"/>
          <w:sz w:val="24"/>
          <w:szCs w:val="24"/>
        </w:rPr>
        <w:t>。</w:t>
      </w:r>
    </w:p>
    <w:p w14:paraId="5761120A" w14:textId="29C72E74" w:rsidR="008D2012" w:rsidRPr="00EC73AD" w:rsidRDefault="008D2012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2、</w:t>
      </w:r>
      <w:r w:rsidRPr="00EC73AD">
        <w:rPr>
          <w:rFonts w:ascii="宋体" w:eastAsia="宋体" w:hAnsi="宋体"/>
          <w:sz w:val="24"/>
          <w:szCs w:val="24"/>
        </w:rPr>
        <w:t>不确定度均分原理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在间接测量中，每个独立测量的量的不确定度都会对最终结果的不确定度有贡献。如果已知各测量之间的函数关系，可写出不确定度传递公式，并按均分原理，将测量结果的总不确定度均匀分配到各个分量中，由此分析各物理量的测量方法和使用的仪器，指导实验。一般而言，这样做比较经济合理。对测量结果影响较大的物理量，应采用精度较高的仪器，而对测量结果影响不大的物理量，就不必追求高精度仪器。</w:t>
      </w:r>
    </w:p>
    <w:p w14:paraId="1E883903" w14:textId="77777777" w:rsidR="008D2012" w:rsidRDefault="008D2012" w:rsidP="00940DC9">
      <w:pPr>
        <w:rPr>
          <w:rFonts w:ascii="仿宋" w:eastAsia="仿宋" w:hAnsi="仿宋"/>
          <w:sz w:val="24"/>
          <w:szCs w:val="24"/>
        </w:rPr>
      </w:pPr>
    </w:p>
    <w:p w14:paraId="34A2CE22" w14:textId="77777777" w:rsidR="008D2012" w:rsidRPr="008D2012" w:rsidRDefault="008D2012" w:rsidP="00940DC9">
      <w:pPr>
        <w:rPr>
          <w:rFonts w:ascii="仿宋" w:eastAsia="仿宋" w:hAnsi="仿宋"/>
          <w:sz w:val="24"/>
          <w:szCs w:val="24"/>
        </w:rPr>
      </w:pPr>
    </w:p>
    <w:p w14:paraId="7653F040" w14:textId="33E77982" w:rsidR="00940DC9" w:rsidRPr="00135133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="00940DC9" w:rsidRPr="00135133">
        <w:rPr>
          <w:rFonts w:ascii="宋体" w:eastAsia="宋体" w:hAnsi="宋体" w:hint="eastAsia"/>
          <w:b/>
          <w:bCs/>
          <w:sz w:val="28"/>
          <w:szCs w:val="28"/>
        </w:rPr>
        <w:t>、实验仪器与实验方法：</w:t>
      </w:r>
    </w:p>
    <w:p w14:paraId="6203080A" w14:textId="6D33A783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1、实验仪器：</w:t>
      </w:r>
      <w:r w:rsidRPr="00EC73AD">
        <w:rPr>
          <w:rFonts w:ascii="宋体" w:eastAsia="宋体" w:hAnsi="宋体"/>
          <w:sz w:val="24"/>
          <w:szCs w:val="24"/>
        </w:rPr>
        <w:t>游标卡尺,米尺,千分尺,电子秒表,</w:t>
      </w:r>
      <w:r w:rsidRPr="00EC73AD">
        <w:rPr>
          <w:rFonts w:ascii="宋体" w:eastAsia="宋体" w:hAnsi="宋体" w:hint="eastAsia"/>
          <w:sz w:val="24"/>
          <w:szCs w:val="24"/>
        </w:rPr>
        <w:t>单摆</w:t>
      </w:r>
    </w:p>
    <w:p w14:paraId="5BFF587A" w14:textId="7C4BBF69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2、实验内容：</w:t>
      </w:r>
    </w:p>
    <w:p w14:paraId="073D1525" w14:textId="2AF87FB8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①</w:t>
      </w:r>
      <w:r w:rsidRPr="00EC73AD">
        <w:rPr>
          <w:rFonts w:ascii="宋体" w:eastAsia="宋体" w:hAnsi="宋体"/>
          <w:sz w:val="24"/>
          <w:szCs w:val="24"/>
        </w:rPr>
        <w:t>游标卡尺的使用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使用游标卡尺，测量5次单摆</w:t>
      </w:r>
      <w:proofErr w:type="gramStart"/>
      <w:r w:rsidRPr="00EC73AD">
        <w:rPr>
          <w:rFonts w:ascii="宋体" w:eastAsia="宋体" w:hAnsi="宋体"/>
          <w:sz w:val="24"/>
          <w:szCs w:val="24"/>
        </w:rPr>
        <w:t>摆</w:t>
      </w:r>
      <w:proofErr w:type="gramEnd"/>
      <w:r w:rsidRPr="00EC73AD">
        <w:rPr>
          <w:rFonts w:ascii="宋体" w:eastAsia="宋体" w:hAnsi="宋体"/>
          <w:sz w:val="24"/>
          <w:szCs w:val="24"/>
        </w:rPr>
        <w:t>球的直径，记录数据。</w:t>
      </w:r>
    </w:p>
    <w:p w14:paraId="62F7079D" w14:textId="076E87C6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②</w:t>
      </w:r>
      <w:r w:rsidRPr="00EC73AD">
        <w:rPr>
          <w:rFonts w:ascii="宋体" w:eastAsia="宋体" w:hAnsi="宋体"/>
          <w:sz w:val="24"/>
          <w:szCs w:val="24"/>
        </w:rPr>
        <w:t>螺旋测微计的使用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使用螺旋测微计，测量5次单摆</w:t>
      </w:r>
      <w:proofErr w:type="gramStart"/>
      <w:r w:rsidRPr="00EC73AD">
        <w:rPr>
          <w:rFonts w:ascii="宋体" w:eastAsia="宋体" w:hAnsi="宋体"/>
          <w:sz w:val="24"/>
          <w:szCs w:val="24"/>
        </w:rPr>
        <w:t>摆</w:t>
      </w:r>
      <w:proofErr w:type="gramEnd"/>
      <w:r w:rsidRPr="00EC73AD">
        <w:rPr>
          <w:rFonts w:ascii="宋体" w:eastAsia="宋体" w:hAnsi="宋体"/>
          <w:sz w:val="24"/>
          <w:szCs w:val="24"/>
        </w:rPr>
        <w:t xml:space="preserve">球的直径，记录数据。 </w:t>
      </w:r>
      <w:r w:rsidRPr="00EC73AD">
        <w:rPr>
          <w:rFonts w:ascii="宋体" w:eastAsia="宋体" w:hAnsi="宋体" w:hint="eastAsia"/>
          <w:sz w:val="24"/>
          <w:szCs w:val="24"/>
        </w:rPr>
        <w:t>③</w:t>
      </w:r>
      <w:r w:rsidRPr="00EC73AD">
        <w:rPr>
          <w:rFonts w:ascii="宋体" w:eastAsia="宋体" w:hAnsi="宋体"/>
          <w:sz w:val="24"/>
          <w:szCs w:val="24"/>
        </w:rPr>
        <w:t>电子秒表的使用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使用电子秒表测量单摆摆动5个周期的时间，记录数据。</w:t>
      </w:r>
    </w:p>
    <w:p w14:paraId="32F6D361" w14:textId="4654EE78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④</w:t>
      </w:r>
      <w:r w:rsidRPr="00EC73AD">
        <w:rPr>
          <w:rFonts w:ascii="宋体" w:eastAsia="宋体" w:hAnsi="宋体"/>
          <w:sz w:val="24"/>
          <w:szCs w:val="24"/>
        </w:rPr>
        <w:t>根据不确定度均分原理，设计单摆测量重力加速度 g</w:t>
      </w:r>
      <w:r w:rsidRPr="00EC73AD">
        <w:rPr>
          <w:rFonts w:ascii="宋体" w:eastAsia="宋体" w:hAnsi="宋体" w:hint="eastAsia"/>
          <w:sz w:val="24"/>
          <w:szCs w:val="24"/>
        </w:rPr>
        <w:t>。</w:t>
      </w:r>
    </w:p>
    <w:p w14:paraId="3E475B8F" w14:textId="452394DD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⑤</w:t>
      </w:r>
      <w:r w:rsidRPr="00EC73AD">
        <w:rPr>
          <w:rFonts w:ascii="宋体" w:eastAsia="宋体" w:hAnsi="宋体"/>
          <w:sz w:val="24"/>
          <w:szCs w:val="24"/>
        </w:rPr>
        <w:t>利用单摆测量重力加速度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g 利用实验室提供的单摆仪，调整并确定合适的摆线长度，测量重力加速度</w:t>
      </w:r>
      <w:r w:rsidRPr="00EC73AD">
        <w:rPr>
          <w:rFonts w:ascii="宋体" w:eastAsia="宋体" w:hAnsi="宋体" w:hint="eastAsia"/>
          <w:sz w:val="24"/>
          <w:szCs w:val="24"/>
        </w:rPr>
        <w:t>。</w:t>
      </w:r>
    </w:p>
    <w:p w14:paraId="3B22AB2C" w14:textId="77777777" w:rsidR="009B7D88" w:rsidRDefault="009B7D88" w:rsidP="00940DC9">
      <w:pPr>
        <w:rPr>
          <w:rFonts w:ascii="仿宋" w:eastAsia="仿宋" w:hAnsi="仿宋"/>
          <w:sz w:val="24"/>
          <w:szCs w:val="24"/>
        </w:rPr>
      </w:pPr>
    </w:p>
    <w:p w14:paraId="782EF1F6" w14:textId="77777777" w:rsidR="008D2012" w:rsidRPr="00940DC9" w:rsidRDefault="008D2012" w:rsidP="00940DC9">
      <w:pPr>
        <w:rPr>
          <w:rFonts w:ascii="仿宋" w:eastAsia="仿宋" w:hAnsi="仿宋"/>
          <w:sz w:val="24"/>
          <w:szCs w:val="24"/>
        </w:rPr>
      </w:pPr>
    </w:p>
    <w:p w14:paraId="3346A6A4" w14:textId="63458F74" w:rsidR="00940DC9" w:rsidRPr="00135133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四</w:t>
      </w:r>
      <w:r w:rsidR="00940DC9" w:rsidRPr="00135133">
        <w:rPr>
          <w:rFonts w:ascii="宋体" w:eastAsia="宋体" w:hAnsi="宋体" w:hint="eastAsia"/>
          <w:b/>
          <w:bCs/>
          <w:sz w:val="28"/>
          <w:szCs w:val="28"/>
        </w:rPr>
        <w:t>、测量内容及数据处理：</w:t>
      </w:r>
    </w:p>
    <w:p w14:paraId="08F76B95" w14:textId="49D01170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1、用游标卡尺测量五次小球直径（mm）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Look w:val="05E0" w:firstRow="1" w:lastRow="1" w:firstColumn="1" w:lastColumn="1" w:noHBand="0" w:noVBand="1"/>
      </w:tblPr>
      <w:tblGrid>
        <w:gridCol w:w="1079"/>
        <w:gridCol w:w="704"/>
        <w:gridCol w:w="704"/>
        <w:gridCol w:w="704"/>
        <w:gridCol w:w="704"/>
        <w:gridCol w:w="719"/>
      </w:tblGrid>
      <w:tr w:rsidR="00940DC9" w:rsidRPr="00EC73AD" w14:paraId="5C77ED5B" w14:textId="77777777" w:rsidTr="00940DC9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57A2F47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测量次数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B7459C9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9A54730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4A8EE1A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FC34A69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20A9EB9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5</w:t>
            </w:r>
          </w:p>
        </w:tc>
      </w:tr>
      <w:tr w:rsidR="00940DC9" w:rsidRPr="00EC73AD" w14:paraId="30B5C6C2" w14:textId="77777777" w:rsidTr="00940DC9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FD9A734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摆球直径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BF06C5A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19.22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1799947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19.22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0FA17CE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19.22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56FF99A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19.22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3C75287" w14:textId="77777777" w:rsidR="00940DC9" w:rsidRPr="00EC73AD" w:rsidRDefault="00940DC9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19.22</w:t>
            </w:r>
          </w:p>
        </w:tc>
      </w:tr>
    </w:tbl>
    <w:p w14:paraId="1B373B94" w14:textId="1D0115DE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平均值：19.22mm</w:t>
      </w:r>
    </w:p>
    <w:p w14:paraId="0B3CCECF" w14:textId="77777777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</w:p>
    <w:p w14:paraId="60ADAEB3" w14:textId="5F36B777" w:rsidR="00940DC9" w:rsidRPr="00EC73AD" w:rsidRDefault="00940DC9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2、用螺旋测微器测量五次小球直径（mm）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Look w:val="05E0" w:firstRow="1" w:lastRow="1" w:firstColumn="1" w:lastColumn="1" w:noHBand="0" w:noVBand="1"/>
      </w:tblPr>
      <w:tblGrid>
        <w:gridCol w:w="1079"/>
        <w:gridCol w:w="824"/>
        <w:gridCol w:w="824"/>
        <w:gridCol w:w="824"/>
        <w:gridCol w:w="824"/>
        <w:gridCol w:w="839"/>
      </w:tblGrid>
      <w:tr w:rsidR="009B7D88" w:rsidRPr="00EC73AD" w14:paraId="1C7AA27E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32BDAC1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测量次数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474104E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3A25349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561CDEC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4258545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E7653D2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5</w:t>
            </w:r>
          </w:p>
        </w:tc>
      </w:tr>
      <w:tr w:rsidR="009B7D88" w:rsidRPr="00EC73AD" w14:paraId="2BE6D0FE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7B87159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lastRenderedPageBreak/>
              <w:t>摆球直径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9E1384C" w14:textId="109E74FB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20.881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039BB11" w14:textId="227E6676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20.879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1CA2D87" w14:textId="7A88F720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20.882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4417049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20.880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D7D5305" w14:textId="5E30DDF2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20.878</w:t>
            </w:r>
          </w:p>
        </w:tc>
      </w:tr>
    </w:tbl>
    <w:p w14:paraId="34EEF2D0" w14:textId="02C11DB9" w:rsidR="00940DC9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平均值：20.880mm</w:t>
      </w:r>
    </w:p>
    <w:p w14:paraId="5723950B" w14:textId="7777777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</w:p>
    <w:p w14:paraId="709DEA86" w14:textId="5E5796CB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3、使用电子秒表测量单摆摆动5个周期的时间，共测量五组数据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Look w:val="05E0" w:firstRow="1" w:lastRow="1" w:firstColumn="1" w:lastColumn="1" w:noHBand="0" w:noVBand="1"/>
      </w:tblPr>
      <w:tblGrid>
        <w:gridCol w:w="1079"/>
        <w:gridCol w:w="704"/>
        <w:gridCol w:w="704"/>
        <w:gridCol w:w="704"/>
        <w:gridCol w:w="704"/>
        <w:gridCol w:w="719"/>
      </w:tblGrid>
      <w:tr w:rsidR="009B7D88" w:rsidRPr="00EC73AD" w14:paraId="5D346FF6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0062EEA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测量次数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84270BE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7EC0989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5367E73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69DC5AA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DB4D3F7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5</w:t>
            </w:r>
          </w:p>
        </w:tc>
      </w:tr>
      <w:tr w:rsidR="009B7D88" w:rsidRPr="00EC73AD" w14:paraId="3D515988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FB82A47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时间(s)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73AAD94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10.15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121BAB1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10.17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603ED6B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10.13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FB808E6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10.15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23A3006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10.15</w:t>
            </w:r>
          </w:p>
        </w:tc>
      </w:tr>
    </w:tbl>
    <w:p w14:paraId="63057396" w14:textId="5BCDD416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平均值：10.15s</w:t>
      </w:r>
    </w:p>
    <w:p w14:paraId="0F5677A3" w14:textId="7777777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</w:p>
    <w:p w14:paraId="072B68ED" w14:textId="77777777" w:rsidR="009B7D88" w:rsidRPr="00EC73AD" w:rsidRDefault="009B7D88" w:rsidP="009B7D88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4、不确定度均分原理，设计单摆测量重力加速度g</w:t>
      </w:r>
    </w:p>
    <w:p w14:paraId="4BB06D48" w14:textId="7777777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实验室提供的单摆仪，摆长</w:t>
      </w:r>
      <w:r w:rsidRPr="00EC73AD">
        <w:rPr>
          <w:rFonts w:ascii="宋体" w:eastAsia="宋体" w:hAnsi="宋体"/>
          <w:sz w:val="24"/>
          <w:szCs w:val="24"/>
        </w:rPr>
        <w:t>70cm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摆球的直径</w:t>
      </w:r>
      <w:r w:rsidRPr="00EC73AD">
        <w:rPr>
          <w:rFonts w:ascii="宋体" w:eastAsia="宋体" w:hAnsi="宋体"/>
          <w:sz w:val="24"/>
          <w:szCs w:val="24"/>
        </w:rPr>
        <w:t xml:space="preserve">D≈2.00cm 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摆动的周期</w:t>
      </w:r>
      <w:r w:rsidRPr="00EC73AD">
        <w:rPr>
          <w:rFonts w:ascii="宋体" w:eastAsia="宋体" w:hAnsi="宋体"/>
          <w:sz w:val="24"/>
          <w:szCs w:val="24"/>
        </w:rPr>
        <w:t xml:space="preserve">T≈1.700s 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米尺的精度为</w:t>
      </w:r>
      <w:r w:rsidRPr="00EC73AD">
        <w:rPr>
          <w:rFonts w:ascii="宋体" w:eastAsia="宋体" w:hAnsi="宋体"/>
          <w:sz w:val="24"/>
          <w:szCs w:val="24"/>
        </w:rPr>
        <w:t>1mm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游标卡尺的精度为</w:t>
      </w:r>
      <w:r w:rsidRPr="00EC73AD">
        <w:rPr>
          <w:rFonts w:ascii="宋体" w:eastAsia="宋体" w:hAnsi="宋体"/>
          <w:sz w:val="24"/>
          <w:szCs w:val="24"/>
        </w:rPr>
        <w:t>0.02mm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千分尺的精度为</w:t>
      </w:r>
      <w:r w:rsidRPr="00EC73AD">
        <w:rPr>
          <w:rFonts w:ascii="宋体" w:eastAsia="宋体" w:hAnsi="宋体"/>
          <w:sz w:val="24"/>
          <w:szCs w:val="24"/>
        </w:rPr>
        <w:t>0.001mm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电子秒表的精度为</w:t>
      </w:r>
      <w:r w:rsidRPr="00EC73AD">
        <w:rPr>
          <w:rFonts w:ascii="宋体" w:eastAsia="宋体" w:hAnsi="宋体"/>
          <w:sz w:val="24"/>
          <w:szCs w:val="24"/>
        </w:rPr>
        <w:t>0.01s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根据统计，实验人员开或停秒表的反应时间为</w:t>
      </w:r>
      <w:r w:rsidRPr="00EC73AD">
        <w:rPr>
          <w:rFonts w:ascii="宋体" w:eastAsia="宋体" w:hAnsi="宋体"/>
          <w:sz w:val="24"/>
          <w:szCs w:val="24"/>
        </w:rPr>
        <w:t>0.1s</w:t>
      </w:r>
      <w:r w:rsidRPr="00EC73AD">
        <w:rPr>
          <w:rFonts w:ascii="宋体" w:eastAsia="宋体" w:hAnsi="宋体" w:hint="eastAsia"/>
          <w:sz w:val="24"/>
          <w:szCs w:val="24"/>
        </w:rPr>
        <w:t>。</w:t>
      </w:r>
      <w:r w:rsidRPr="00EC73AD">
        <w:rPr>
          <w:rFonts w:ascii="宋体" w:eastAsia="宋体" w:hAnsi="宋体"/>
          <w:sz w:val="24"/>
          <w:szCs w:val="24"/>
        </w:rPr>
        <w:t xml:space="preserve"> </w:t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单摆公式适用</w:t>
      </w:r>
      <w:r w:rsidRPr="00EC73AD">
        <w:rPr>
          <w:rFonts w:ascii="宋体" w:eastAsia="宋体" w:hAnsi="宋体"/>
          <w:sz w:val="24"/>
          <w:szCs w:val="24"/>
        </w:rPr>
        <w:drawing>
          <wp:inline distT="0" distB="0" distL="0" distR="0" wp14:anchorId="2004FB04" wp14:editId="6F9095C3">
            <wp:extent cx="552450" cy="344170"/>
            <wp:effectExtent l="0" t="0" r="0" b="0"/>
            <wp:docPr id="4620364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要使重力加速度的最大不确定度</w:t>
      </w:r>
      <w:r w:rsidRPr="00EC73AD">
        <w:rPr>
          <w:rFonts w:ascii="宋体" w:eastAsia="宋体" w:hAnsi="宋体"/>
          <w:sz w:val="24"/>
          <w:szCs w:val="24"/>
        </w:rPr>
        <w:drawing>
          <wp:inline distT="0" distB="0" distL="0" distR="0" wp14:anchorId="7A1E8451" wp14:editId="0D56845D">
            <wp:extent cx="502285" cy="248920"/>
            <wp:effectExtent l="0" t="0" r="0" b="0"/>
            <wp:docPr id="105193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3AD">
        <w:rPr>
          <w:rFonts w:ascii="宋体" w:eastAsia="宋体" w:hAnsi="宋体" w:hint="eastAsia"/>
          <w:sz w:val="24"/>
          <w:szCs w:val="24"/>
        </w:rPr>
        <w:t>，设计需测量多少个周期的时间。</w:t>
      </w:r>
    </w:p>
    <w:p w14:paraId="22B84E46" w14:textId="33C2E46E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/>
          <w:sz w:val="24"/>
          <w:szCs w:val="24"/>
        </w:rPr>
        <w:br/>
      </w:r>
      <w:r w:rsidRPr="00EC73AD">
        <w:rPr>
          <w:rFonts w:ascii="宋体" w:eastAsia="宋体" w:hAnsi="宋体" w:hint="eastAsia"/>
          <w:sz w:val="24"/>
          <w:szCs w:val="24"/>
        </w:rPr>
        <w:t>答：设计周期数N=48</w:t>
      </w:r>
    </w:p>
    <w:tbl>
      <w:tblPr>
        <w:tblStyle w:val="TList"/>
        <w:tblW w:w="0" w:type="auto"/>
        <w:tblCellSpacing w:w="15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  <w:insideH w:val="nil"/>
          <w:insideV w:val="nil"/>
        </w:tblBorders>
        <w:tblLook w:val="05E0" w:firstRow="1" w:lastRow="1" w:firstColumn="1" w:lastColumn="1" w:noHBand="0" w:noVBand="1"/>
      </w:tblPr>
      <w:tblGrid>
        <w:gridCol w:w="1079"/>
        <w:gridCol w:w="704"/>
        <w:gridCol w:w="704"/>
        <w:gridCol w:w="704"/>
        <w:gridCol w:w="704"/>
        <w:gridCol w:w="719"/>
      </w:tblGrid>
      <w:tr w:rsidR="009B7D88" w:rsidRPr="00EC73AD" w14:paraId="716425D5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F3C989B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测量次数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2B731FF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905EC9D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35308DE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3881193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61727F0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5</w:t>
            </w:r>
          </w:p>
        </w:tc>
      </w:tr>
      <w:tr w:rsidR="009B7D88" w:rsidRPr="00EC73AD" w14:paraId="0415B0E1" w14:textId="77777777" w:rsidTr="009B7D88">
        <w:trPr>
          <w:tblCellSpacing w:w="15" w:type="dxa"/>
        </w:trPr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A0C6221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时间(s)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81D484E" w14:textId="1A3F8A15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81.18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66BBAA4" w14:textId="77777777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81.19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DE40B67" w14:textId="7556B716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81.20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09668DA" w14:textId="206686BD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81.17</w:t>
            </w:r>
          </w:p>
        </w:tc>
        <w:tc>
          <w:tcPr>
            <w:tcW w:w="0" w:type="auto"/>
            <w:tcBorders>
              <w:top w:val="inset" w:sz="6" w:space="0" w:color="808080"/>
              <w:left w:val="inset" w:sz="6" w:space="0" w:color="808080"/>
              <w:bottom w:val="inset" w:sz="6" w:space="0" w:color="808080"/>
              <w:right w:val="inset" w:sz="6" w:space="0" w:color="80808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541458B" w14:textId="4E23C7A5" w:rsidR="009B7D88" w:rsidRPr="00EC73AD" w:rsidRDefault="009B7D88" w:rsidP="00EC73AD">
            <w:pPr>
              <w:rPr>
                <w:rFonts w:ascii="宋体" w:eastAsia="宋体" w:hAnsi="宋体" w:cstheme="minorBidi"/>
                <w:sz w:val="24"/>
                <w:szCs w:val="24"/>
              </w:rPr>
            </w:pPr>
            <w:r w:rsidRPr="00EC73AD">
              <w:rPr>
                <w:rFonts w:ascii="宋体" w:eastAsia="宋体" w:hAnsi="宋体" w:cstheme="minorBidi" w:hint="eastAsia"/>
                <w:sz w:val="24"/>
                <w:szCs w:val="24"/>
              </w:rPr>
              <w:t>81.21</w:t>
            </w:r>
          </w:p>
        </w:tc>
      </w:tr>
    </w:tbl>
    <w:p w14:paraId="1B54A5D1" w14:textId="7777777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</w:p>
    <w:p w14:paraId="2DE2A598" w14:textId="7777777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</w:p>
    <w:p w14:paraId="77685F30" w14:textId="77777777" w:rsidR="009B7D88" w:rsidRPr="00EC73AD" w:rsidRDefault="009B7D88" w:rsidP="009B7D88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5、利用单摆测量重力加速度g</w:t>
      </w:r>
    </w:p>
    <w:p w14:paraId="71183729" w14:textId="0A0879C7" w:rsidR="009B7D88" w:rsidRPr="00EC73AD" w:rsidRDefault="009B7D88" w:rsidP="00940DC9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①线长:l=900.1mm</w:t>
      </w:r>
      <w:r w:rsidRPr="00EC73AD">
        <w:rPr>
          <w:rFonts w:ascii="宋体" w:eastAsia="宋体" w:hAnsi="宋体" w:hint="eastAsia"/>
          <w:sz w:val="24"/>
          <w:szCs w:val="24"/>
        </w:rPr>
        <w:br/>
        <w:t>②摆球直径d=19.48mm</w:t>
      </w:r>
      <w:r w:rsidRPr="00EC73AD">
        <w:rPr>
          <w:rFonts w:ascii="宋体" w:eastAsia="宋体" w:hAnsi="宋体" w:hint="eastAsia"/>
          <w:sz w:val="24"/>
          <w:szCs w:val="24"/>
        </w:rPr>
        <w:br/>
        <w:t>③请设计出需要测量的摆动周期数:N=20</w:t>
      </w:r>
      <w:r w:rsidRPr="00EC73AD">
        <w:rPr>
          <w:rFonts w:ascii="宋体" w:eastAsia="宋体" w:hAnsi="宋体" w:hint="eastAsia"/>
          <w:sz w:val="24"/>
          <w:szCs w:val="24"/>
        </w:rPr>
        <w:br/>
        <w:t>④测量</w:t>
      </w:r>
      <w:proofErr w:type="spellStart"/>
      <w:r w:rsidRPr="00EC73AD">
        <w:rPr>
          <w:rFonts w:ascii="宋体" w:eastAsia="宋体" w:hAnsi="宋体" w:hint="eastAsia"/>
          <w:sz w:val="24"/>
          <w:szCs w:val="24"/>
        </w:rPr>
        <w:t>nT</w:t>
      </w:r>
      <w:proofErr w:type="spellEnd"/>
      <w:r w:rsidRPr="00EC73AD">
        <w:rPr>
          <w:rFonts w:ascii="宋体" w:eastAsia="宋体" w:hAnsi="宋体" w:hint="eastAsia"/>
          <w:sz w:val="24"/>
          <w:szCs w:val="24"/>
        </w:rPr>
        <w:t>的时间:</w:t>
      </w:r>
      <w:proofErr w:type="spellStart"/>
      <w:r w:rsidRPr="00EC73AD">
        <w:rPr>
          <w:rFonts w:ascii="宋体" w:eastAsia="宋体" w:hAnsi="宋体" w:hint="eastAsia"/>
          <w:sz w:val="24"/>
          <w:szCs w:val="24"/>
        </w:rPr>
        <w:t>nT</w:t>
      </w:r>
      <w:proofErr w:type="spellEnd"/>
      <w:r w:rsidRPr="00EC73AD">
        <w:rPr>
          <w:rFonts w:ascii="宋体" w:eastAsia="宋体" w:hAnsi="宋体" w:hint="eastAsia"/>
          <w:sz w:val="24"/>
          <w:szCs w:val="24"/>
        </w:rPr>
        <w:t>=38.32s</w:t>
      </w:r>
      <w:r w:rsidRPr="00EC73AD">
        <w:rPr>
          <w:rFonts w:ascii="宋体" w:eastAsia="宋体" w:hAnsi="宋体" w:hint="eastAsia"/>
          <w:sz w:val="24"/>
          <w:szCs w:val="24"/>
        </w:rPr>
        <w:br/>
        <w:t>⑤计算重力加速度值:g=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hint="eastAsia"/>
                <w:sz w:val="24"/>
                <w:szCs w:val="24"/>
              </w:rPr>
              <m:t>l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=</m:t>
        </m:r>
      </m:oMath>
      <w:r w:rsidRPr="00EC73AD">
        <w:rPr>
          <w:rFonts w:ascii="宋体" w:eastAsia="宋体" w:hAnsi="宋体" w:hint="eastAsia"/>
          <w:sz w:val="24"/>
          <w:szCs w:val="24"/>
        </w:rPr>
        <w:t>9.787m/s²</w:t>
      </w:r>
    </w:p>
    <w:p w14:paraId="429DE7DA" w14:textId="0FACE118" w:rsidR="00940DC9" w:rsidRPr="00135133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五</w:t>
      </w:r>
      <w:r w:rsidR="00940DC9" w:rsidRPr="00135133">
        <w:rPr>
          <w:rFonts w:ascii="宋体" w:eastAsia="宋体" w:hAnsi="宋体" w:hint="eastAsia"/>
          <w:b/>
          <w:bCs/>
          <w:sz w:val="28"/>
          <w:szCs w:val="28"/>
        </w:rPr>
        <w:t>、小结（结论、误差分析及建议等）：</w:t>
      </w:r>
    </w:p>
    <w:p w14:paraId="3D324777" w14:textId="44E51976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1、</w:t>
      </w:r>
      <w:r w:rsidRPr="00EC73AD">
        <w:rPr>
          <w:rFonts w:ascii="宋体" w:eastAsia="宋体" w:hAnsi="宋体"/>
          <w:sz w:val="24"/>
          <w:szCs w:val="24"/>
        </w:rPr>
        <w:t>结论</w:t>
      </w:r>
      <w:r w:rsidRPr="00EC73AD">
        <w:rPr>
          <w:rFonts w:ascii="宋体" w:eastAsia="宋体" w:hAnsi="宋体" w:hint="eastAsia"/>
          <w:sz w:val="24"/>
          <w:szCs w:val="24"/>
        </w:rPr>
        <w:t>:</w:t>
      </w:r>
    </w:p>
    <w:p w14:paraId="28398089" w14:textId="15238274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通过本次单摆实验，我们能够测定单摆的周期，并利用这一数据计算出重力加速度g</w:t>
      </w:r>
      <w:r w:rsidRPr="00EC73AD">
        <w:rPr>
          <w:rFonts w:ascii="宋体" w:eastAsia="宋体" w:hAnsi="宋体"/>
          <w:sz w:val="24"/>
          <w:szCs w:val="24"/>
        </w:rPr>
        <w:t>。实验结果表明，单摆的周期</w:t>
      </w:r>
      <w:r w:rsidRPr="00EC73AD">
        <w:rPr>
          <w:rFonts w:ascii="宋体" w:eastAsia="宋体" w:hAnsi="宋体" w:hint="eastAsia"/>
          <w:sz w:val="24"/>
          <w:szCs w:val="24"/>
        </w:rPr>
        <w:t>T</w:t>
      </w:r>
      <w:r w:rsidRPr="00EC73AD">
        <w:rPr>
          <w:rFonts w:ascii="宋体" w:eastAsia="宋体" w:hAnsi="宋体"/>
          <w:sz w:val="24"/>
          <w:szCs w:val="24"/>
        </w:rPr>
        <w:t>与摆长</w:t>
      </w:r>
      <w:r w:rsidRPr="00EC73AD">
        <w:rPr>
          <w:rFonts w:ascii="宋体" w:eastAsia="宋体" w:hAnsi="宋体" w:hint="eastAsia"/>
          <w:sz w:val="24"/>
          <w:szCs w:val="24"/>
        </w:rPr>
        <w:t>l</w:t>
      </w:r>
      <w:r w:rsidRPr="00EC73AD">
        <w:rPr>
          <w:rFonts w:ascii="宋体" w:eastAsia="宋体" w:hAnsi="宋体"/>
          <w:sz w:val="24"/>
          <w:szCs w:val="24"/>
        </w:rPr>
        <w:t>有明确的关系，符合理论公式：</w:t>
      </w:r>
      <w:r w:rsidRPr="00EC73AD">
        <w:rPr>
          <w:rFonts w:ascii="宋体" w:eastAsia="宋体" w:hAnsi="宋体"/>
          <w:sz w:val="24"/>
          <w:szCs w:val="24"/>
        </w:rPr>
        <w:drawing>
          <wp:inline distT="0" distB="0" distL="0" distR="0" wp14:anchorId="14A24E02" wp14:editId="319751A2">
            <wp:extent cx="552450" cy="344170"/>
            <wp:effectExtent l="0" t="0" r="0" b="0"/>
            <wp:docPr id="19473547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C2BD" w14:textId="3D276E3F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实验测得的重力加速度g</w:t>
      </w:r>
      <w:r w:rsidRPr="00EC73AD">
        <w:rPr>
          <w:rFonts w:ascii="宋体" w:eastAsia="宋体" w:hAnsi="宋体"/>
          <w:sz w:val="24"/>
          <w:szCs w:val="24"/>
        </w:rPr>
        <w:t>与标准重力加速度（约 9.81 m/s²）较为接近，表明实</w:t>
      </w:r>
      <w:r w:rsidRPr="00EC73AD">
        <w:rPr>
          <w:rFonts w:ascii="宋体" w:eastAsia="宋体" w:hAnsi="宋体"/>
          <w:sz w:val="24"/>
          <w:szCs w:val="24"/>
        </w:rPr>
        <w:lastRenderedPageBreak/>
        <w:t>验方法是有效的。</w:t>
      </w:r>
    </w:p>
    <w:p w14:paraId="6EAFA4A0" w14:textId="77777777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</w:p>
    <w:p w14:paraId="596B2D7E" w14:textId="77777777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</w:p>
    <w:p w14:paraId="024A1EDE" w14:textId="09063460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2、</w:t>
      </w:r>
      <w:r w:rsidRPr="00EC73AD">
        <w:rPr>
          <w:rFonts w:ascii="宋体" w:eastAsia="宋体" w:hAnsi="宋体"/>
          <w:sz w:val="24"/>
          <w:szCs w:val="24"/>
        </w:rPr>
        <w:t>误差分析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</w:p>
    <w:p w14:paraId="708EE10B" w14:textId="412453D3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①</w:t>
      </w:r>
      <w:r w:rsidRPr="00EC73AD">
        <w:rPr>
          <w:rFonts w:ascii="宋体" w:eastAsia="宋体" w:hAnsi="宋体"/>
          <w:sz w:val="24"/>
          <w:szCs w:val="24"/>
        </w:rPr>
        <w:t>测量误差：</w:t>
      </w:r>
    </w:p>
    <w:p w14:paraId="345C5E42" w14:textId="60053FA0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a.</w:t>
      </w:r>
      <w:r w:rsidRPr="00EC73AD">
        <w:rPr>
          <w:rFonts w:ascii="宋体" w:eastAsia="宋体" w:hAnsi="宋体"/>
          <w:sz w:val="24"/>
          <w:szCs w:val="24"/>
        </w:rPr>
        <w:t>摆长测量：使用卷尺测量摆长时，可能存在读数误差或由于摆线不完全垂直导致的误差。</w:t>
      </w:r>
    </w:p>
    <w:p w14:paraId="3EF3426E" w14:textId="074F3E6D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b.</w:t>
      </w:r>
      <w:r w:rsidRPr="00EC73AD">
        <w:rPr>
          <w:rFonts w:ascii="宋体" w:eastAsia="宋体" w:hAnsi="宋体"/>
          <w:sz w:val="24"/>
          <w:szCs w:val="24"/>
        </w:rPr>
        <w:t>时间测量：计时器的精度和操作人员的反应时间会影响时间测量的准确性。</w:t>
      </w:r>
    </w:p>
    <w:p w14:paraId="57EC45AD" w14:textId="6E13C3E6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②</w:t>
      </w:r>
      <w:r w:rsidRPr="00EC73AD">
        <w:rPr>
          <w:rFonts w:ascii="宋体" w:eastAsia="宋体" w:hAnsi="宋体"/>
          <w:sz w:val="24"/>
          <w:szCs w:val="24"/>
        </w:rPr>
        <w:t>空气阻力：单摆在空气中运动时会受到空气阻力的影响，这可能导致实际周期略大于理论周期。</w:t>
      </w:r>
    </w:p>
    <w:p w14:paraId="356C503C" w14:textId="5CE23B8F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③</w:t>
      </w:r>
      <w:r w:rsidRPr="00EC73AD">
        <w:rPr>
          <w:rFonts w:ascii="宋体" w:eastAsia="宋体" w:hAnsi="宋体"/>
          <w:sz w:val="24"/>
          <w:szCs w:val="24"/>
        </w:rPr>
        <w:t>摆球质量和形状：理论公式假设摆球是质点，但实际摆球有一定大小和质量分布，这会导致周期的轻微偏差。</w:t>
      </w:r>
    </w:p>
    <w:p w14:paraId="4952A74D" w14:textId="36664732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④</w:t>
      </w:r>
      <w:r w:rsidRPr="00EC73AD">
        <w:rPr>
          <w:rFonts w:ascii="宋体" w:eastAsia="宋体" w:hAnsi="宋体"/>
          <w:sz w:val="24"/>
          <w:szCs w:val="24"/>
        </w:rPr>
        <w:t>振幅影响：理论公式假设振幅很小，但在实际操作中，较大的振幅会导致周期略有增加。这是因为大振幅时，运动不再严格遵循简谐运动。</w:t>
      </w:r>
    </w:p>
    <w:p w14:paraId="02E908AC" w14:textId="77777777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</w:p>
    <w:p w14:paraId="485892D8" w14:textId="77777777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</w:p>
    <w:p w14:paraId="6B7C929F" w14:textId="6F7B003C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3、</w:t>
      </w:r>
      <w:r w:rsidRPr="00EC73AD">
        <w:rPr>
          <w:rFonts w:ascii="宋体" w:eastAsia="宋体" w:hAnsi="宋体"/>
          <w:sz w:val="24"/>
          <w:szCs w:val="24"/>
        </w:rPr>
        <w:t>改进建议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</w:p>
    <w:p w14:paraId="25C9C743" w14:textId="1C45D494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①</w:t>
      </w:r>
      <w:r w:rsidRPr="00EC73AD">
        <w:rPr>
          <w:rFonts w:ascii="宋体" w:eastAsia="宋体" w:hAnsi="宋体"/>
          <w:sz w:val="24"/>
          <w:szCs w:val="24"/>
        </w:rPr>
        <w:t>提高测量精度：使用更精确的测量工具来测量摆长</w:t>
      </w:r>
      <w:r w:rsidRPr="00EC73AD">
        <w:rPr>
          <w:rFonts w:ascii="宋体" w:eastAsia="宋体" w:hAnsi="宋体" w:hint="eastAsia"/>
          <w:sz w:val="24"/>
          <w:szCs w:val="24"/>
        </w:rPr>
        <w:t>；</w:t>
      </w:r>
      <w:r w:rsidRPr="00EC73AD">
        <w:rPr>
          <w:rFonts w:ascii="宋体" w:eastAsia="宋体" w:hAnsi="宋体"/>
          <w:sz w:val="24"/>
          <w:szCs w:val="24"/>
        </w:rPr>
        <w:t>使用高精度的电子计时器，并多次重复实验，取平均值。</w:t>
      </w:r>
    </w:p>
    <w:p w14:paraId="33386B32" w14:textId="39719D82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②</w:t>
      </w:r>
      <w:r w:rsidRPr="00EC73AD">
        <w:rPr>
          <w:rFonts w:ascii="宋体" w:eastAsia="宋体" w:hAnsi="宋体"/>
          <w:sz w:val="24"/>
          <w:szCs w:val="24"/>
        </w:rPr>
        <w:t>减少空气阻力：在低压环境下进行实验，以减少空气阻力对摆球运动的影响。</w:t>
      </w:r>
    </w:p>
    <w:p w14:paraId="364C3895" w14:textId="1478BF32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③</w:t>
      </w:r>
      <w:r w:rsidRPr="00EC73AD">
        <w:rPr>
          <w:rFonts w:ascii="宋体" w:eastAsia="宋体" w:hAnsi="宋体"/>
          <w:sz w:val="24"/>
          <w:szCs w:val="24"/>
        </w:rPr>
        <w:t>控制振幅：保持小振幅，确保摆球运动接近简谐运动，使理论公式更为适用。</w:t>
      </w:r>
    </w:p>
    <w:p w14:paraId="31BD923D" w14:textId="623256D5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④</w:t>
      </w:r>
      <w:r w:rsidRPr="00EC73AD">
        <w:rPr>
          <w:rFonts w:ascii="宋体" w:eastAsia="宋体" w:hAnsi="宋体"/>
          <w:sz w:val="24"/>
          <w:szCs w:val="24"/>
        </w:rPr>
        <w:t>数据处理</w:t>
      </w:r>
      <w:r w:rsidRPr="00EC73AD">
        <w:rPr>
          <w:rFonts w:ascii="宋体" w:eastAsia="宋体" w:hAnsi="宋体" w:hint="eastAsia"/>
          <w:sz w:val="24"/>
          <w:szCs w:val="24"/>
        </w:rPr>
        <w:t>：</w:t>
      </w:r>
      <w:r w:rsidRPr="00EC73AD">
        <w:rPr>
          <w:rFonts w:ascii="宋体" w:eastAsia="宋体" w:hAnsi="宋体"/>
          <w:sz w:val="24"/>
          <w:szCs w:val="24"/>
        </w:rPr>
        <w:t>进行多次实验，取多个周期的平均值，以减少随机误差的影响。</w:t>
      </w:r>
    </w:p>
    <w:p w14:paraId="50A0005B" w14:textId="15E69E85" w:rsidR="00135133" w:rsidRPr="00EC73AD" w:rsidRDefault="00135133" w:rsidP="00135133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/>
          <w:sz w:val="24"/>
          <w:szCs w:val="24"/>
        </w:rPr>
        <w:t xml:space="preserve">   - 绘制</w:t>
      </w:r>
      <w:r w:rsidRPr="00EC73AD">
        <w:rPr>
          <w:rFonts w:ascii="宋体" w:eastAsia="宋体" w:hAnsi="宋体" w:hint="eastAsia"/>
          <w:sz w:val="24"/>
          <w:szCs w:val="24"/>
        </w:rPr>
        <w:t>T²</w:t>
      </w:r>
      <w:r w:rsidRPr="00EC73AD">
        <w:rPr>
          <w:rFonts w:ascii="宋体" w:eastAsia="宋体" w:hAnsi="宋体"/>
          <w:sz w:val="24"/>
          <w:szCs w:val="24"/>
        </w:rPr>
        <w:t>对</w:t>
      </w:r>
      <w:r w:rsidRPr="00EC73AD">
        <w:rPr>
          <w:rFonts w:ascii="宋体" w:eastAsia="宋体" w:hAnsi="宋体" w:hint="eastAsia"/>
          <w:sz w:val="24"/>
          <w:szCs w:val="24"/>
        </w:rPr>
        <w:t>l</w:t>
      </w:r>
      <w:r w:rsidRPr="00EC73AD">
        <w:rPr>
          <w:rFonts w:ascii="宋体" w:eastAsia="宋体" w:hAnsi="宋体"/>
          <w:sz w:val="24"/>
          <w:szCs w:val="24"/>
        </w:rPr>
        <w:t>的图像，通过线性回归求得斜率，从而更加准确地计算重力加速度</w:t>
      </w:r>
      <w:r w:rsidRPr="00EC73AD">
        <w:rPr>
          <w:rFonts w:ascii="宋体" w:eastAsia="宋体" w:hAnsi="宋体" w:hint="eastAsia"/>
          <w:sz w:val="24"/>
          <w:szCs w:val="24"/>
        </w:rPr>
        <w:t>g</w:t>
      </w:r>
      <w:r w:rsidRPr="00EC73AD">
        <w:rPr>
          <w:rFonts w:ascii="宋体" w:eastAsia="宋体" w:hAnsi="宋体"/>
          <w:sz w:val="24"/>
          <w:szCs w:val="24"/>
        </w:rPr>
        <w:t>。</w:t>
      </w:r>
    </w:p>
    <w:p w14:paraId="25F1396B" w14:textId="77777777" w:rsidR="00135133" w:rsidRDefault="00135133" w:rsidP="00940DC9">
      <w:pPr>
        <w:rPr>
          <w:rFonts w:ascii="仿宋" w:eastAsia="仿宋" w:hAnsi="仿宋"/>
          <w:sz w:val="24"/>
          <w:szCs w:val="24"/>
        </w:rPr>
      </w:pPr>
    </w:p>
    <w:p w14:paraId="5C989115" w14:textId="77777777" w:rsidR="00135133" w:rsidRDefault="00135133" w:rsidP="00940DC9">
      <w:pPr>
        <w:rPr>
          <w:rFonts w:ascii="仿宋" w:eastAsia="仿宋" w:hAnsi="仿宋"/>
          <w:sz w:val="24"/>
          <w:szCs w:val="24"/>
        </w:rPr>
      </w:pPr>
    </w:p>
    <w:p w14:paraId="314E3523" w14:textId="77777777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</w:p>
    <w:p w14:paraId="1E0FCDCC" w14:textId="77777777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</w:p>
    <w:p w14:paraId="22B13A6D" w14:textId="77777777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</w:p>
    <w:p w14:paraId="22E12BED" w14:textId="77777777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</w:p>
    <w:p w14:paraId="58BF328C" w14:textId="77777777" w:rsidR="008D2012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</w:p>
    <w:p w14:paraId="04963D18" w14:textId="335ED932" w:rsidR="00940DC9" w:rsidRPr="00135133" w:rsidRDefault="008D2012" w:rsidP="00940DC9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</w:t>
      </w:r>
      <w:r w:rsidR="00940DC9" w:rsidRPr="00135133">
        <w:rPr>
          <w:rFonts w:ascii="宋体" w:eastAsia="宋体" w:hAnsi="宋体" w:hint="eastAsia"/>
          <w:b/>
          <w:bCs/>
          <w:sz w:val="28"/>
          <w:szCs w:val="28"/>
        </w:rPr>
        <w:t>、实验思考题：</w:t>
      </w:r>
    </w:p>
    <w:p w14:paraId="2B226228" w14:textId="32A3D318" w:rsidR="009B7D88" w:rsidRPr="00DB17F6" w:rsidRDefault="00DB17F6" w:rsidP="00940DC9">
      <w:pPr>
        <w:rPr>
          <w:rFonts w:ascii="宋体" w:eastAsia="宋体" w:hAnsi="宋体"/>
          <w:b/>
          <w:bCs/>
          <w:sz w:val="24"/>
          <w:szCs w:val="24"/>
        </w:rPr>
      </w:pPr>
      <w:r w:rsidRPr="00DB17F6">
        <w:rPr>
          <w:rFonts w:ascii="宋体" w:eastAsia="宋体" w:hAnsi="宋体" w:hint="eastAsia"/>
          <w:b/>
          <w:bCs/>
          <w:sz w:val="24"/>
          <w:szCs w:val="24"/>
        </w:rPr>
        <w:t>1、</w:t>
      </w:r>
      <w:r w:rsidRPr="00DB17F6">
        <w:rPr>
          <w:rFonts w:ascii="宋体" w:eastAsia="宋体" w:hAnsi="宋体"/>
          <w:b/>
          <w:bCs/>
          <w:sz w:val="24"/>
          <w:szCs w:val="24"/>
        </w:rPr>
        <w:t>测量单摆周期要测几十次，而不是一次</w:t>
      </w:r>
      <w:r w:rsidRPr="00DB17F6">
        <w:rPr>
          <w:rFonts w:ascii="宋体" w:eastAsia="宋体" w:hAnsi="宋体" w:hint="eastAsia"/>
          <w:b/>
          <w:bCs/>
          <w:sz w:val="24"/>
          <w:szCs w:val="24"/>
        </w:rPr>
        <w:t>，</w:t>
      </w:r>
      <w:r w:rsidRPr="00DB17F6">
        <w:rPr>
          <w:rFonts w:ascii="宋体" w:eastAsia="宋体" w:hAnsi="宋体"/>
          <w:b/>
          <w:bCs/>
          <w:sz w:val="24"/>
          <w:szCs w:val="24"/>
        </w:rPr>
        <w:t>为什么？</w:t>
      </w:r>
    </w:p>
    <w:p w14:paraId="1E7FFE31" w14:textId="33BCED81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答：①</w:t>
      </w:r>
      <w:r w:rsidRPr="00EC73AD">
        <w:rPr>
          <w:rFonts w:ascii="宋体" w:eastAsia="宋体" w:hAnsi="宋体"/>
          <w:sz w:val="24"/>
          <w:szCs w:val="24"/>
        </w:rPr>
        <w:t>减少随机误差：单次测量不可避免地会受到随机误差的影响，例如反应时间误差、环境振动等。通过多次测量，可以平均这些随机误差，提高结果的准确性。</w:t>
      </w:r>
    </w:p>
    <w:p w14:paraId="62E56A56" w14:textId="6C1894DF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②</w:t>
      </w:r>
      <w:r w:rsidRPr="00EC73AD">
        <w:rPr>
          <w:rFonts w:ascii="宋体" w:eastAsia="宋体" w:hAnsi="宋体"/>
          <w:sz w:val="24"/>
          <w:szCs w:val="24"/>
        </w:rPr>
        <w:t>提高数据精度：多次测量可以提供更多的数据点，使得平均值更接近真实值，从而提高数据的精度。</w:t>
      </w:r>
    </w:p>
    <w:p w14:paraId="1C4E58CF" w14:textId="7F17A8EA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lastRenderedPageBreak/>
        <w:t>③</w:t>
      </w:r>
      <w:r w:rsidRPr="00EC73AD">
        <w:rPr>
          <w:rFonts w:ascii="宋体" w:eastAsia="宋体" w:hAnsi="宋体"/>
          <w:sz w:val="24"/>
          <w:szCs w:val="24"/>
        </w:rPr>
        <w:t>检测和排除异常值：单次测量中可能会出现异常值，这些异常值可能是由偶然因素引起的。多次测量有助于识别和排除这些异常值，确保结果的可靠性。</w:t>
      </w:r>
    </w:p>
    <w:p w14:paraId="015B8C8D" w14:textId="04A13446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④</w:t>
      </w:r>
      <w:r w:rsidRPr="00EC73AD">
        <w:rPr>
          <w:rFonts w:ascii="宋体" w:eastAsia="宋体" w:hAnsi="宋体"/>
          <w:sz w:val="24"/>
          <w:szCs w:val="24"/>
        </w:rPr>
        <w:t>计算不确定度：通过多次测量，可以计算出标准差等统计参数，从而估算测量结果的不确定度。这样可以更清楚地了解测量的精度和可靠性。</w:t>
      </w:r>
    </w:p>
    <w:p w14:paraId="55335FA4" w14:textId="77777777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</w:p>
    <w:p w14:paraId="717EC3D1" w14:textId="77777777" w:rsidR="00DB17F6" w:rsidRDefault="00DB17F6" w:rsidP="00DB17F6">
      <w:pPr>
        <w:rPr>
          <w:rFonts w:ascii="仿宋" w:eastAsia="仿宋" w:hAnsi="仿宋"/>
          <w:sz w:val="24"/>
          <w:szCs w:val="24"/>
        </w:rPr>
      </w:pPr>
    </w:p>
    <w:p w14:paraId="3D781B36" w14:textId="794523B3" w:rsidR="00DB17F6" w:rsidRPr="00DB17F6" w:rsidRDefault="00DB17F6" w:rsidP="00DB17F6">
      <w:pPr>
        <w:rPr>
          <w:rFonts w:ascii="宋体" w:eastAsia="宋体" w:hAnsi="宋体" w:cs="Noto Sans"/>
          <w:b/>
          <w:bCs/>
          <w:color w:val="24292F"/>
          <w:szCs w:val="21"/>
          <w:shd w:val="clear" w:color="auto" w:fill="E7F8FF"/>
        </w:rPr>
      </w:pPr>
      <w:r w:rsidRPr="00DB17F6">
        <w:rPr>
          <w:rFonts w:ascii="宋体" w:eastAsia="宋体" w:hAnsi="宋体" w:hint="eastAsia"/>
          <w:b/>
          <w:bCs/>
          <w:sz w:val="24"/>
          <w:szCs w:val="24"/>
        </w:rPr>
        <w:t>2、</w:t>
      </w:r>
      <w:r w:rsidRPr="00DB17F6">
        <w:rPr>
          <w:rFonts w:ascii="宋体" w:eastAsia="宋体" w:hAnsi="宋体"/>
          <w:b/>
          <w:bCs/>
          <w:sz w:val="24"/>
          <w:szCs w:val="24"/>
        </w:rPr>
        <w:t>摆长是指哪两点间距离？如何测量？</w:t>
      </w:r>
    </w:p>
    <w:p w14:paraId="0A67FEEF" w14:textId="660A673C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答：</w:t>
      </w:r>
      <w:r w:rsidRPr="00EC73AD">
        <w:rPr>
          <w:rFonts w:ascii="宋体" w:eastAsia="宋体" w:hAnsi="宋体"/>
          <w:sz w:val="24"/>
          <w:szCs w:val="24"/>
        </w:rPr>
        <w:t>摆长是指悬挂点到摆球中心的距离</w:t>
      </w:r>
      <w:r w:rsidRPr="00EC73AD">
        <w:rPr>
          <w:rFonts w:ascii="宋体" w:eastAsia="宋体" w:hAnsi="宋体" w:hint="eastAsia"/>
          <w:sz w:val="24"/>
          <w:szCs w:val="24"/>
        </w:rPr>
        <w:t>。</w:t>
      </w:r>
    </w:p>
    <w:p w14:paraId="57538071" w14:textId="2A1C05CA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测量方法：先用游标卡尺测摆球直径d，然后用米尺测摆线长度l，摆长=l+</w:t>
      </w:r>
      <m:oMath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</m:oMath>
    </w:p>
    <w:p w14:paraId="0B843752" w14:textId="77777777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</w:p>
    <w:p w14:paraId="15F483E1" w14:textId="77777777" w:rsidR="00135133" w:rsidRDefault="00135133" w:rsidP="00DB17F6">
      <w:pPr>
        <w:rPr>
          <w:rFonts w:ascii="仿宋" w:eastAsia="仿宋" w:hAnsi="仿宋"/>
          <w:sz w:val="24"/>
          <w:szCs w:val="24"/>
        </w:rPr>
      </w:pPr>
    </w:p>
    <w:p w14:paraId="5FA23156" w14:textId="77777777" w:rsidR="00135133" w:rsidRDefault="00135133" w:rsidP="00DB17F6">
      <w:pPr>
        <w:rPr>
          <w:rFonts w:ascii="仿宋" w:eastAsia="仿宋" w:hAnsi="仿宋"/>
          <w:sz w:val="24"/>
          <w:szCs w:val="24"/>
        </w:rPr>
      </w:pPr>
    </w:p>
    <w:p w14:paraId="56D2F504" w14:textId="455C0303" w:rsidR="00DB17F6" w:rsidRPr="00DB17F6" w:rsidRDefault="00DB17F6" w:rsidP="00DB17F6">
      <w:pPr>
        <w:rPr>
          <w:rFonts w:ascii="宋体" w:eastAsia="宋体" w:hAnsi="宋体"/>
          <w:b/>
          <w:bCs/>
          <w:sz w:val="24"/>
          <w:szCs w:val="24"/>
        </w:rPr>
      </w:pPr>
      <w:r w:rsidRPr="00DB17F6">
        <w:rPr>
          <w:rFonts w:ascii="宋体" w:eastAsia="宋体" w:hAnsi="宋体" w:hint="eastAsia"/>
          <w:b/>
          <w:bCs/>
          <w:sz w:val="24"/>
          <w:szCs w:val="24"/>
        </w:rPr>
        <w:t>3、</w:t>
      </w:r>
      <w:r w:rsidRPr="00DB17F6">
        <w:rPr>
          <w:rFonts w:ascii="宋体" w:eastAsia="宋体" w:hAnsi="宋体"/>
          <w:b/>
          <w:bCs/>
          <w:sz w:val="24"/>
          <w:szCs w:val="24"/>
        </w:rPr>
        <w:t>为什么计时应以摆球通过平衡位置开始计算？</w:t>
      </w:r>
    </w:p>
    <w:p w14:paraId="24B40934" w14:textId="0E8F06FB" w:rsidR="00DB17F6" w:rsidRPr="00EC73AD" w:rsidRDefault="00DB17F6" w:rsidP="00DB17F6">
      <w:pPr>
        <w:rPr>
          <w:rFonts w:ascii="宋体" w:eastAsia="宋体" w:hAnsi="宋体"/>
          <w:sz w:val="24"/>
          <w:szCs w:val="24"/>
        </w:rPr>
      </w:pPr>
      <w:r w:rsidRPr="00EC73AD">
        <w:rPr>
          <w:rFonts w:ascii="宋体" w:eastAsia="宋体" w:hAnsi="宋体" w:hint="eastAsia"/>
          <w:sz w:val="24"/>
          <w:szCs w:val="24"/>
        </w:rPr>
        <w:t>答：单摆摆到平衡位置时的速度最大，从这里作为计时起点误差最小。因为计时的瞬间球快速地通过平衡位置，即使球没有摆到平衡位置或刚超过了平衡位置，摆球的运动用时也很短。相反，若在最大位移处开始计时，因为球速很小，计时的瞬间若摆球没有到达或超过最大位移，运动时间较长，引起的误差就会变大。</w:t>
      </w:r>
    </w:p>
    <w:sectPr w:rsidR="00DB17F6" w:rsidRPr="00EC7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20C74" w14:textId="77777777" w:rsidR="00A714FF" w:rsidRDefault="00A714FF" w:rsidP="00940DC9">
      <w:r>
        <w:separator/>
      </w:r>
    </w:p>
  </w:endnote>
  <w:endnote w:type="continuationSeparator" w:id="0">
    <w:p w14:paraId="21BEE028" w14:textId="77777777" w:rsidR="00A714FF" w:rsidRDefault="00A714FF" w:rsidP="0094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5D067" w14:textId="77777777" w:rsidR="00A714FF" w:rsidRDefault="00A714FF" w:rsidP="00940DC9">
      <w:r>
        <w:separator/>
      </w:r>
    </w:p>
  </w:footnote>
  <w:footnote w:type="continuationSeparator" w:id="0">
    <w:p w14:paraId="73C2F34F" w14:textId="77777777" w:rsidR="00A714FF" w:rsidRDefault="00A714FF" w:rsidP="0094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11FC4"/>
    <w:multiLevelType w:val="hybridMultilevel"/>
    <w:tmpl w:val="A4AA7F24"/>
    <w:lvl w:ilvl="0" w:tplc="0B18F7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803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72"/>
    <w:rsid w:val="00006A83"/>
    <w:rsid w:val="00013AFF"/>
    <w:rsid w:val="00036F72"/>
    <w:rsid w:val="00135133"/>
    <w:rsid w:val="00153F4A"/>
    <w:rsid w:val="00604C30"/>
    <w:rsid w:val="00895B71"/>
    <w:rsid w:val="008D2012"/>
    <w:rsid w:val="00940DC9"/>
    <w:rsid w:val="009B7D88"/>
    <w:rsid w:val="00A714FF"/>
    <w:rsid w:val="00C572F9"/>
    <w:rsid w:val="00D111D6"/>
    <w:rsid w:val="00DB17F6"/>
    <w:rsid w:val="00DC1840"/>
    <w:rsid w:val="00EC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313E5"/>
  <w15:chartTrackingRefBased/>
  <w15:docId w15:val="{00B3A975-C023-489C-884B-64A43178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0D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0D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0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0DC9"/>
    <w:rPr>
      <w:sz w:val="18"/>
      <w:szCs w:val="18"/>
    </w:rPr>
  </w:style>
  <w:style w:type="paragraph" w:styleId="a7">
    <w:name w:val="List Paragraph"/>
    <w:basedOn w:val="a"/>
    <w:uiPriority w:val="34"/>
    <w:qFormat/>
    <w:rsid w:val="00940DC9"/>
    <w:pPr>
      <w:ind w:firstLineChars="200" w:firstLine="420"/>
    </w:pPr>
  </w:style>
  <w:style w:type="table" w:customStyle="1" w:styleId="TList">
    <w:name w:val="TList"/>
    <w:basedOn w:val="a1"/>
    <w:rsid w:val="00940DC9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</w:tblPr>
  </w:style>
  <w:style w:type="character" w:customStyle="1" w:styleId="col-md-8text-left">
    <w:name w:val="col-md-8 text-left"/>
    <w:basedOn w:val="a0"/>
    <w:rsid w:val="009B7D88"/>
  </w:style>
  <w:style w:type="character" w:styleId="a8">
    <w:name w:val="Placeholder Text"/>
    <w:basedOn w:val="a0"/>
    <w:uiPriority w:val="99"/>
    <w:semiHidden/>
    <w:rsid w:val="009B7D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2</cp:revision>
  <dcterms:created xsi:type="dcterms:W3CDTF">2024-06-09T08:00:00Z</dcterms:created>
  <dcterms:modified xsi:type="dcterms:W3CDTF">2024-06-09T08:00:00Z</dcterms:modified>
</cp:coreProperties>
</file>