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DACBD" w14:textId="2053B591" w:rsidR="007336F9" w:rsidRPr="00F15007" w:rsidRDefault="004414D8" w:rsidP="00F15007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r w:rsidRPr="00F15007">
        <w:rPr>
          <w:rFonts w:asciiTheme="majorBidi" w:eastAsia="宋体" w:hAnsiTheme="majorBidi" w:cstheme="majorBidi"/>
          <w:b/>
          <w:sz w:val="32"/>
          <w:szCs w:val="32"/>
        </w:rPr>
        <w:t>基于</w:t>
      </w:r>
      <w:r w:rsidRPr="00F15007">
        <w:rPr>
          <w:rFonts w:asciiTheme="majorBidi" w:eastAsia="宋体" w:hAnsiTheme="majorBidi" w:cstheme="majorBidi"/>
          <w:b/>
          <w:sz w:val="32"/>
          <w:szCs w:val="32"/>
        </w:rPr>
        <w:t>WEB</w:t>
      </w:r>
      <w:r w:rsidRPr="00F15007">
        <w:rPr>
          <w:rFonts w:asciiTheme="majorBidi" w:eastAsia="宋体" w:hAnsiTheme="majorBidi" w:cstheme="majorBidi"/>
          <w:b/>
          <w:sz w:val="32"/>
          <w:szCs w:val="32"/>
        </w:rPr>
        <w:t>的《数据结构与算法》可视化演示系统指导书</w:t>
      </w:r>
    </w:p>
    <w:p w14:paraId="7F389D68" w14:textId="113BC3F4" w:rsidR="007336F9" w:rsidRPr="00F15007" w:rsidRDefault="00862384">
      <w:pPr>
        <w:spacing w:before="380" w:after="140" w:line="288" w:lineRule="auto"/>
        <w:outlineLvl w:val="0"/>
        <w:rPr>
          <w:rFonts w:asciiTheme="majorBidi" w:eastAsia="宋体" w:hAnsiTheme="majorBidi" w:cstheme="majorBidi"/>
          <w:sz w:val="30"/>
          <w:szCs w:val="30"/>
        </w:rPr>
      </w:pPr>
      <w:bookmarkStart w:id="0" w:name="heading_0"/>
      <w:r w:rsidRPr="00F15007">
        <w:rPr>
          <w:rFonts w:asciiTheme="majorBidi" w:eastAsia="宋体" w:hAnsiTheme="majorBidi" w:cstheme="majorBidi"/>
          <w:b/>
          <w:sz w:val="30"/>
          <w:szCs w:val="30"/>
        </w:rPr>
        <w:t>一、实验</w:t>
      </w:r>
      <w:bookmarkEnd w:id="0"/>
      <w:r w:rsidR="003C7945">
        <w:rPr>
          <w:rFonts w:asciiTheme="majorBidi" w:eastAsia="宋体" w:hAnsiTheme="majorBidi" w:cstheme="majorBidi" w:hint="eastAsia"/>
          <w:b/>
          <w:sz w:val="30"/>
          <w:szCs w:val="30"/>
        </w:rPr>
        <w:t>目的</w:t>
      </w:r>
    </w:p>
    <w:p w14:paraId="048221B6" w14:textId="77777777" w:rsidR="007336F9" w:rsidRPr="00F15007" w:rsidRDefault="00862384" w:rsidP="008623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掌握前后端分离架构下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系统的整体设计与实现思路，理解各层模块的职责与交互逻辑。</w:t>
      </w:r>
    </w:p>
    <w:p w14:paraId="0F53E7D6" w14:textId="77777777" w:rsidR="007336F9" w:rsidRPr="00F15007" w:rsidRDefault="00862384" w:rsidP="008623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深入理解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协议的工作原理，能够设计并实现前后端基于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的实时双向通信机制。</w:t>
      </w:r>
    </w:p>
    <w:p w14:paraId="20F1B05F" w14:textId="77777777" w:rsidR="007336F9" w:rsidRPr="00F15007" w:rsidRDefault="00862384" w:rsidP="008623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结合数据结构与算法知识，学会将抽象的算法执行过程（如堆创建、快速排序）拆解为可可视化的分步数据。</w:t>
      </w:r>
    </w:p>
    <w:p w14:paraId="7307E5C1" w14:textId="77777777" w:rsidR="007336F9" w:rsidRPr="00F15007" w:rsidRDefault="00862384" w:rsidP="008623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提升前端交互设计、可视化渲染能力及后端服务搭建、数据处理能力，建立模块化、可扩展的程序设计思维。</w:t>
      </w:r>
    </w:p>
    <w:p w14:paraId="110614A1" w14:textId="77777777" w:rsidR="007336F9" w:rsidRPr="00F15007" w:rsidRDefault="00862384" w:rsidP="008623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熟练运用网络编程相关技术，实现前端与后端的数据传输、请求处理及实时响应。</w:t>
      </w:r>
    </w:p>
    <w:p w14:paraId="1751E626" w14:textId="476A4F51" w:rsidR="007336F9" w:rsidRPr="00335063" w:rsidRDefault="00FE3037" w:rsidP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" w:name="heading_3"/>
      <w:r w:rsidRPr="00335063">
        <w:rPr>
          <w:rFonts w:asciiTheme="majorBidi" w:eastAsia="宋体" w:hAnsiTheme="majorBidi" w:cstheme="majorBidi" w:hint="eastAsia"/>
          <w:b/>
          <w:sz w:val="30"/>
          <w:szCs w:val="30"/>
        </w:rPr>
        <w:t>二、</w:t>
      </w:r>
      <w:r w:rsidRPr="00335063">
        <w:rPr>
          <w:rFonts w:asciiTheme="majorBidi" w:eastAsia="宋体" w:hAnsiTheme="majorBidi" w:cstheme="majorBidi"/>
          <w:b/>
          <w:sz w:val="30"/>
          <w:szCs w:val="30"/>
        </w:rPr>
        <w:t>实验</w:t>
      </w:r>
      <w:bookmarkEnd w:id="1"/>
      <w:r w:rsidRPr="00335063">
        <w:rPr>
          <w:rFonts w:asciiTheme="majorBidi" w:eastAsia="宋体" w:hAnsiTheme="majorBidi" w:cstheme="majorBidi" w:hint="eastAsia"/>
          <w:b/>
          <w:sz w:val="30"/>
          <w:szCs w:val="30"/>
        </w:rPr>
        <w:t>内容</w:t>
      </w:r>
    </w:p>
    <w:p w14:paraId="3BF6F920" w14:textId="77777777" w:rsidR="007336F9" w:rsidRPr="00F15007" w:rsidRDefault="00862384" w:rsidP="00862384">
      <w:pPr>
        <w:numPr>
          <w:ilvl w:val="0"/>
          <w:numId w:val="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功能要求：以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堆的创建过程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为核心实现可视化演示，额外扩展支持至少</w:t>
      </w:r>
      <w:r w:rsidRPr="00F15007">
        <w:rPr>
          <w:rFonts w:asciiTheme="majorBidi" w:eastAsia="宋体" w:hAnsiTheme="majorBidi" w:cstheme="majorBidi"/>
          <w:sz w:val="24"/>
        </w:rPr>
        <w:t>1</w:t>
      </w:r>
      <w:r w:rsidRPr="00F15007">
        <w:rPr>
          <w:rFonts w:asciiTheme="majorBidi" w:eastAsia="宋体" w:hAnsiTheme="majorBidi" w:cstheme="majorBidi"/>
          <w:sz w:val="24"/>
        </w:rPr>
        <w:t>种其他算法（如快速排序、链表操作、二叉树遍历，三选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一</w:t>
      </w:r>
      <w:proofErr w:type="gramEnd"/>
      <w:r w:rsidRPr="00F15007">
        <w:rPr>
          <w:rFonts w:asciiTheme="majorBidi" w:eastAsia="宋体" w:hAnsiTheme="majorBidi" w:cstheme="majorBidi"/>
          <w:sz w:val="24"/>
        </w:rPr>
        <w:t>即可）。</w:t>
      </w:r>
    </w:p>
    <w:p w14:paraId="0CC018BE" w14:textId="77777777" w:rsidR="007336F9" w:rsidRPr="00F15007" w:rsidRDefault="00862384" w:rsidP="00862384">
      <w:pPr>
        <w:numPr>
          <w:ilvl w:val="0"/>
          <w:numId w:val="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前端要求：提供用户输入界面（支持指定数量整数输入）、实时可视化渲染界面、步骤文字说明区域，以及暂停、继续、重置等交互按钮，交互逻辑清晰，提示友好。</w:t>
      </w:r>
    </w:p>
    <w:p w14:paraId="4081FBE1" w14:textId="77777777" w:rsidR="007336F9" w:rsidRPr="00F15007" w:rsidRDefault="00862384" w:rsidP="00862384">
      <w:pPr>
        <w:numPr>
          <w:ilvl w:val="0"/>
          <w:numId w:val="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后端要求：实现输入数据合法性校验、算法执行过程分步拆解、基于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的实时步骤数据推送，支持多用户请求隔离，具备基础异常处理能力。</w:t>
      </w:r>
    </w:p>
    <w:p w14:paraId="55A8ABD2" w14:textId="77777777" w:rsidR="007336F9" w:rsidRPr="00F15007" w:rsidRDefault="00862384" w:rsidP="00862384">
      <w:pPr>
        <w:numPr>
          <w:ilvl w:val="0"/>
          <w:numId w:val="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设计要求：遵循模块化设计思想，前后端解耦，步骤数据格式统一，代码逻辑清晰，关键流程有详细注释（无需提供具体代码）。</w:t>
      </w:r>
    </w:p>
    <w:p w14:paraId="42D48343" w14:textId="77777777" w:rsidR="007336F9" w:rsidRPr="00F15007" w:rsidRDefault="00862384" w:rsidP="00862384">
      <w:pPr>
        <w:numPr>
          <w:ilvl w:val="0"/>
          <w:numId w:val="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体验要求：可视化动画流畅，步骤展示与文字说明同步，无卡顿、数据错乱现象，错误提示准确易懂。</w:t>
      </w:r>
    </w:p>
    <w:p w14:paraId="6DBC715C" w14:textId="5C6E788E" w:rsidR="007336F9" w:rsidRPr="00F15007" w:rsidRDefault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" w:name="heading_4"/>
      <w:r>
        <w:rPr>
          <w:rFonts w:asciiTheme="majorBidi" w:eastAsia="宋体" w:hAnsiTheme="majorBidi" w:cstheme="majorBidi" w:hint="eastAsia"/>
          <w:b/>
          <w:sz w:val="30"/>
          <w:szCs w:val="30"/>
        </w:rPr>
        <w:t>三</w:t>
      </w:r>
      <w:r w:rsidRPr="00F15007">
        <w:rPr>
          <w:rFonts w:asciiTheme="majorBidi" w:eastAsia="宋体" w:hAnsiTheme="majorBidi" w:cstheme="majorBidi"/>
          <w:b/>
          <w:sz w:val="30"/>
          <w:szCs w:val="30"/>
        </w:rPr>
        <w:t>、实验原理</w:t>
      </w:r>
      <w:bookmarkEnd w:id="2"/>
    </w:p>
    <w:p w14:paraId="7155D652" w14:textId="4BFA2971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" w:name="heading_5"/>
      <w:r>
        <w:rPr>
          <w:rFonts w:asciiTheme="majorBidi" w:eastAsia="宋体" w:hAnsiTheme="majorBidi" w:cstheme="majorBidi"/>
          <w:b/>
          <w:sz w:val="24"/>
        </w:rPr>
        <w:t>3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.1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核心架构原理</w:t>
      </w:r>
      <w:bookmarkEnd w:id="3"/>
    </w:p>
    <w:p w14:paraId="050C0A65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lastRenderedPageBreak/>
        <w:t>本实验采用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前端交互层</w:t>
      </w:r>
      <w:r w:rsidRPr="00F15007">
        <w:rPr>
          <w:rFonts w:asciiTheme="majorBidi" w:eastAsia="宋体" w:hAnsiTheme="majorBidi" w:cstheme="majorBidi"/>
          <w:sz w:val="24"/>
        </w:rPr>
        <w:t>+</w:t>
      </w:r>
      <w:r w:rsidRPr="00F15007">
        <w:rPr>
          <w:rFonts w:asciiTheme="majorBidi" w:eastAsia="宋体" w:hAnsiTheme="majorBidi" w:cstheme="majorBidi"/>
          <w:sz w:val="24"/>
        </w:rPr>
        <w:t>后端服务层</w:t>
      </w:r>
      <w:r w:rsidRPr="00F15007">
        <w:rPr>
          <w:rFonts w:asciiTheme="majorBidi" w:eastAsia="宋体" w:hAnsiTheme="majorBidi" w:cstheme="majorBidi"/>
          <w:sz w:val="24"/>
        </w:rPr>
        <w:t>+</w:t>
      </w:r>
      <w:r w:rsidRPr="00F15007">
        <w:rPr>
          <w:rFonts w:asciiTheme="majorBidi" w:eastAsia="宋体" w:hAnsiTheme="majorBidi" w:cstheme="majorBidi"/>
          <w:sz w:val="24"/>
        </w:rPr>
        <w:t>算法执行层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的三层前后端分离架构，结合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实时通信技术，实现算法可视化的全流程闭环，各层职责清晰、解耦，核心交互逻辑如下：</w:t>
      </w:r>
    </w:p>
    <w:p w14:paraId="39F768E2" w14:textId="77777777" w:rsidR="007336F9" w:rsidRPr="00F15007" w:rsidRDefault="00862384" w:rsidP="00862384">
      <w:pPr>
        <w:numPr>
          <w:ilvl w:val="0"/>
          <w:numId w:val="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前端交互层接收用户输入的整数数</w:t>
      </w:r>
      <w:r w:rsidRPr="00F15007">
        <w:rPr>
          <w:rFonts w:asciiTheme="majorBidi" w:eastAsia="宋体" w:hAnsiTheme="majorBidi" w:cstheme="majorBidi"/>
          <w:sz w:val="24"/>
        </w:rPr>
        <w:t>据及操作指令（如开始演示、暂停），通过</w:t>
      </w:r>
      <w:r w:rsidRPr="00F15007">
        <w:rPr>
          <w:rFonts w:asciiTheme="majorBidi" w:eastAsia="宋体" w:hAnsiTheme="majorBidi" w:cstheme="majorBidi"/>
          <w:sz w:val="24"/>
        </w:rPr>
        <w:t>HTTP</w:t>
      </w:r>
      <w:r w:rsidRPr="00F15007">
        <w:rPr>
          <w:rFonts w:asciiTheme="majorBidi" w:eastAsia="宋体" w:hAnsiTheme="majorBidi" w:cstheme="majorBidi"/>
          <w:sz w:val="24"/>
        </w:rPr>
        <w:t>请求将输入数据提交至后端服务层。</w:t>
      </w:r>
    </w:p>
    <w:p w14:paraId="637F75AC" w14:textId="77777777" w:rsidR="007336F9" w:rsidRPr="00F15007" w:rsidRDefault="00862384" w:rsidP="00862384">
      <w:pPr>
        <w:numPr>
          <w:ilvl w:val="0"/>
          <w:numId w:val="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后端服务层接收前端请求后，对输入数据进行合法性校验，校验通过后将数据及指定算法类型（如堆创建）转发至算法执行层。</w:t>
      </w:r>
    </w:p>
    <w:p w14:paraId="2BD243F1" w14:textId="77777777" w:rsidR="007336F9" w:rsidRPr="00F15007" w:rsidRDefault="00862384" w:rsidP="00862384">
      <w:pPr>
        <w:numPr>
          <w:ilvl w:val="0"/>
          <w:numId w:val="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算法执行层（</w:t>
      </w:r>
      <w:r w:rsidRPr="00F15007">
        <w:rPr>
          <w:rFonts w:asciiTheme="majorBidi" w:eastAsia="宋体" w:hAnsiTheme="majorBidi" w:cstheme="majorBidi"/>
          <w:sz w:val="24"/>
        </w:rPr>
        <w:t>Python</w:t>
      </w:r>
      <w:r w:rsidRPr="00F15007">
        <w:rPr>
          <w:rFonts w:asciiTheme="majorBidi" w:eastAsia="宋体" w:hAnsiTheme="majorBidi" w:cstheme="majorBidi"/>
          <w:sz w:val="24"/>
        </w:rPr>
        <w:t>程序</w:t>
      </w:r>
      <w:r w:rsidRPr="00F15007">
        <w:rPr>
          <w:rFonts w:asciiTheme="majorBidi" w:eastAsia="宋体" w:hAnsiTheme="majorBidi" w:cstheme="majorBidi"/>
          <w:sz w:val="24"/>
        </w:rPr>
        <w:t>runner</w:t>
      </w:r>
      <w:r w:rsidRPr="00F15007">
        <w:rPr>
          <w:rFonts w:asciiTheme="majorBidi" w:eastAsia="宋体" w:hAnsiTheme="majorBidi" w:cstheme="majorBidi"/>
          <w:sz w:val="24"/>
        </w:rPr>
        <w:t>）接收数据后，按算法逻辑拆解执行过程，将每一步的操作状态、数据变化记录为标准化的步骤数据，逐一步返回至后端服务层。</w:t>
      </w:r>
    </w:p>
    <w:p w14:paraId="3C854313" w14:textId="77777777" w:rsidR="007336F9" w:rsidRPr="00F15007" w:rsidRDefault="00862384" w:rsidP="00862384">
      <w:pPr>
        <w:numPr>
          <w:ilvl w:val="0"/>
          <w:numId w:val="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后端服务层通过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长连接，将算法执行层返回的分步数据实时推送至前端交互层。</w:t>
      </w:r>
    </w:p>
    <w:p w14:paraId="5F6B1787" w14:textId="77777777" w:rsidR="007336F9" w:rsidRPr="00F15007" w:rsidRDefault="00862384" w:rsidP="00862384">
      <w:pPr>
        <w:numPr>
          <w:ilvl w:val="0"/>
          <w:numId w:val="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前端交互层接收分步数据后，通过</w:t>
      </w:r>
      <w:r w:rsidRPr="00F15007">
        <w:rPr>
          <w:rFonts w:asciiTheme="majorBidi" w:eastAsia="宋体" w:hAnsiTheme="majorBidi" w:cstheme="majorBidi"/>
          <w:sz w:val="24"/>
        </w:rPr>
        <w:t>SVG/Canvas</w:t>
      </w:r>
      <w:r w:rsidRPr="00F15007">
        <w:rPr>
          <w:rFonts w:asciiTheme="majorBidi" w:eastAsia="宋体" w:hAnsiTheme="majorBidi" w:cstheme="majorBidi"/>
          <w:sz w:val="24"/>
        </w:rPr>
        <w:t>将抽象的算法步骤（如堆筛选、节点交换）转化为直观的可视化动画，同步展示步骤文字说明。</w:t>
      </w:r>
    </w:p>
    <w:p w14:paraId="2A7277E7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架构核心优势：前后端解耦，便于模块独立开发与扩展；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替代传统</w:t>
      </w:r>
      <w:r w:rsidRPr="00F15007">
        <w:rPr>
          <w:rFonts w:asciiTheme="majorBidi" w:eastAsia="宋体" w:hAnsiTheme="majorBidi" w:cstheme="majorBidi"/>
          <w:sz w:val="24"/>
        </w:rPr>
        <w:t>HTTP</w:t>
      </w:r>
      <w:r w:rsidRPr="00F15007">
        <w:rPr>
          <w:rFonts w:asciiTheme="majorBidi" w:eastAsia="宋体" w:hAnsiTheme="majorBidi" w:cstheme="majorBidi"/>
          <w:sz w:val="24"/>
        </w:rPr>
        <w:t>轮询，减少网络开销，保证步骤展示的实时性；算法执行与可视化渲染分离，降低代码耦合度。</w:t>
      </w:r>
    </w:p>
    <w:p w14:paraId="046E94F1" w14:textId="5114C1D7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" w:name="heading_6"/>
      <w:r>
        <w:rPr>
          <w:rFonts w:asciiTheme="majorBidi" w:eastAsia="宋体" w:hAnsiTheme="majorBidi" w:cstheme="majorBidi"/>
          <w:b/>
          <w:sz w:val="24"/>
        </w:rPr>
        <w:t>3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关键技术原理</w:t>
      </w:r>
      <w:bookmarkEnd w:id="4"/>
    </w:p>
    <w:p w14:paraId="2154819F" w14:textId="29AA5FE0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5" w:name="heading_7"/>
      <w:r>
        <w:rPr>
          <w:rFonts w:asciiTheme="majorBidi" w:eastAsia="宋体" w:hAnsiTheme="majorBidi" w:cstheme="majorBidi"/>
          <w:b/>
          <w:sz w:val="24"/>
        </w:rPr>
        <w:t>3</w:t>
      </w:r>
      <w:r w:rsidR="00862384" w:rsidRPr="00F15007">
        <w:rPr>
          <w:rFonts w:asciiTheme="majorBidi" w:eastAsia="宋体" w:hAnsiTheme="majorBidi" w:cstheme="majorBidi"/>
          <w:b/>
          <w:sz w:val="24"/>
        </w:rPr>
        <w:t>.2.1 WebSocket</w:t>
      </w:r>
      <w:r w:rsidR="00862384" w:rsidRPr="00F15007">
        <w:rPr>
          <w:rFonts w:asciiTheme="majorBidi" w:eastAsia="宋体" w:hAnsiTheme="majorBidi" w:cstheme="majorBidi"/>
          <w:b/>
          <w:sz w:val="24"/>
        </w:rPr>
        <w:t>协议</w:t>
      </w:r>
      <w:bookmarkEnd w:id="5"/>
    </w:p>
    <w:p w14:paraId="41FD80B6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是一种在单个</w:t>
      </w:r>
      <w:r w:rsidRPr="00F15007">
        <w:rPr>
          <w:rFonts w:asciiTheme="majorBidi" w:eastAsia="宋体" w:hAnsiTheme="majorBidi" w:cstheme="majorBidi"/>
          <w:sz w:val="24"/>
        </w:rPr>
        <w:t>TCP</w:t>
      </w:r>
      <w:r w:rsidRPr="00F15007">
        <w:rPr>
          <w:rFonts w:asciiTheme="majorBidi" w:eastAsia="宋体" w:hAnsiTheme="majorBidi" w:cstheme="majorBidi"/>
          <w:sz w:val="24"/>
        </w:rPr>
        <w:t>连接上进行全双工通信的协议，允许后端主动向前端推送数据，无需前端频繁发起请求。本实验中，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用于后端向前端实时推送算法分步数据，确保可视化动画与算法</w:t>
      </w:r>
      <w:r w:rsidRPr="00F15007">
        <w:rPr>
          <w:rFonts w:asciiTheme="majorBidi" w:eastAsia="宋体" w:hAnsiTheme="majorBidi" w:cstheme="majorBidi"/>
          <w:sz w:val="24"/>
        </w:rPr>
        <w:t>执行过程同步，核心特点：建立连接后长期保持，通信效率高，支持双向实时数据传输，适配算法可视化的分步展示需求。</w:t>
      </w:r>
    </w:p>
    <w:p w14:paraId="353F98B0" w14:textId="3CE41ADD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6" w:name="heading_8"/>
      <w:r>
        <w:rPr>
          <w:rFonts w:asciiTheme="majorBidi" w:eastAsia="宋体" w:hAnsiTheme="majorBidi" w:cstheme="majorBidi"/>
          <w:b/>
          <w:sz w:val="24"/>
        </w:rPr>
        <w:t>3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算法步骤拆解原理</w:t>
      </w:r>
      <w:bookmarkEnd w:id="6"/>
    </w:p>
    <w:p w14:paraId="63D17838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核心思路是将传统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只输出结果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的算法逻辑，重写为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记录每一步操作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的逻辑。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以堆的</w:t>
      </w:r>
      <w:proofErr w:type="gramEnd"/>
      <w:r w:rsidRPr="00F15007">
        <w:rPr>
          <w:rFonts w:asciiTheme="majorBidi" w:eastAsia="宋体" w:hAnsiTheme="majorBidi" w:cstheme="majorBidi"/>
          <w:sz w:val="24"/>
        </w:rPr>
        <w:t>创建过程为例，需拆解的步骤包括：初始数组状态、每一个非叶子节点的筛选过程、节点间的比较操作、节点值的交换操作、每一步筛选后的数组状态等，每一步均记录标准化的关键信息（如当前操作节点、比较节点、数据变化、操作描述），形成可被前端解析的步骤数据，为可视化渲染提供支撑。</w:t>
      </w:r>
    </w:p>
    <w:p w14:paraId="75FDE5D7" w14:textId="679A796B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7" w:name="heading_9"/>
      <w:r>
        <w:rPr>
          <w:rFonts w:asciiTheme="majorBidi" w:eastAsia="宋体" w:hAnsiTheme="majorBidi" w:cstheme="majorBidi"/>
          <w:b/>
          <w:sz w:val="24"/>
        </w:rPr>
        <w:t>3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.2.3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前端可视化原理</w:t>
      </w:r>
      <w:bookmarkEnd w:id="7"/>
    </w:p>
    <w:p w14:paraId="28675FB8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lastRenderedPageBreak/>
        <w:t>采用</w:t>
      </w:r>
      <w:r w:rsidRPr="00F15007">
        <w:rPr>
          <w:rFonts w:asciiTheme="majorBidi" w:eastAsia="宋体" w:hAnsiTheme="majorBidi" w:cstheme="majorBidi"/>
          <w:sz w:val="24"/>
        </w:rPr>
        <w:t>SVG</w:t>
      </w:r>
      <w:r w:rsidRPr="00F15007">
        <w:rPr>
          <w:rFonts w:asciiTheme="majorBidi" w:eastAsia="宋体" w:hAnsiTheme="majorBidi" w:cstheme="majorBidi"/>
          <w:sz w:val="24"/>
        </w:rPr>
        <w:t>或</w:t>
      </w:r>
      <w:r w:rsidRPr="00F15007">
        <w:rPr>
          <w:rFonts w:asciiTheme="majorBidi" w:eastAsia="宋体" w:hAnsiTheme="majorBidi" w:cstheme="majorBidi"/>
          <w:sz w:val="24"/>
        </w:rPr>
        <w:t>Canvas</w:t>
      </w:r>
      <w:r w:rsidRPr="00F15007">
        <w:rPr>
          <w:rFonts w:asciiTheme="majorBidi" w:eastAsia="宋体" w:hAnsiTheme="majorBidi" w:cstheme="majorBidi"/>
          <w:sz w:val="24"/>
        </w:rPr>
        <w:t>绘制算法对应的可视化元素（如堆的树形节点、链表的节点与指针、排序的数组元素），通过</w:t>
      </w:r>
      <w:r w:rsidRPr="00F15007">
        <w:rPr>
          <w:rFonts w:asciiTheme="majorBidi" w:eastAsia="宋体" w:hAnsiTheme="majorBidi" w:cstheme="majorBidi"/>
          <w:sz w:val="24"/>
        </w:rPr>
        <w:t>JavaScript</w:t>
      </w:r>
      <w:r w:rsidRPr="00F15007">
        <w:rPr>
          <w:rFonts w:asciiTheme="majorBidi" w:eastAsia="宋体" w:hAnsiTheme="majorBidi" w:cstheme="majorBidi"/>
          <w:sz w:val="24"/>
        </w:rPr>
        <w:t>控制元素的样式变化（如节点高亮、颜色区分）、位置变化（如节点交换动画），实现算法步骤的直观展示。核心是将后端推送的标准化步骤数据，映射为前端可视化元素的操作，确保每一步数据变化都能通过视觉效果呈现。</w:t>
      </w:r>
    </w:p>
    <w:p w14:paraId="7873BA70" w14:textId="0E2C6C07" w:rsidR="00335063" w:rsidRPr="00335063" w:rsidRDefault="00335063" w:rsidP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8" w:name="heading_10"/>
      <w:bookmarkStart w:id="9" w:name="heading_2"/>
      <w:r>
        <w:rPr>
          <w:rFonts w:asciiTheme="majorBidi" w:eastAsia="宋体" w:hAnsiTheme="majorBidi" w:cstheme="majorBidi" w:hint="eastAsia"/>
          <w:b/>
          <w:sz w:val="30"/>
          <w:szCs w:val="30"/>
        </w:rPr>
        <w:t>四</w:t>
      </w:r>
      <w:r w:rsidRPr="00335063">
        <w:rPr>
          <w:rFonts w:asciiTheme="majorBidi" w:eastAsia="宋体" w:hAnsiTheme="majorBidi" w:cstheme="majorBidi" w:hint="eastAsia"/>
          <w:b/>
          <w:sz w:val="30"/>
          <w:szCs w:val="30"/>
        </w:rPr>
        <w:t>、</w:t>
      </w:r>
      <w:r w:rsidRPr="00335063">
        <w:rPr>
          <w:rFonts w:asciiTheme="majorBidi" w:eastAsia="宋体" w:hAnsiTheme="majorBidi" w:cstheme="majorBidi"/>
          <w:b/>
          <w:sz w:val="30"/>
          <w:szCs w:val="30"/>
        </w:rPr>
        <w:t>实验环境</w:t>
      </w:r>
      <w:bookmarkEnd w:id="9"/>
      <w:r w:rsidRPr="00335063">
        <w:rPr>
          <w:rFonts w:asciiTheme="majorBidi" w:eastAsia="宋体" w:hAnsiTheme="majorBidi" w:cstheme="majorBidi" w:hint="eastAsia"/>
          <w:b/>
          <w:sz w:val="30"/>
          <w:szCs w:val="30"/>
        </w:rPr>
        <w:t>与分组</w:t>
      </w:r>
    </w:p>
    <w:p w14:paraId="0AC451E7" w14:textId="77777777" w:rsidR="00335063" w:rsidRDefault="00335063" w:rsidP="0033506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 w:hint="eastAsia"/>
          <w:sz w:val="24"/>
        </w:rPr>
        <w:t>分组：每</w:t>
      </w:r>
      <w:r>
        <w:rPr>
          <w:rFonts w:asciiTheme="majorBidi" w:eastAsia="宋体" w:hAnsiTheme="majorBidi" w:cstheme="majorBidi" w:hint="eastAsia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2886BE19" w14:textId="77777777" w:rsidR="00335063" w:rsidRPr="00F15007" w:rsidRDefault="00335063" w:rsidP="0033506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前端：</w:t>
      </w:r>
      <w:r w:rsidRPr="00F15007">
        <w:rPr>
          <w:rFonts w:asciiTheme="majorBidi" w:eastAsia="宋体" w:hAnsiTheme="majorBidi" w:cstheme="majorBidi"/>
          <w:sz w:val="24"/>
        </w:rPr>
        <w:t>HTML5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CSS3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JavaScript</w:t>
      </w:r>
      <w:r w:rsidRPr="00F15007">
        <w:rPr>
          <w:rFonts w:asciiTheme="majorBidi" w:eastAsia="宋体" w:hAnsiTheme="majorBidi" w:cstheme="majorBidi"/>
          <w:sz w:val="24"/>
        </w:rPr>
        <w:t>（</w:t>
      </w:r>
      <w:r w:rsidRPr="00F15007">
        <w:rPr>
          <w:rFonts w:asciiTheme="majorBidi" w:eastAsia="宋体" w:hAnsiTheme="majorBidi" w:cstheme="majorBidi"/>
          <w:sz w:val="24"/>
        </w:rPr>
        <w:t>ES6+</w:t>
      </w:r>
      <w:r w:rsidRPr="00F15007">
        <w:rPr>
          <w:rFonts w:asciiTheme="majorBidi" w:eastAsia="宋体" w:hAnsiTheme="majorBidi" w:cstheme="majorBidi"/>
          <w:sz w:val="24"/>
        </w:rPr>
        <w:t>）、</w:t>
      </w:r>
      <w:r w:rsidRPr="00F15007">
        <w:rPr>
          <w:rFonts w:asciiTheme="majorBidi" w:eastAsia="宋体" w:hAnsiTheme="majorBidi" w:cstheme="majorBidi"/>
          <w:sz w:val="24"/>
        </w:rPr>
        <w:t>WebSocket API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SVG</w:t>
      </w:r>
      <w:r w:rsidRPr="00F15007">
        <w:rPr>
          <w:rFonts w:asciiTheme="majorBidi" w:eastAsia="宋体" w:hAnsiTheme="majorBidi" w:cstheme="majorBidi"/>
          <w:sz w:val="24"/>
        </w:rPr>
        <w:t>或</w:t>
      </w:r>
      <w:r w:rsidRPr="00F15007">
        <w:rPr>
          <w:rFonts w:asciiTheme="majorBidi" w:eastAsia="宋体" w:hAnsiTheme="majorBidi" w:cstheme="majorBidi"/>
          <w:sz w:val="24"/>
        </w:rPr>
        <w:t>Canvas</w:t>
      </w:r>
      <w:r w:rsidRPr="00F15007">
        <w:rPr>
          <w:rFonts w:asciiTheme="majorBidi" w:eastAsia="宋体" w:hAnsiTheme="majorBidi" w:cstheme="majorBidi"/>
          <w:sz w:val="24"/>
        </w:rPr>
        <w:t>（二选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一</w:t>
      </w:r>
      <w:proofErr w:type="gramEnd"/>
      <w:r w:rsidRPr="00F15007">
        <w:rPr>
          <w:rFonts w:asciiTheme="majorBidi" w:eastAsia="宋体" w:hAnsiTheme="majorBidi" w:cstheme="majorBidi"/>
          <w:sz w:val="24"/>
        </w:rPr>
        <w:t>，用于可视化渲染）。</w:t>
      </w:r>
    </w:p>
    <w:p w14:paraId="54377AE1" w14:textId="77777777" w:rsidR="00335063" w:rsidRPr="00F15007" w:rsidRDefault="00335063" w:rsidP="0033506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后端：</w:t>
      </w:r>
      <w:r w:rsidRPr="00F15007">
        <w:rPr>
          <w:rFonts w:asciiTheme="majorBidi" w:eastAsia="宋体" w:hAnsiTheme="majorBidi" w:cstheme="majorBidi"/>
          <w:sz w:val="24"/>
        </w:rPr>
        <w:t>Python 3.8</w:t>
      </w:r>
      <w:r w:rsidRPr="00F15007">
        <w:rPr>
          <w:rFonts w:asciiTheme="majorBidi" w:eastAsia="宋体" w:hAnsiTheme="majorBidi" w:cstheme="majorBidi"/>
          <w:sz w:val="24"/>
        </w:rPr>
        <w:t>及以上版本、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服务器框架（如</w:t>
      </w:r>
      <w:r w:rsidRPr="00F15007">
        <w:rPr>
          <w:rFonts w:asciiTheme="majorBidi" w:eastAsia="宋体" w:hAnsiTheme="majorBidi" w:cstheme="majorBidi"/>
          <w:sz w:val="24"/>
        </w:rPr>
        <w:t>Flask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Django</w:t>
      </w:r>
      <w:r w:rsidRPr="00F15007">
        <w:rPr>
          <w:rFonts w:asciiTheme="majorBidi" w:eastAsia="宋体" w:hAnsiTheme="majorBidi" w:cstheme="majorBidi"/>
          <w:sz w:val="24"/>
        </w:rPr>
        <w:t>二选一）、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扩展插件（适配所选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框架）。</w:t>
      </w:r>
    </w:p>
    <w:p w14:paraId="6F71F39C" w14:textId="77777777" w:rsidR="00335063" w:rsidRPr="00F15007" w:rsidRDefault="00335063" w:rsidP="0033506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开发工具：代码编辑器（如</w:t>
      </w:r>
      <w:r w:rsidRPr="00F15007">
        <w:rPr>
          <w:rFonts w:asciiTheme="majorBidi" w:eastAsia="宋体" w:hAnsiTheme="majorBidi" w:cstheme="majorBidi"/>
          <w:sz w:val="24"/>
        </w:rPr>
        <w:t>VS Code</w:t>
      </w:r>
      <w:r w:rsidRPr="00F15007">
        <w:rPr>
          <w:rFonts w:asciiTheme="majorBidi" w:eastAsia="宋体" w:hAnsiTheme="majorBidi" w:cstheme="majorBidi"/>
          <w:sz w:val="24"/>
        </w:rPr>
        <w:t>）、浏览器（推荐</w:t>
      </w:r>
      <w:r w:rsidRPr="00F15007">
        <w:rPr>
          <w:rFonts w:asciiTheme="majorBidi" w:eastAsia="宋体" w:hAnsiTheme="majorBidi" w:cstheme="majorBidi"/>
          <w:sz w:val="24"/>
        </w:rPr>
        <w:t>Chrome</w:t>
      </w:r>
      <w:r w:rsidRPr="00F15007">
        <w:rPr>
          <w:rFonts w:asciiTheme="majorBidi" w:eastAsia="宋体" w:hAnsiTheme="majorBidi" w:cstheme="majorBidi"/>
          <w:sz w:val="24"/>
        </w:rPr>
        <w:t>，用于调试前端及查看可视化效果）、接口测试工具（如</w:t>
      </w:r>
      <w:r w:rsidRPr="00F15007">
        <w:rPr>
          <w:rFonts w:asciiTheme="majorBidi" w:eastAsia="宋体" w:hAnsiTheme="majorBidi" w:cstheme="majorBidi"/>
          <w:sz w:val="24"/>
        </w:rPr>
        <w:t>Postman</w:t>
      </w:r>
      <w:r w:rsidRPr="00F15007">
        <w:rPr>
          <w:rFonts w:asciiTheme="majorBidi" w:eastAsia="宋体" w:hAnsiTheme="majorBidi" w:cstheme="majorBidi"/>
          <w:sz w:val="24"/>
        </w:rPr>
        <w:t>，可选）。</w:t>
      </w:r>
    </w:p>
    <w:p w14:paraId="019B9AC4" w14:textId="77777777" w:rsidR="00335063" w:rsidRPr="00F15007" w:rsidRDefault="00335063" w:rsidP="0033506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依赖环境：后端需安装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框架、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扩展及相关辅助依赖（无需具体说明依赖名称）。</w:t>
      </w:r>
    </w:p>
    <w:p w14:paraId="20CFDE00" w14:textId="7AEC94B1" w:rsidR="007336F9" w:rsidRPr="00F15007" w:rsidRDefault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>
        <w:rPr>
          <w:rFonts w:asciiTheme="majorBidi" w:eastAsia="宋体" w:hAnsiTheme="majorBidi" w:cstheme="majorBidi" w:hint="eastAsia"/>
          <w:b/>
          <w:sz w:val="30"/>
          <w:szCs w:val="30"/>
        </w:rPr>
        <w:t>五</w:t>
      </w:r>
      <w:r w:rsidR="00862384" w:rsidRPr="00F15007">
        <w:rPr>
          <w:rFonts w:asciiTheme="majorBidi" w:eastAsia="宋体" w:hAnsiTheme="majorBidi" w:cstheme="majorBidi"/>
          <w:b/>
          <w:sz w:val="30"/>
          <w:szCs w:val="30"/>
        </w:rPr>
        <w:t>、实验步骤</w:t>
      </w:r>
      <w:bookmarkEnd w:id="8"/>
    </w:p>
    <w:p w14:paraId="61847CC4" w14:textId="6CC40544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0" w:name="heading_11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.1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前期准备与项目结构设计</w:t>
      </w:r>
      <w:bookmarkEnd w:id="10"/>
    </w:p>
    <w:p w14:paraId="32B35215" w14:textId="3797E99B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1" w:name="heading_12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.1.1 </w:t>
      </w:r>
      <w:r w:rsidR="00862384" w:rsidRPr="00F15007">
        <w:rPr>
          <w:rFonts w:asciiTheme="majorBidi" w:eastAsia="宋体" w:hAnsiTheme="majorBidi" w:cstheme="majorBidi"/>
          <w:b/>
          <w:sz w:val="24"/>
        </w:rPr>
        <w:t>环境搭建</w:t>
      </w:r>
      <w:bookmarkEnd w:id="11"/>
    </w:p>
    <w:p w14:paraId="2460B22B" w14:textId="77777777" w:rsidR="007336F9" w:rsidRPr="00F15007" w:rsidRDefault="00862384" w:rsidP="00862384">
      <w:pPr>
        <w:numPr>
          <w:ilvl w:val="0"/>
          <w:numId w:val="1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安装前端开发所需工具（代码编辑器、浏览器），无需额外安装依赖，利用浏览器原生支持的</w:t>
      </w:r>
      <w:r w:rsidRPr="00F15007">
        <w:rPr>
          <w:rFonts w:asciiTheme="majorBidi" w:eastAsia="宋体" w:hAnsiTheme="majorBidi" w:cstheme="majorBidi"/>
          <w:sz w:val="24"/>
        </w:rPr>
        <w:t>HTML5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CSS3</w:t>
      </w:r>
      <w:r w:rsidRPr="00F15007">
        <w:rPr>
          <w:rFonts w:asciiTheme="majorBidi" w:eastAsia="宋体" w:hAnsiTheme="majorBidi" w:cstheme="majorBidi"/>
          <w:sz w:val="24"/>
        </w:rPr>
        <w:t>、</w:t>
      </w:r>
      <w:r w:rsidRPr="00F15007">
        <w:rPr>
          <w:rFonts w:asciiTheme="majorBidi" w:eastAsia="宋体" w:hAnsiTheme="majorBidi" w:cstheme="majorBidi"/>
          <w:sz w:val="24"/>
        </w:rPr>
        <w:t>JavaScript</w:t>
      </w:r>
      <w:r w:rsidRPr="00F15007">
        <w:rPr>
          <w:rFonts w:asciiTheme="majorBidi" w:eastAsia="宋体" w:hAnsiTheme="majorBidi" w:cstheme="majorBidi"/>
          <w:sz w:val="24"/>
        </w:rPr>
        <w:t>及</w:t>
      </w:r>
      <w:r w:rsidRPr="00F15007">
        <w:rPr>
          <w:rFonts w:asciiTheme="majorBidi" w:eastAsia="宋体" w:hAnsiTheme="majorBidi" w:cstheme="majorBidi"/>
          <w:sz w:val="24"/>
        </w:rPr>
        <w:t>WebSocket API</w:t>
      </w:r>
      <w:r w:rsidRPr="00F15007">
        <w:rPr>
          <w:rFonts w:asciiTheme="majorBidi" w:eastAsia="宋体" w:hAnsiTheme="majorBidi" w:cstheme="majorBidi"/>
          <w:sz w:val="24"/>
        </w:rPr>
        <w:t>即可。</w:t>
      </w:r>
    </w:p>
    <w:p w14:paraId="2C9FDA7D" w14:textId="77777777" w:rsidR="007336F9" w:rsidRPr="00F15007" w:rsidRDefault="00862384" w:rsidP="00862384">
      <w:pPr>
        <w:numPr>
          <w:ilvl w:val="0"/>
          <w:numId w:val="1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安装</w:t>
      </w:r>
      <w:r w:rsidRPr="00F15007">
        <w:rPr>
          <w:rFonts w:asciiTheme="majorBidi" w:eastAsia="宋体" w:hAnsiTheme="majorBidi" w:cstheme="majorBidi"/>
          <w:sz w:val="24"/>
        </w:rPr>
        <w:t>Python 3.8</w:t>
      </w:r>
      <w:r w:rsidRPr="00F15007">
        <w:rPr>
          <w:rFonts w:asciiTheme="majorBidi" w:eastAsia="宋体" w:hAnsiTheme="majorBidi" w:cstheme="majorBidi"/>
          <w:sz w:val="24"/>
        </w:rPr>
        <w:t>及以上版本，搭建后端开发环境，安装所选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框架、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扩展及相关辅助依赖（按框架官方文档完成安装）。</w:t>
      </w:r>
    </w:p>
    <w:p w14:paraId="0B8DB01A" w14:textId="77777777" w:rsidR="007336F9" w:rsidRPr="00F15007" w:rsidRDefault="00862384" w:rsidP="00862384">
      <w:pPr>
        <w:numPr>
          <w:ilvl w:val="0"/>
          <w:numId w:val="1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验证环境：确保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框架可正常启动，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扩展可正常加载，前端页面可正常在浏览器中打开。</w:t>
      </w:r>
    </w:p>
    <w:p w14:paraId="55A97BE2" w14:textId="74210BAE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2" w:name="heading_13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.1.2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项目结构设计</w:t>
      </w:r>
      <w:bookmarkEnd w:id="12"/>
    </w:p>
    <w:p w14:paraId="62026DE8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采用模块化、分层的项目结构，确保各模块职责清晰、便于维护与扩展，推荐项目结构如下（无需编写代码，仅设计目录结构）：</w:t>
      </w:r>
    </w:p>
    <w:p w14:paraId="123F5133" w14:textId="0A9EFBF3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3" w:name="heading_14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后端模块开发</w:t>
      </w:r>
      <w:bookmarkEnd w:id="13"/>
    </w:p>
    <w:p w14:paraId="221AC4EE" w14:textId="7B3873D2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4" w:name="heading_15"/>
      <w:r>
        <w:rPr>
          <w:rFonts w:asciiTheme="majorBidi" w:eastAsia="宋体" w:hAnsiTheme="majorBidi" w:cstheme="majorBidi"/>
          <w:b/>
          <w:sz w:val="24"/>
        </w:rPr>
        <w:lastRenderedPageBreak/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>.2.1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工具类开发：数据校验</w:t>
      </w:r>
      <w:bookmarkEnd w:id="14"/>
    </w:p>
    <w:p w14:paraId="7801A929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设计数据校验工具，针对不同算法的输入要求，实现输入数据的合法性检查，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以堆创建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为例，需校验的内容包括：输入数据是否为数组格式、数组长度是否为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、数组中每个元素是否为整数，校验失败时返回明确的错误提示（如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请输入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个整数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），校验通过则返回校验成功标识，供后端主服务调用。</w:t>
      </w:r>
    </w:p>
    <w:p w14:paraId="72C38DC4" w14:textId="4BE386DF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5" w:name="heading_16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核心模块开发：算法执行器（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runner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15"/>
    </w:p>
    <w:p w14:paraId="53228C6B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算法执行器是后端核心，负责将算法执行过程拆解为标准化的步骤数据，核心设计思路如下：</w:t>
      </w:r>
    </w:p>
    <w:p w14:paraId="6F71B438" w14:textId="77777777" w:rsidR="007336F9" w:rsidRPr="00F15007" w:rsidRDefault="00862384" w:rsidP="00862384">
      <w:pPr>
        <w:numPr>
          <w:ilvl w:val="0"/>
          <w:numId w:val="1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针对每种算法（堆创建、扩展算法），单独设计算法步骤拆解逻辑，采用函数封装，接收前端传入的原始数组，返回分步数据列表。</w:t>
      </w:r>
    </w:p>
    <w:p w14:paraId="781BAFE4" w14:textId="77777777" w:rsidR="007336F9" w:rsidRPr="00F15007" w:rsidRDefault="00862384" w:rsidP="00862384">
      <w:pPr>
        <w:numPr>
          <w:ilvl w:val="0"/>
          <w:numId w:val="1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分步数据标准化设计：定义统一的</w:t>
      </w:r>
      <w:r w:rsidRPr="00F15007">
        <w:rPr>
          <w:rFonts w:asciiTheme="majorBidi" w:eastAsia="宋体" w:hAnsiTheme="majorBidi" w:cstheme="majorBidi"/>
          <w:sz w:val="24"/>
        </w:rPr>
        <w:t>JSON</w:t>
      </w:r>
      <w:r w:rsidRPr="00F15007">
        <w:rPr>
          <w:rFonts w:asciiTheme="majorBidi" w:eastAsia="宋体" w:hAnsiTheme="majorBidi" w:cstheme="majorBidi"/>
          <w:sz w:val="24"/>
        </w:rPr>
        <w:t>格式，包含每一步的唯一标识、算法类型、操作描述、当前数据状态（如数组）、关键操作节点（如当前调整节点、比较节点）、操作结果（如是否交换、交换节点对）等信息，确保前端可通用解析。</w:t>
      </w:r>
    </w:p>
    <w:p w14:paraId="5937BF3A" w14:textId="77777777" w:rsidR="007336F9" w:rsidRPr="00F15007" w:rsidRDefault="00862384" w:rsidP="00862384">
      <w:pPr>
        <w:numPr>
          <w:ilvl w:val="0"/>
          <w:numId w:val="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proofErr w:type="gramStart"/>
      <w:r w:rsidRPr="00F15007">
        <w:rPr>
          <w:rFonts w:asciiTheme="majorBidi" w:eastAsia="宋体" w:hAnsiTheme="majorBidi" w:cstheme="majorBidi"/>
          <w:sz w:val="24"/>
        </w:rPr>
        <w:t>以堆创建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为例，拆解逻辑：从最后一个非叶子节点开始，逐一向根节点调整，记录每一次节点比较、交换的过程，每完成一次比较或交换，生成一条步骤数据，直至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堆创建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完成，最终返回完整的步骤数据</w:t>
      </w:r>
      <w:r w:rsidRPr="00F15007">
        <w:rPr>
          <w:rFonts w:asciiTheme="majorBidi" w:eastAsia="宋体" w:hAnsiTheme="majorBidi" w:cstheme="majorBidi"/>
          <w:sz w:val="24"/>
        </w:rPr>
        <w:t>列表。</w:t>
      </w:r>
    </w:p>
    <w:p w14:paraId="4AB00895" w14:textId="77777777" w:rsidR="007336F9" w:rsidRPr="00F15007" w:rsidRDefault="00862384" w:rsidP="00862384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添加异常处理逻辑，捕获算法执行过程中的异常（如索引越界、数据格式错误），生成标准化的错误步骤数据，供后端主服务推送至前端，展示错误提示。</w:t>
      </w:r>
    </w:p>
    <w:p w14:paraId="5E462746" w14:textId="60871F4F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6" w:name="heading_17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.2.3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核心模块开发：后端主服务</w:t>
      </w:r>
      <w:bookmarkEnd w:id="16"/>
    </w:p>
    <w:p w14:paraId="445D9EE4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基于所选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框架，搭建后端主服务，整合数据校验、算法执行、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通信功能，核心设计逻辑如下：</w:t>
      </w:r>
    </w:p>
    <w:p w14:paraId="56A57156" w14:textId="77777777" w:rsidR="007336F9" w:rsidRPr="00F15007" w:rsidRDefault="00862384" w:rsidP="00862384">
      <w:pPr>
        <w:numPr>
          <w:ilvl w:val="0"/>
          <w:numId w:val="1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接口设计：定义</w:t>
      </w:r>
      <w:r w:rsidRPr="00F15007">
        <w:rPr>
          <w:rFonts w:asciiTheme="majorBidi" w:eastAsia="宋体" w:hAnsiTheme="majorBidi" w:cstheme="majorBidi"/>
          <w:sz w:val="24"/>
        </w:rPr>
        <w:t>HTTP POST</w:t>
      </w:r>
      <w:r w:rsidRPr="00F15007">
        <w:rPr>
          <w:rFonts w:asciiTheme="majorBidi" w:eastAsia="宋体" w:hAnsiTheme="majorBidi" w:cstheme="majorBidi"/>
          <w:sz w:val="24"/>
        </w:rPr>
        <w:t>接口，用于接收前端提交的输入数据及算法类型，调用数据校验工具进行校验，校验通过后调用对应算法执行器，生成步骤数据；校验失败则返回错误响应。</w:t>
      </w:r>
    </w:p>
    <w:p w14:paraId="23F9C849" w14:textId="77777777" w:rsidR="007336F9" w:rsidRPr="00F15007" w:rsidRDefault="00862384" w:rsidP="00862384">
      <w:pPr>
        <w:numPr>
          <w:ilvl w:val="0"/>
          <w:numId w:val="1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配置：集成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</w:t>
      </w:r>
      <w:r w:rsidRPr="00F15007">
        <w:rPr>
          <w:rFonts w:asciiTheme="majorBidi" w:eastAsia="宋体" w:hAnsiTheme="majorBidi" w:cstheme="majorBidi"/>
          <w:sz w:val="24"/>
        </w:rPr>
        <w:t>展，配置跨域支持（避免前后端跨域问题），实现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连接建立、断开的监听逻辑，以及前端指令（如开始演示、暂停）的接收逻辑。</w:t>
      </w:r>
    </w:p>
    <w:p w14:paraId="40855C68" w14:textId="77777777" w:rsidR="007336F9" w:rsidRPr="00F15007" w:rsidRDefault="00862384" w:rsidP="00862384">
      <w:pPr>
        <w:numPr>
          <w:ilvl w:val="0"/>
          <w:numId w:val="2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步骤数据推送：接收算法执行器返回的分步数据列表，根据前端演示速度（默认或用户设置），逐一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步通过</w:t>
      </w:r>
      <w:proofErr w:type="gramEnd"/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推送给前端，推送完成后，发送演示完成标识；支持接收前端暂停、继续指令，控制步骤数据的推送节奏。</w:t>
      </w:r>
    </w:p>
    <w:p w14:paraId="5736CAFC" w14:textId="77777777" w:rsidR="007336F9" w:rsidRPr="00F15007" w:rsidRDefault="00862384" w:rsidP="00862384">
      <w:pPr>
        <w:numPr>
          <w:ilvl w:val="0"/>
          <w:numId w:val="2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用户会话管理：设计简单的用户会话机制（如通过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</w:t>
      </w:r>
      <w:r w:rsidRPr="00F15007">
        <w:rPr>
          <w:rFonts w:asciiTheme="majorBidi" w:eastAsia="宋体" w:hAnsiTheme="majorBidi" w:cstheme="majorBidi"/>
          <w:sz w:val="24"/>
        </w:rPr>
        <w:t>ID</w:t>
      </w:r>
      <w:r w:rsidRPr="00F15007">
        <w:rPr>
          <w:rFonts w:asciiTheme="majorBidi" w:eastAsia="宋体" w:hAnsiTheme="majorBidi" w:cstheme="majorBidi"/>
          <w:sz w:val="24"/>
        </w:rPr>
        <w:t>区</w:t>
      </w:r>
      <w:r w:rsidRPr="00F15007">
        <w:rPr>
          <w:rFonts w:asciiTheme="majorBidi" w:eastAsia="宋体" w:hAnsiTheme="majorBidi" w:cstheme="majorBidi"/>
          <w:sz w:val="24"/>
        </w:rPr>
        <w:lastRenderedPageBreak/>
        <w:t>分），存储每个用户的步骤数据，避免多用户同时操作时，步骤数据推送错乱。</w:t>
      </w:r>
    </w:p>
    <w:p w14:paraId="6C161124" w14:textId="4BE2F368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7" w:name="heading_18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前端模块开发（设计</w:t>
      </w:r>
      <w:r w:rsidR="00862384" w:rsidRPr="00F15007">
        <w:rPr>
          <w:rFonts w:asciiTheme="majorBidi" w:eastAsia="宋体" w:hAnsiTheme="majorBidi" w:cstheme="majorBidi"/>
          <w:b/>
          <w:sz w:val="24"/>
        </w:rPr>
        <w:t>逻辑）</w:t>
      </w:r>
      <w:bookmarkEnd w:id="17"/>
    </w:p>
    <w:p w14:paraId="259C8BFD" w14:textId="1BD2CBB7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8" w:name="heading_19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.3.1 </w:t>
      </w:r>
      <w:r w:rsidR="00862384" w:rsidRPr="00F15007">
        <w:rPr>
          <w:rFonts w:asciiTheme="majorBidi" w:eastAsia="宋体" w:hAnsiTheme="majorBidi" w:cstheme="majorBidi"/>
          <w:b/>
          <w:sz w:val="24"/>
        </w:rPr>
        <w:t>页面布局设计（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index.html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18"/>
    </w:p>
    <w:p w14:paraId="01B330C5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设计简洁、清晰的页面布局，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整合四</w:t>
      </w:r>
      <w:proofErr w:type="gramEnd"/>
      <w:r w:rsidRPr="00F15007">
        <w:rPr>
          <w:rFonts w:asciiTheme="majorBidi" w:eastAsia="宋体" w:hAnsiTheme="majorBidi" w:cstheme="majorBidi"/>
          <w:sz w:val="24"/>
        </w:rPr>
        <w:t>大核心区域，确保用户交互便捷、可视化效果直观：</w:t>
      </w:r>
    </w:p>
    <w:p w14:paraId="5262B076" w14:textId="77777777" w:rsidR="007336F9" w:rsidRPr="00F15007" w:rsidRDefault="00862384" w:rsidP="00862384">
      <w:pPr>
        <w:numPr>
          <w:ilvl w:val="0"/>
          <w:numId w:val="2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输入区域：提供文本输入框（提示用户输入指定数量整数，如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输入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个整数，用逗号分隔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），以及提交、暂停、继续、重置四个核心操作按钮。</w:t>
      </w:r>
    </w:p>
    <w:p w14:paraId="2F186FDE" w14:textId="77777777" w:rsidR="007336F9" w:rsidRPr="00F15007" w:rsidRDefault="00862384" w:rsidP="00862384">
      <w:pPr>
        <w:numPr>
          <w:ilvl w:val="0"/>
          <w:numId w:val="2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步骤说明区域：用于展示当前算法执行步骤的文字描述（如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开始调整索引</w:t>
      </w:r>
      <w:r w:rsidRPr="00F15007">
        <w:rPr>
          <w:rFonts w:asciiTheme="majorBidi" w:eastAsia="宋体" w:hAnsiTheme="majorBidi" w:cstheme="majorBidi"/>
          <w:sz w:val="24"/>
        </w:rPr>
        <w:t>2</w:t>
      </w:r>
      <w:r w:rsidRPr="00F15007">
        <w:rPr>
          <w:rFonts w:asciiTheme="majorBidi" w:eastAsia="宋体" w:hAnsiTheme="majorBidi" w:cstheme="majorBidi"/>
          <w:sz w:val="24"/>
        </w:rPr>
        <w:t>的非叶子节点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），同步配合可视化动画，帮助用户理解每一步操作的意义。</w:t>
      </w:r>
    </w:p>
    <w:p w14:paraId="57886FB0" w14:textId="77777777" w:rsidR="007336F9" w:rsidRPr="00F15007" w:rsidRDefault="00862384" w:rsidP="00862384">
      <w:pPr>
        <w:numPr>
          <w:ilvl w:val="0"/>
          <w:numId w:val="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可视化渲染区域：作为页面核心区域，采用</w:t>
      </w:r>
      <w:r w:rsidRPr="00F15007">
        <w:rPr>
          <w:rFonts w:asciiTheme="majorBidi" w:eastAsia="宋体" w:hAnsiTheme="majorBidi" w:cstheme="majorBidi"/>
          <w:sz w:val="24"/>
        </w:rPr>
        <w:t>SVG</w:t>
      </w:r>
      <w:r w:rsidRPr="00F15007">
        <w:rPr>
          <w:rFonts w:asciiTheme="majorBidi" w:eastAsia="宋体" w:hAnsiTheme="majorBidi" w:cstheme="majorBidi"/>
          <w:sz w:val="24"/>
        </w:rPr>
        <w:t>或</w:t>
      </w:r>
      <w:r w:rsidRPr="00F15007">
        <w:rPr>
          <w:rFonts w:asciiTheme="majorBidi" w:eastAsia="宋体" w:hAnsiTheme="majorBidi" w:cstheme="majorBidi"/>
          <w:sz w:val="24"/>
        </w:rPr>
        <w:t>Canvas</w:t>
      </w:r>
      <w:r w:rsidRPr="00F15007">
        <w:rPr>
          <w:rFonts w:asciiTheme="majorBidi" w:eastAsia="宋体" w:hAnsiTheme="majorBidi" w:cstheme="majorBidi"/>
          <w:sz w:val="24"/>
        </w:rPr>
        <w:t>绘制算法对应的可视化元素（如堆的树形结构、排序的数组），用于展示算法执行的每一步变化。</w:t>
      </w:r>
    </w:p>
    <w:p w14:paraId="28319D30" w14:textId="77777777" w:rsidR="007336F9" w:rsidRPr="00F15007" w:rsidRDefault="00862384" w:rsidP="00862384">
      <w:pPr>
        <w:numPr>
          <w:ilvl w:val="0"/>
          <w:numId w:val="2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辅助提示区域（可选）：展示错误提示、演示状态（如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演示中</w:t>
      </w:r>
      <w:r w:rsidRPr="00F15007">
        <w:rPr>
          <w:rFonts w:asciiTheme="majorBidi" w:eastAsia="宋体" w:hAnsiTheme="majorBidi" w:cstheme="majorBidi"/>
          <w:sz w:val="24"/>
        </w:rPr>
        <w:t>”“</w:t>
      </w:r>
      <w:r w:rsidRPr="00F15007">
        <w:rPr>
          <w:rFonts w:asciiTheme="majorBidi" w:eastAsia="宋体" w:hAnsiTheme="majorBidi" w:cstheme="majorBidi"/>
          <w:sz w:val="24"/>
        </w:rPr>
        <w:t>已完成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）等信息，提升用户体验。</w:t>
      </w:r>
    </w:p>
    <w:p w14:paraId="126803A5" w14:textId="59F5F7BA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9" w:name="heading_20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样式设计（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style.css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19"/>
    </w:p>
    <w:p w14:paraId="3B60962D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设计页面样式，核心要求：布局合理、视觉清晰、重点突出，具体设计要点：</w:t>
      </w:r>
    </w:p>
    <w:p w14:paraId="036E0FE6" w14:textId="77777777" w:rsidR="007336F9" w:rsidRPr="00F15007" w:rsidRDefault="00862384" w:rsidP="00862384">
      <w:pPr>
        <w:numPr>
          <w:ilvl w:val="0"/>
          <w:numId w:val="2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页面整体布局：采用居中布局，各区域间距适中，避免拥挤；输入区域、步骤说明区域固定在页面上方，可视化区域占据页面主要空间。</w:t>
      </w:r>
    </w:p>
    <w:p w14:paraId="30648BF9" w14:textId="77777777" w:rsidR="007336F9" w:rsidRPr="00F15007" w:rsidRDefault="00862384" w:rsidP="00862384">
      <w:pPr>
        <w:numPr>
          <w:ilvl w:val="0"/>
          <w:numId w:val="2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交互元素样式：设计按钮、输入框的基础样式及</w:t>
      </w:r>
      <w:r w:rsidRPr="00F15007">
        <w:rPr>
          <w:rFonts w:asciiTheme="majorBidi" w:eastAsia="宋体" w:hAnsiTheme="majorBidi" w:cstheme="majorBidi"/>
          <w:sz w:val="24"/>
        </w:rPr>
        <w:t>hover</w:t>
      </w:r>
      <w:r w:rsidRPr="00F15007">
        <w:rPr>
          <w:rFonts w:asciiTheme="majorBidi" w:eastAsia="宋体" w:hAnsiTheme="majorBidi" w:cstheme="majorBidi"/>
          <w:sz w:val="24"/>
        </w:rPr>
        <w:t>、点击状态样式，确保操作反馈明显；按钮按功</w:t>
      </w:r>
      <w:r w:rsidRPr="00F15007">
        <w:rPr>
          <w:rFonts w:asciiTheme="majorBidi" w:eastAsia="宋体" w:hAnsiTheme="majorBidi" w:cstheme="majorBidi"/>
          <w:sz w:val="24"/>
        </w:rPr>
        <w:t>能区分（如提交按钮与重置按钮颜色不同）。</w:t>
      </w:r>
    </w:p>
    <w:p w14:paraId="1C5AA9C0" w14:textId="77777777" w:rsidR="007336F9" w:rsidRPr="00F15007" w:rsidRDefault="00862384" w:rsidP="00862384">
      <w:pPr>
        <w:numPr>
          <w:ilvl w:val="0"/>
          <w:numId w:val="2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可视化元素样式：定义算法元素的基础样式（如堆节点为圆形、链表节点为矩形、指针为线段），通过不同颜色区分关键元素（如当前操作节点标红、比较节点标黄、已完成调整节点标绿），确保可视化效果直观易懂。</w:t>
      </w:r>
    </w:p>
    <w:p w14:paraId="5D2ED981" w14:textId="09C31BA9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0" w:name="heading_21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.3.3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核心逻辑开发：</w:t>
      </w:r>
      <w:r w:rsidR="00862384" w:rsidRPr="00F15007">
        <w:rPr>
          <w:rFonts w:asciiTheme="majorBidi" w:eastAsia="宋体" w:hAnsiTheme="majorBidi" w:cstheme="majorBidi"/>
          <w:b/>
          <w:sz w:val="24"/>
        </w:rPr>
        <w:t>WebSocket</w:t>
      </w:r>
      <w:r w:rsidR="00862384" w:rsidRPr="00F15007">
        <w:rPr>
          <w:rFonts w:asciiTheme="majorBidi" w:eastAsia="宋体" w:hAnsiTheme="majorBidi" w:cstheme="majorBidi"/>
          <w:b/>
          <w:sz w:val="24"/>
        </w:rPr>
        <w:t>通信（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socket.js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20"/>
    </w:p>
    <w:p w14:paraId="695B10E3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实现前端与后端的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长连接，负责数据接收与指令发送，核心逻辑如下：</w:t>
      </w:r>
    </w:p>
    <w:p w14:paraId="65A3CB4D" w14:textId="77777777" w:rsidR="007336F9" w:rsidRPr="00F15007" w:rsidRDefault="00862384" w:rsidP="00862384">
      <w:pPr>
        <w:numPr>
          <w:ilvl w:val="0"/>
          <w:numId w:val="2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连接建立：页面加载完成后，自动与后端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服务建立连接，连接成功后接收后端的连接确认信息，连接失败则提示用户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后端服务未启动，请检查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。</w:t>
      </w:r>
    </w:p>
    <w:p w14:paraId="57BB25F5" w14:textId="77777777" w:rsidR="007336F9" w:rsidRPr="00F15007" w:rsidRDefault="00862384" w:rsidP="00862384">
      <w:pPr>
        <w:numPr>
          <w:ilvl w:val="0"/>
          <w:numId w:val="3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数据接收：监听后端推送的分步数据，接收后调用可视化渲染逻辑，更新页面可视化效果及步骤说明；监听后端推送的演示完成标识、错误标识，同步</w:t>
      </w:r>
      <w:r w:rsidRPr="00F15007">
        <w:rPr>
          <w:rFonts w:asciiTheme="majorBidi" w:eastAsia="宋体" w:hAnsiTheme="majorBidi" w:cstheme="majorBidi"/>
          <w:sz w:val="24"/>
        </w:rPr>
        <w:lastRenderedPageBreak/>
        <w:t>更新页面状态及提示信息。</w:t>
      </w:r>
    </w:p>
    <w:p w14:paraId="41AC11CE" w14:textId="77777777" w:rsidR="007336F9" w:rsidRPr="00F15007" w:rsidRDefault="00862384" w:rsidP="00862384">
      <w:pPr>
        <w:numPr>
          <w:ilvl w:val="0"/>
          <w:numId w:val="3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指令发送：向前端暴露通信接口，供主逻辑调用，发送前端操作指令（如开始演示、暂停、继续），确保前端操作能同步控制后端步骤数据的推送节奏。</w:t>
      </w:r>
    </w:p>
    <w:p w14:paraId="0133D199" w14:textId="77777777" w:rsidR="007336F9" w:rsidRPr="00F15007" w:rsidRDefault="00862384" w:rsidP="00862384">
      <w:pPr>
        <w:numPr>
          <w:ilvl w:val="0"/>
          <w:numId w:val="3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异常处理：监听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连接断开、错误事件，当连接异常时，提示用户并尝试重新连接（可选），确保演示的连续性。</w:t>
      </w:r>
    </w:p>
    <w:p w14:paraId="3BFC922E" w14:textId="762447A3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1" w:name="heading_22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.3.4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核心逻辑开发：可视化渲染（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visualizer.js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21"/>
    </w:p>
    <w:p w14:paraId="6380C002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实现算法步骤的可视化渲染，将后端推送的标准化步骤数据转化为直观的动画效果，核心逻辑如下：</w:t>
      </w:r>
    </w:p>
    <w:p w14:paraId="5D52F51A" w14:textId="77777777" w:rsidR="007336F9" w:rsidRPr="00F15007" w:rsidRDefault="00862384" w:rsidP="00862384">
      <w:pPr>
        <w:numPr>
          <w:ilvl w:val="0"/>
          <w:numId w:val="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初始化渲染：页面加载完成后，初始化可视化区域（如绘制堆的树形结构框架、链表的初始节点容器），清空历史渲染内容，为演示做好准备。</w:t>
      </w:r>
    </w:p>
    <w:p w14:paraId="5291C142" w14:textId="76A5986D" w:rsidR="007336F9" w:rsidRPr="00F15007" w:rsidRDefault="00862384" w:rsidP="00862384">
      <w:pPr>
        <w:numPr>
          <w:ilvl w:val="0"/>
          <w:numId w:val="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分步渲染：接收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传递的分步数据，解析数据中的关键信息（如当前数组、操作节点、是否交换），根据算法类型（如堆创建），更新可视化元素的状态：</w:t>
      </w:r>
    </w:p>
    <w:p w14:paraId="3CAFE083" w14:textId="77777777" w:rsidR="007336F9" w:rsidRPr="00F15007" w:rsidRDefault="00862384" w:rsidP="00862384">
      <w:pPr>
        <w:numPr>
          <w:ilvl w:val="0"/>
          <w:numId w:val="3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节点高亮：将当前操作节点、比较节点设置为对应样式（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如标红</w:t>
      </w:r>
      <w:proofErr w:type="gramEnd"/>
      <w:r w:rsidRPr="00F15007">
        <w:rPr>
          <w:rFonts w:asciiTheme="majorBidi" w:eastAsia="宋体" w:hAnsiTheme="majorBidi" w:cstheme="majorBidi"/>
          <w:sz w:val="24"/>
        </w:rPr>
        <w:t>、标黄），与普通节点区分。</w:t>
      </w:r>
    </w:p>
    <w:p w14:paraId="4244CBC5" w14:textId="77777777" w:rsidR="007336F9" w:rsidRPr="00F15007" w:rsidRDefault="00862384" w:rsidP="00862384">
      <w:pPr>
        <w:numPr>
          <w:ilvl w:val="0"/>
          <w:numId w:val="3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数据更新：同步更新可视化元素中的数据（</w:t>
      </w:r>
      <w:r w:rsidRPr="00F15007">
        <w:rPr>
          <w:rFonts w:asciiTheme="majorBidi" w:eastAsia="宋体" w:hAnsiTheme="majorBidi" w:cstheme="majorBidi"/>
          <w:sz w:val="24"/>
        </w:rPr>
        <w:t>如堆节点的数值、数组元素的顺序）。</w:t>
      </w:r>
    </w:p>
    <w:p w14:paraId="644A17A9" w14:textId="77777777" w:rsidR="007336F9" w:rsidRPr="00F15007" w:rsidRDefault="00862384" w:rsidP="00862384">
      <w:pPr>
        <w:numPr>
          <w:ilvl w:val="0"/>
          <w:numId w:val="3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动画效果：实现关键操作的动画（如节点交换的过渡动画、指针移动的动画），避免瞬间切换，提升可视化体验。</w:t>
      </w:r>
    </w:p>
    <w:p w14:paraId="097A9919" w14:textId="77777777" w:rsidR="007336F9" w:rsidRPr="00F15007" w:rsidRDefault="00862384" w:rsidP="00862384">
      <w:pPr>
        <w:numPr>
          <w:ilvl w:val="0"/>
          <w:numId w:val="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重置渲染：接收前端重置指令，清空可视化区域，恢复初始状态，同步清空步骤说明区域。</w:t>
      </w:r>
    </w:p>
    <w:p w14:paraId="3F4FFA5F" w14:textId="0B488159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2" w:name="heading_23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.3.5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核心逻辑开发：</w:t>
      </w:r>
      <w:proofErr w:type="gramStart"/>
      <w:r w:rsidR="00862384" w:rsidRPr="00F15007">
        <w:rPr>
          <w:rFonts w:asciiTheme="majorBidi" w:eastAsia="宋体" w:hAnsiTheme="majorBidi" w:cstheme="majorBidi"/>
          <w:b/>
          <w:sz w:val="24"/>
        </w:rPr>
        <w:t>前端主</w:t>
      </w:r>
      <w:proofErr w:type="gramEnd"/>
      <w:r w:rsidR="00862384" w:rsidRPr="00F15007">
        <w:rPr>
          <w:rFonts w:asciiTheme="majorBidi" w:eastAsia="宋体" w:hAnsiTheme="majorBidi" w:cstheme="majorBidi"/>
          <w:b/>
          <w:sz w:val="24"/>
        </w:rPr>
        <w:t>逻辑（</w:t>
      </w:r>
      <w:r w:rsidR="00862384" w:rsidRPr="00F15007">
        <w:rPr>
          <w:rFonts w:asciiTheme="majorBidi" w:eastAsia="宋体" w:hAnsiTheme="majorBidi" w:cstheme="majorBidi"/>
          <w:b/>
          <w:sz w:val="24"/>
        </w:rPr>
        <w:t>main.js</w:t>
      </w:r>
      <w:r w:rsidR="00862384" w:rsidRPr="00F15007">
        <w:rPr>
          <w:rFonts w:asciiTheme="majorBidi" w:eastAsia="宋体" w:hAnsiTheme="majorBidi" w:cstheme="majorBidi"/>
          <w:b/>
          <w:sz w:val="24"/>
        </w:rPr>
        <w:t>）</w:t>
      </w:r>
      <w:bookmarkEnd w:id="22"/>
    </w:p>
    <w:p w14:paraId="7A44E161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整合前端所有模块，处理用户交互，协调输入解析、请求提交、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通信、可视化渲染的流程，核心逻辑如下：</w:t>
      </w:r>
    </w:p>
    <w:p w14:paraId="3F874265" w14:textId="77777777" w:rsidR="007336F9" w:rsidRPr="00F15007" w:rsidRDefault="00862384" w:rsidP="00862384">
      <w:pPr>
        <w:numPr>
          <w:ilvl w:val="0"/>
          <w:numId w:val="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页面初始化：页面加载完成后，调用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初始化函数、可视化初始化函数，绑定所有操作按钮的点击事件（提交、暂停、继</w:t>
      </w:r>
      <w:r w:rsidRPr="00F15007">
        <w:rPr>
          <w:rFonts w:asciiTheme="majorBidi" w:eastAsia="宋体" w:hAnsiTheme="majorBidi" w:cstheme="majorBidi"/>
          <w:sz w:val="24"/>
        </w:rPr>
        <w:t>续、重置）。</w:t>
      </w:r>
    </w:p>
    <w:p w14:paraId="430AF5C8" w14:textId="77777777" w:rsidR="007336F9" w:rsidRPr="00F15007" w:rsidRDefault="00862384" w:rsidP="00862384">
      <w:pPr>
        <w:numPr>
          <w:ilvl w:val="0"/>
          <w:numId w:val="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输入解析：接收用户在输入框中输入的文本（如逗号分隔的整数），解析为数组格式，进行前端预校验（如检查是否为整数、长度是否符合要求），预校验失败则提示用户，预校验通过则准备提交至后端。</w:t>
      </w:r>
    </w:p>
    <w:p w14:paraId="1683D260" w14:textId="482D92C6" w:rsidR="007336F9" w:rsidRPr="00F15007" w:rsidRDefault="00862384" w:rsidP="00862384">
      <w:pPr>
        <w:numPr>
          <w:ilvl w:val="0"/>
          <w:numId w:val="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请求提交：将解析后的输入数组、指定算法类型（如堆创建），通过</w:t>
      </w:r>
      <w:r w:rsidRPr="00F15007">
        <w:rPr>
          <w:rFonts w:asciiTheme="majorBidi" w:eastAsia="宋体" w:hAnsiTheme="majorBidi" w:cstheme="majorBidi"/>
          <w:sz w:val="24"/>
        </w:rPr>
        <w:t>HTTP POST</w:t>
      </w:r>
      <w:r w:rsidRPr="00F15007">
        <w:rPr>
          <w:rFonts w:asciiTheme="majorBidi" w:eastAsia="宋体" w:hAnsiTheme="majorBidi" w:cstheme="majorBidi"/>
          <w:sz w:val="24"/>
        </w:rPr>
        <w:t>请求，提交至后端的接口，接收后端的响应：</w:t>
      </w:r>
    </w:p>
    <w:p w14:paraId="5A2A62BF" w14:textId="77777777" w:rsidR="007336F9" w:rsidRPr="00F15007" w:rsidRDefault="00862384" w:rsidP="00862384">
      <w:pPr>
        <w:numPr>
          <w:ilvl w:val="0"/>
          <w:numId w:val="4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lastRenderedPageBreak/>
        <w:t>响应成功：提示用户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数据提交成功，开始演示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，调用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通信接口，发送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开始演示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指令，启用暂停按钮。</w:t>
      </w:r>
    </w:p>
    <w:p w14:paraId="271B2A3B" w14:textId="77777777" w:rsidR="007336F9" w:rsidRPr="00F15007" w:rsidRDefault="00862384" w:rsidP="00862384">
      <w:pPr>
        <w:numPr>
          <w:ilvl w:val="0"/>
          <w:numId w:val="4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响应失败：显示后端返回的错误提示（如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请输入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个整数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），引导用户重新输入。</w:t>
      </w:r>
    </w:p>
    <w:p w14:paraId="582FE20A" w14:textId="74E7B599" w:rsidR="007336F9" w:rsidRPr="00F15007" w:rsidRDefault="00862384" w:rsidP="00862384">
      <w:pPr>
        <w:numPr>
          <w:ilvl w:val="0"/>
          <w:numId w:val="4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交互控制：处理暂停、继续、重置按钮的点击事件：</w:t>
      </w:r>
    </w:p>
    <w:p w14:paraId="3FFF73D9" w14:textId="77777777" w:rsidR="007336F9" w:rsidRPr="00F15007" w:rsidRDefault="00862384" w:rsidP="00862384">
      <w:pPr>
        <w:numPr>
          <w:ilvl w:val="0"/>
          <w:numId w:val="4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暂停</w:t>
      </w:r>
      <w:r w:rsidRPr="00F15007">
        <w:rPr>
          <w:rFonts w:asciiTheme="majorBidi" w:eastAsia="宋体" w:hAnsiTheme="majorBidi" w:cstheme="majorBidi"/>
          <w:sz w:val="24"/>
        </w:rPr>
        <w:t>/</w:t>
      </w:r>
      <w:r w:rsidRPr="00F15007">
        <w:rPr>
          <w:rFonts w:asciiTheme="majorBidi" w:eastAsia="宋体" w:hAnsiTheme="majorBidi" w:cstheme="majorBidi"/>
          <w:sz w:val="24"/>
        </w:rPr>
        <w:t>继续：点击后，通过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向前端发送对应指令，控制后端步骤数据的推送节奏，同时更新按钮文本（如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暂停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切换为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继续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）。</w:t>
      </w:r>
    </w:p>
    <w:p w14:paraId="460C19FB" w14:textId="77777777" w:rsidR="007336F9" w:rsidRPr="00F15007" w:rsidRDefault="00862384" w:rsidP="00862384">
      <w:pPr>
        <w:numPr>
          <w:ilvl w:val="0"/>
          <w:numId w:val="4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重置：点击后，清空输入框、步骤说明区域，调用可视化重置函数，禁用暂停按钮，停止后端步骤数据推送（可选），恢复页面初始状态。</w:t>
      </w:r>
    </w:p>
    <w:p w14:paraId="594D9D54" w14:textId="716998A8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3" w:name="heading_24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.4 </w:t>
      </w:r>
      <w:r w:rsidR="00862384" w:rsidRPr="00F15007">
        <w:rPr>
          <w:rFonts w:asciiTheme="majorBidi" w:eastAsia="宋体" w:hAnsiTheme="majorBidi" w:cstheme="majorBidi"/>
          <w:b/>
          <w:sz w:val="24"/>
        </w:rPr>
        <w:t>系统整合与测试</w:t>
      </w:r>
      <w:bookmarkEnd w:id="23"/>
    </w:p>
    <w:p w14:paraId="119995FB" w14:textId="08756692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4" w:name="heading_25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.4.1 </w:t>
      </w:r>
      <w:r w:rsidR="00862384" w:rsidRPr="00F15007">
        <w:rPr>
          <w:rFonts w:asciiTheme="majorBidi" w:eastAsia="宋体" w:hAnsiTheme="majorBidi" w:cstheme="majorBidi"/>
          <w:b/>
          <w:sz w:val="24"/>
        </w:rPr>
        <w:t>系统整合</w:t>
      </w:r>
      <w:bookmarkEnd w:id="24"/>
    </w:p>
    <w:p w14:paraId="4C1B7854" w14:textId="77777777" w:rsidR="007336F9" w:rsidRPr="00F15007" w:rsidRDefault="00862384" w:rsidP="00862384">
      <w:pPr>
        <w:numPr>
          <w:ilvl w:val="0"/>
          <w:numId w:val="4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确保前端各模块（交互、通信、渲染）逻辑连贯，后端各模块（服务、算法、校验）正常联动，前后端数据格式约定一致（如步骤</w:t>
      </w:r>
      <w:r w:rsidRPr="00F15007">
        <w:rPr>
          <w:rFonts w:asciiTheme="majorBidi" w:eastAsia="宋体" w:hAnsiTheme="majorBidi" w:cstheme="majorBidi"/>
          <w:sz w:val="24"/>
        </w:rPr>
        <w:t>数据的</w:t>
      </w:r>
      <w:r w:rsidRPr="00F15007">
        <w:rPr>
          <w:rFonts w:asciiTheme="majorBidi" w:eastAsia="宋体" w:hAnsiTheme="majorBidi" w:cstheme="majorBidi"/>
          <w:sz w:val="24"/>
        </w:rPr>
        <w:t>JSON</w:t>
      </w:r>
      <w:r w:rsidRPr="00F15007">
        <w:rPr>
          <w:rFonts w:asciiTheme="majorBidi" w:eastAsia="宋体" w:hAnsiTheme="majorBidi" w:cstheme="majorBidi"/>
          <w:sz w:val="24"/>
        </w:rPr>
        <w:t>格式）。</w:t>
      </w:r>
    </w:p>
    <w:p w14:paraId="54E4068E" w14:textId="77777777" w:rsidR="007336F9" w:rsidRPr="00F15007" w:rsidRDefault="00862384" w:rsidP="00862384">
      <w:pPr>
        <w:numPr>
          <w:ilvl w:val="0"/>
          <w:numId w:val="4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启动后端服务，确保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服务器、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服务正常运行，无报错；打开前端页面，确保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连接成功，无跨域问题。</w:t>
      </w:r>
    </w:p>
    <w:p w14:paraId="4ADC5FD5" w14:textId="01B943ED" w:rsidR="007336F9" w:rsidRPr="00F15007" w:rsidRDefault="00E26138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5" w:name="heading_26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.4.2 </w:t>
      </w:r>
      <w:r w:rsidR="00862384" w:rsidRPr="00F15007">
        <w:rPr>
          <w:rFonts w:asciiTheme="majorBidi" w:eastAsia="宋体" w:hAnsiTheme="majorBidi" w:cstheme="majorBidi"/>
          <w:b/>
          <w:sz w:val="24"/>
        </w:rPr>
        <w:t>功能测试</w:t>
      </w:r>
      <w:bookmarkEnd w:id="25"/>
    </w:p>
    <w:p w14:paraId="03555DF3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按以下流程进行测试，验证系统所有功能是否符合实验要求，记录测试结果及问题：</w:t>
      </w:r>
    </w:p>
    <w:p w14:paraId="7D01F882" w14:textId="7DFC5B98" w:rsidR="007336F9" w:rsidRPr="00F15007" w:rsidRDefault="00862384" w:rsidP="00862384">
      <w:pPr>
        <w:numPr>
          <w:ilvl w:val="0"/>
          <w:numId w:val="4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输入测试：</w:t>
      </w:r>
    </w:p>
    <w:p w14:paraId="4FA78D23" w14:textId="77777777" w:rsidR="007336F9" w:rsidRPr="00F15007" w:rsidRDefault="00862384" w:rsidP="00862384">
      <w:pPr>
        <w:numPr>
          <w:ilvl w:val="0"/>
          <w:numId w:val="5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合法输入：输入符合要求的整数（如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个整数），提交后，后端校验通过，前端正常接收步骤数据，可视化演示正常。</w:t>
      </w:r>
    </w:p>
    <w:p w14:paraId="69DE567F" w14:textId="77777777" w:rsidR="007336F9" w:rsidRPr="00F15007" w:rsidRDefault="00862384" w:rsidP="00862384">
      <w:pPr>
        <w:numPr>
          <w:ilvl w:val="0"/>
          <w:numId w:val="5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非法输入：输入非整数、整数个数不足</w:t>
      </w:r>
      <w:r w:rsidRPr="00F15007">
        <w:rPr>
          <w:rFonts w:asciiTheme="majorBidi" w:eastAsia="宋体" w:hAnsiTheme="majorBidi" w:cstheme="majorBidi"/>
          <w:sz w:val="24"/>
        </w:rPr>
        <w:t>/</w:t>
      </w:r>
      <w:r w:rsidRPr="00F15007">
        <w:rPr>
          <w:rFonts w:asciiTheme="majorBidi" w:eastAsia="宋体" w:hAnsiTheme="majorBidi" w:cstheme="majorBidi"/>
          <w:sz w:val="24"/>
        </w:rPr>
        <w:t>过多、空输入等，后端校验失败，前端显示正确的错误提示，无异常崩溃。</w:t>
      </w:r>
    </w:p>
    <w:p w14:paraId="11A93DBA" w14:textId="5B70CA8E" w:rsidR="007336F9" w:rsidRPr="00F15007" w:rsidRDefault="00862384" w:rsidP="00862384">
      <w:pPr>
        <w:numPr>
          <w:ilvl w:val="0"/>
          <w:numId w:val="5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核心功能测试：</w:t>
      </w:r>
    </w:p>
    <w:p w14:paraId="24B1B827" w14:textId="77777777" w:rsidR="007336F9" w:rsidRPr="00F15007" w:rsidRDefault="00862384" w:rsidP="00862384">
      <w:pPr>
        <w:numPr>
          <w:ilvl w:val="0"/>
          <w:numId w:val="5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gramStart"/>
      <w:r w:rsidRPr="00F15007">
        <w:rPr>
          <w:rFonts w:asciiTheme="majorBidi" w:eastAsia="宋体" w:hAnsiTheme="majorBidi" w:cstheme="majorBidi"/>
          <w:sz w:val="24"/>
        </w:rPr>
        <w:t>堆创建演示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：步骤数据推送正常，可视化动画与步骤说明同步，节点高亮、交换动画清晰，演示完成后显示最终堆结构。</w:t>
      </w:r>
    </w:p>
    <w:p w14:paraId="50F270C1" w14:textId="77777777" w:rsidR="007336F9" w:rsidRPr="00F15007" w:rsidRDefault="00862384" w:rsidP="00862384">
      <w:pPr>
        <w:numPr>
          <w:ilvl w:val="0"/>
          <w:numId w:val="5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扩展算法演示：测试扩展的算法（如快速排序），确保步骤拆解、数据推送、可视化渲染正常，符合算法逻辑。</w:t>
      </w:r>
    </w:p>
    <w:p w14:paraId="7FDC8BFA" w14:textId="38E59F2D" w:rsidR="007336F9" w:rsidRPr="00F15007" w:rsidRDefault="00862384" w:rsidP="00862384">
      <w:pPr>
        <w:numPr>
          <w:ilvl w:val="0"/>
          <w:numId w:val="5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交互功能测试：</w:t>
      </w:r>
    </w:p>
    <w:p w14:paraId="4AF2FD4A" w14:textId="77777777" w:rsidR="007336F9" w:rsidRPr="00F15007" w:rsidRDefault="00862384" w:rsidP="00862384">
      <w:pPr>
        <w:numPr>
          <w:ilvl w:val="0"/>
          <w:numId w:val="5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lastRenderedPageBreak/>
        <w:t>暂停</w:t>
      </w:r>
      <w:r w:rsidRPr="00F15007">
        <w:rPr>
          <w:rFonts w:asciiTheme="majorBidi" w:eastAsia="宋体" w:hAnsiTheme="majorBidi" w:cstheme="majorBidi"/>
          <w:sz w:val="24"/>
        </w:rPr>
        <w:t>/</w:t>
      </w:r>
      <w:r w:rsidRPr="00F15007">
        <w:rPr>
          <w:rFonts w:asciiTheme="majorBidi" w:eastAsia="宋体" w:hAnsiTheme="majorBidi" w:cstheme="majorBidi"/>
          <w:sz w:val="24"/>
        </w:rPr>
        <w:t>继续：点击暂停，后端停止推送步骤数据，可视化动画停止；点击继续，后端恢复推送，动画继续，无数据错乱。</w:t>
      </w:r>
    </w:p>
    <w:p w14:paraId="66EBE94E" w14:textId="77777777" w:rsidR="007336F9" w:rsidRPr="00F15007" w:rsidRDefault="00862384" w:rsidP="00862384">
      <w:pPr>
        <w:numPr>
          <w:ilvl w:val="0"/>
          <w:numId w:val="5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重置：点击重置，页面恢复初始状态，可重新输入数据进行演示，无残留数据。</w:t>
      </w:r>
    </w:p>
    <w:p w14:paraId="036244FC" w14:textId="71B6841B" w:rsidR="007336F9" w:rsidRPr="00F15007" w:rsidRDefault="00862384" w:rsidP="00862384">
      <w:pPr>
        <w:numPr>
          <w:ilvl w:val="0"/>
          <w:numId w:val="5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异常测试：</w:t>
      </w:r>
      <w:bookmarkStart w:id="26" w:name="_GoBack"/>
      <w:bookmarkEnd w:id="26"/>
    </w:p>
    <w:p w14:paraId="6BFD1D62" w14:textId="77777777" w:rsidR="007336F9" w:rsidRPr="00F15007" w:rsidRDefault="00862384" w:rsidP="00862384">
      <w:pPr>
        <w:numPr>
          <w:ilvl w:val="0"/>
          <w:numId w:val="5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后端服务关闭：前端尝试提交数据或建立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连接时，显示明确的错误提示，无无限等待或崩溃。</w:t>
      </w:r>
    </w:p>
    <w:p w14:paraId="685D2E63" w14:textId="77777777" w:rsidR="007336F9" w:rsidRPr="00F15007" w:rsidRDefault="00862384" w:rsidP="00862384">
      <w:pPr>
        <w:numPr>
          <w:ilvl w:val="0"/>
          <w:numId w:val="6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断连：断连后尝试重新连接，连接成功后可继续演示（可选），或提示用户重新启动演示。</w:t>
      </w:r>
    </w:p>
    <w:p w14:paraId="59C97A7C" w14:textId="3F000EA2" w:rsidR="007336F9" w:rsidRPr="00F15007" w:rsidRDefault="00E2613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7" w:name="heading_27"/>
      <w:r>
        <w:rPr>
          <w:rFonts w:asciiTheme="majorBidi" w:eastAsia="宋体" w:hAnsiTheme="majorBidi" w:cstheme="majorBidi"/>
          <w:b/>
          <w:sz w:val="24"/>
        </w:rPr>
        <w:t>5</w:t>
      </w:r>
      <w:r w:rsidR="00862384" w:rsidRPr="00F15007">
        <w:rPr>
          <w:rFonts w:asciiTheme="majorBidi" w:eastAsia="宋体" w:hAnsiTheme="majorBidi" w:cstheme="majorBidi"/>
          <w:b/>
          <w:sz w:val="24"/>
        </w:rPr>
        <w:t xml:space="preserve">.5 </w:t>
      </w:r>
      <w:r w:rsidR="00862384" w:rsidRPr="00F15007">
        <w:rPr>
          <w:rFonts w:asciiTheme="majorBidi" w:eastAsia="宋体" w:hAnsiTheme="majorBidi" w:cstheme="majorBidi"/>
          <w:b/>
          <w:sz w:val="24"/>
        </w:rPr>
        <w:t>扩展功能开发（选做）</w:t>
      </w:r>
      <w:bookmarkEnd w:id="27"/>
    </w:p>
    <w:p w14:paraId="216CBDD1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完成核心功能测试后，可根据自身能力，开发以下扩展功能，提升系统体验：</w:t>
      </w:r>
    </w:p>
    <w:p w14:paraId="63BABB70" w14:textId="77777777" w:rsidR="007336F9" w:rsidRPr="00F15007" w:rsidRDefault="00862384" w:rsidP="00862384">
      <w:pPr>
        <w:numPr>
          <w:ilvl w:val="0"/>
          <w:numId w:val="6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演示速度调节：前端添加速度调节控件（如快、中、慢），用户可自定义演示速度，后端根据速度调整步骤数据的推送间隔。</w:t>
      </w:r>
    </w:p>
    <w:p w14:paraId="0DB5A097" w14:textId="77777777" w:rsidR="007336F9" w:rsidRPr="00F15007" w:rsidRDefault="00862384" w:rsidP="00862384">
      <w:pPr>
        <w:numPr>
          <w:ilvl w:val="0"/>
          <w:numId w:val="6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单步执行：添加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下一步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按钮，用户可手动控制每一步演示，点击一次，展示一步算法操作，便于细致观察算法过程。</w:t>
      </w:r>
    </w:p>
    <w:p w14:paraId="0BDE7FB9" w14:textId="77777777" w:rsidR="007336F9" w:rsidRPr="00F15007" w:rsidRDefault="00862384" w:rsidP="00862384">
      <w:pPr>
        <w:numPr>
          <w:ilvl w:val="0"/>
          <w:numId w:val="6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多算法切换：前端添加算法类</w:t>
      </w:r>
      <w:r w:rsidRPr="00F15007">
        <w:rPr>
          <w:rFonts w:asciiTheme="majorBidi" w:eastAsia="宋体" w:hAnsiTheme="majorBidi" w:cstheme="majorBidi"/>
          <w:sz w:val="24"/>
        </w:rPr>
        <w:t>型选择控件（如堆创建、快速排序），用户可选择不同算法，输入对应要求的数据，实现多算法可视化切换。</w:t>
      </w:r>
    </w:p>
    <w:p w14:paraId="71D69EE4" w14:textId="77777777" w:rsidR="007336F9" w:rsidRPr="00F15007" w:rsidRDefault="00862384" w:rsidP="00862384">
      <w:pPr>
        <w:numPr>
          <w:ilvl w:val="0"/>
          <w:numId w:val="6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动画优化：提升可视化动画的流畅度，添加节点过渡效果、数值变化动画，增强直观性；支持算法执行过程的回溯（如返回上一步）。</w:t>
      </w:r>
    </w:p>
    <w:p w14:paraId="519A83FE" w14:textId="5F68C64D" w:rsidR="007336F9" w:rsidRPr="00F15007" w:rsidRDefault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8" w:name="heading_28"/>
      <w:r>
        <w:rPr>
          <w:rFonts w:asciiTheme="majorBidi" w:eastAsia="宋体" w:hAnsiTheme="majorBidi" w:cstheme="majorBidi" w:hint="eastAsia"/>
          <w:b/>
          <w:sz w:val="30"/>
          <w:szCs w:val="30"/>
        </w:rPr>
        <w:t>六</w:t>
      </w:r>
      <w:r w:rsidRPr="00F15007">
        <w:rPr>
          <w:rFonts w:asciiTheme="majorBidi" w:eastAsia="宋体" w:hAnsiTheme="majorBidi" w:cstheme="majorBidi"/>
          <w:b/>
          <w:sz w:val="30"/>
          <w:szCs w:val="30"/>
        </w:rPr>
        <w:t>、实验注意事项</w:t>
      </w:r>
      <w:bookmarkEnd w:id="28"/>
    </w:p>
    <w:p w14:paraId="2FC68828" w14:textId="77777777" w:rsidR="007336F9" w:rsidRPr="00F15007" w:rsidRDefault="00862384" w:rsidP="00862384">
      <w:pPr>
        <w:numPr>
          <w:ilvl w:val="0"/>
          <w:numId w:val="6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后端服务启动时，需确保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扩展正确加载，否则会导致前后端实时通信失败，无法推送步骤数据；若出现跨域问题，需检查后端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的跨域配置是否正确。</w:t>
      </w:r>
    </w:p>
    <w:p w14:paraId="6E623B0C" w14:textId="77777777" w:rsidR="007336F9" w:rsidRPr="00F15007" w:rsidRDefault="00862384" w:rsidP="00862384">
      <w:pPr>
        <w:numPr>
          <w:ilvl w:val="0"/>
          <w:numId w:val="6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算法步骤拆解是实验核心难点，需充分理解对应算法的逻辑（如堆的筛选规则、快速排序的分区逻辑），确保每一步的操作、数据变化都能被准确记录，步骤数据格式统一，避免前端无法解析。</w:t>
      </w:r>
    </w:p>
    <w:p w14:paraId="4980375E" w14:textId="77777777" w:rsidR="007336F9" w:rsidRPr="00F15007" w:rsidRDefault="00862384" w:rsidP="00862384">
      <w:pPr>
        <w:numPr>
          <w:ilvl w:val="0"/>
          <w:numId w:val="6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前端可视化渲染时，需提前规划可视化元素的坐标（如堆的树形布局、链表的节点排列），确保布局美观、清晰，节点不重叠；动画效果需适度，避免过度复杂导致卡顿。</w:t>
      </w:r>
    </w:p>
    <w:p w14:paraId="56D8DC4D" w14:textId="77777777" w:rsidR="007336F9" w:rsidRPr="00F15007" w:rsidRDefault="00862384" w:rsidP="00862384">
      <w:pPr>
        <w:numPr>
          <w:ilvl w:val="0"/>
          <w:numId w:val="6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数据校验需兼顾前端预校验与后端校验，前端预校验提升用户体验，后端</w:t>
      </w:r>
      <w:r w:rsidRPr="00F15007">
        <w:rPr>
          <w:rFonts w:asciiTheme="majorBidi" w:eastAsia="宋体" w:hAnsiTheme="majorBidi" w:cstheme="majorBidi"/>
          <w:sz w:val="24"/>
        </w:rPr>
        <w:lastRenderedPageBreak/>
        <w:t>校验确保数据安全性，避免非法数据进入算法执行层，导致程序异常。</w:t>
      </w:r>
    </w:p>
    <w:p w14:paraId="588856EE" w14:textId="77777777" w:rsidR="007336F9" w:rsidRPr="00F15007" w:rsidRDefault="00862384" w:rsidP="00862384">
      <w:pPr>
        <w:numPr>
          <w:ilvl w:val="0"/>
          <w:numId w:val="6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测试时建议先使用固定的合法测试用例（如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堆创建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使用</w:t>
      </w:r>
      <w:r w:rsidRPr="00F15007">
        <w:rPr>
          <w:rFonts w:asciiTheme="majorBidi" w:eastAsia="宋体" w:hAnsiTheme="majorBidi" w:cstheme="majorBidi"/>
          <w:sz w:val="24"/>
        </w:rPr>
        <w:t>9</w:t>
      </w:r>
      <w:r w:rsidRPr="00F15007">
        <w:rPr>
          <w:rFonts w:asciiTheme="majorBidi" w:eastAsia="宋体" w:hAnsiTheme="majorBidi" w:cstheme="majorBidi"/>
          <w:sz w:val="24"/>
        </w:rPr>
        <w:t>个固定整数），验证算法步骤拆解、数据推送、可视化渲染的正确性，再测试非法输入、异常场景的处理效果。</w:t>
      </w:r>
    </w:p>
    <w:p w14:paraId="017BC3F4" w14:textId="77777777" w:rsidR="007336F9" w:rsidRPr="00F15007" w:rsidRDefault="00862384" w:rsidP="00862384">
      <w:pPr>
        <w:numPr>
          <w:ilvl w:val="0"/>
          <w:numId w:val="7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遵循模块化设计思想，各模块独立开发、单独测试，再进行整合，避免代码耦合过高，便于问题定位与修改；关键流程需添加注释，提高代码可读性。</w:t>
      </w:r>
    </w:p>
    <w:p w14:paraId="041912CE" w14:textId="77777777" w:rsidR="007336F9" w:rsidRPr="00F15007" w:rsidRDefault="00862384" w:rsidP="00862384">
      <w:pPr>
        <w:numPr>
          <w:ilvl w:val="0"/>
          <w:numId w:val="7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注意用户会话隔离，避免多用户同时操作时，步骤数据推送错乱，可通过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</w:t>
      </w:r>
      <w:r w:rsidRPr="00F15007">
        <w:rPr>
          <w:rFonts w:asciiTheme="majorBidi" w:eastAsia="宋体" w:hAnsiTheme="majorBidi" w:cstheme="majorBidi"/>
          <w:sz w:val="24"/>
        </w:rPr>
        <w:t>ID</w:t>
      </w:r>
      <w:r w:rsidRPr="00F15007">
        <w:rPr>
          <w:rFonts w:asciiTheme="majorBidi" w:eastAsia="宋体" w:hAnsiTheme="majorBidi" w:cstheme="majorBidi"/>
          <w:sz w:val="24"/>
        </w:rPr>
        <w:t>、用户会话标识等方式实现隔离。</w:t>
      </w:r>
    </w:p>
    <w:p w14:paraId="50F30DED" w14:textId="253F0B30" w:rsidR="007336F9" w:rsidRPr="00F15007" w:rsidRDefault="0033506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9" w:name="heading_29"/>
      <w:r>
        <w:rPr>
          <w:rFonts w:asciiTheme="majorBidi" w:eastAsia="宋体" w:hAnsiTheme="majorBidi" w:cstheme="majorBidi" w:hint="eastAsia"/>
          <w:b/>
          <w:sz w:val="30"/>
          <w:szCs w:val="30"/>
        </w:rPr>
        <w:t>七</w:t>
      </w:r>
      <w:r w:rsidRPr="00F15007">
        <w:rPr>
          <w:rFonts w:asciiTheme="majorBidi" w:eastAsia="宋体" w:hAnsiTheme="majorBidi" w:cstheme="majorBidi"/>
          <w:b/>
          <w:sz w:val="30"/>
          <w:szCs w:val="30"/>
        </w:rPr>
        <w:t>、实验报告要求</w:t>
      </w:r>
      <w:bookmarkEnd w:id="29"/>
    </w:p>
    <w:p w14:paraId="176A1F11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实验完成后，需提交完整的实验报告，报告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需结构</w:t>
      </w:r>
      <w:proofErr w:type="gramEnd"/>
      <w:r w:rsidRPr="00F15007">
        <w:rPr>
          <w:rFonts w:asciiTheme="majorBidi" w:eastAsia="宋体" w:hAnsiTheme="majorBidi" w:cstheme="majorBidi"/>
          <w:sz w:val="24"/>
        </w:rPr>
        <w:t>清晰、内容详实，重点突出实验设计与实现思路，具体要求如下：</w:t>
      </w:r>
    </w:p>
    <w:p w14:paraId="5D367ADC" w14:textId="77777777" w:rsidR="007336F9" w:rsidRPr="00F15007" w:rsidRDefault="00862384" w:rsidP="00862384">
      <w:pPr>
        <w:numPr>
          <w:ilvl w:val="0"/>
          <w:numId w:val="7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实验目的与环境：简要说明本次实验的</w:t>
      </w:r>
      <w:r w:rsidRPr="00F15007">
        <w:rPr>
          <w:rFonts w:asciiTheme="majorBidi" w:eastAsia="宋体" w:hAnsiTheme="majorBidi" w:cstheme="majorBidi"/>
          <w:sz w:val="24"/>
        </w:rPr>
        <w:t>核心目标、需掌握的技术点；详细列出实验所使用的开发工具、软件版本、依赖环境等。</w:t>
      </w:r>
    </w:p>
    <w:p w14:paraId="0E141FCB" w14:textId="77777777" w:rsidR="007336F9" w:rsidRPr="00F15007" w:rsidRDefault="00862384" w:rsidP="00862384">
      <w:pPr>
        <w:numPr>
          <w:ilvl w:val="0"/>
          <w:numId w:val="7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系统设计：绘制系统整体架构图（标注各层模块、核心交互流程）；说明前后端各模块的职责、设计思路；阐述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通信流程、算法步骤拆解思路、前端可视化设计思路。</w:t>
      </w:r>
    </w:p>
    <w:p w14:paraId="3514685E" w14:textId="77777777" w:rsidR="007336F9" w:rsidRPr="00F15007" w:rsidRDefault="00862384" w:rsidP="00862384">
      <w:pPr>
        <w:numPr>
          <w:ilvl w:val="0"/>
          <w:numId w:val="7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核心逻辑解析：针对实验核心模块（如算法步骤拆解、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通信、前端可视化渲染），详细说明其设计逻辑、实现思路，可配合流程图、伪代码（无需具体代码）辅助说明。</w:t>
      </w:r>
    </w:p>
    <w:p w14:paraId="6AF4ABC6" w14:textId="77777777" w:rsidR="007336F9" w:rsidRPr="00F15007" w:rsidRDefault="00862384" w:rsidP="00862384">
      <w:pPr>
        <w:numPr>
          <w:ilvl w:val="0"/>
          <w:numId w:val="7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测试结果：详细记录系统测试流程、测试用例（合法输入、非法输入、异常场景）；截图展示实验效果（如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堆创</w:t>
      </w:r>
      <w:r w:rsidRPr="00F15007">
        <w:rPr>
          <w:rFonts w:asciiTheme="majorBidi" w:eastAsia="宋体" w:hAnsiTheme="majorBidi" w:cstheme="majorBidi"/>
          <w:sz w:val="24"/>
        </w:rPr>
        <w:t>建</w:t>
      </w:r>
      <w:proofErr w:type="gramEnd"/>
      <w:r w:rsidRPr="00F15007">
        <w:rPr>
          <w:rFonts w:asciiTheme="majorBidi" w:eastAsia="宋体" w:hAnsiTheme="majorBidi" w:cstheme="majorBidi"/>
          <w:sz w:val="24"/>
        </w:rPr>
        <w:t>的关键步骤可视化、步骤说明同步展示、交互按钮操作效果）；说明测试中发现的问题及解决方法。</w:t>
      </w:r>
    </w:p>
    <w:p w14:paraId="476EABA9" w14:textId="77777777" w:rsidR="007336F9" w:rsidRPr="00F15007" w:rsidRDefault="00862384" w:rsidP="00862384">
      <w:pPr>
        <w:numPr>
          <w:ilvl w:val="0"/>
          <w:numId w:val="7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问题与解决：记录实验开发过程中遇到的主要问题（如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连接失败、步骤数据解析错误、可视化</w:t>
      </w:r>
      <w:proofErr w:type="gramStart"/>
      <w:r w:rsidRPr="00F15007">
        <w:rPr>
          <w:rFonts w:asciiTheme="majorBidi" w:eastAsia="宋体" w:hAnsiTheme="majorBidi" w:cstheme="majorBidi"/>
          <w:sz w:val="24"/>
        </w:rPr>
        <w:t>动画卡顿</w:t>
      </w:r>
      <w:proofErr w:type="gramEnd"/>
      <w:r w:rsidRPr="00F15007">
        <w:rPr>
          <w:rFonts w:asciiTheme="majorBidi" w:eastAsia="宋体" w:hAnsiTheme="majorBidi" w:cstheme="majorBidi"/>
          <w:sz w:val="24"/>
        </w:rPr>
        <w:t>、跨域问题等），详细说明问题定位过程、解决思路及最终解决方案。</w:t>
      </w:r>
    </w:p>
    <w:p w14:paraId="7BBC5F69" w14:textId="77777777" w:rsidR="007336F9" w:rsidRPr="00F15007" w:rsidRDefault="00862384" w:rsidP="00862384">
      <w:pPr>
        <w:numPr>
          <w:ilvl w:val="0"/>
          <w:numId w:val="7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实验总结与展望：总结本次实验的收获、掌握的核心技术与设计思路；分析系统存在的不足（如交互体验、功能扩展性、性能等）；提出系统可优化的方向、可新增的功能，以及后续学习的计划。</w:t>
      </w:r>
    </w:p>
    <w:p w14:paraId="54229824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本次网络编程实验的核心是围绕</w:t>
      </w:r>
      <w:r w:rsidRPr="00F15007">
        <w:rPr>
          <w:rFonts w:asciiTheme="majorBidi" w:eastAsia="宋体" w:hAnsiTheme="majorBidi" w:cstheme="majorBidi"/>
          <w:sz w:val="24"/>
        </w:rPr>
        <w:t>“</w:t>
      </w:r>
      <w:r w:rsidRPr="00F15007">
        <w:rPr>
          <w:rFonts w:asciiTheme="majorBidi" w:eastAsia="宋体" w:hAnsiTheme="majorBidi" w:cstheme="majorBidi"/>
          <w:sz w:val="24"/>
        </w:rPr>
        <w:t>数据结构与算法可视化</w:t>
      </w:r>
      <w:r w:rsidRPr="00F15007">
        <w:rPr>
          <w:rFonts w:asciiTheme="majorBidi" w:eastAsia="宋体" w:hAnsiTheme="majorBidi" w:cstheme="majorBidi"/>
          <w:sz w:val="24"/>
        </w:rPr>
        <w:t>”</w:t>
      </w:r>
      <w:r w:rsidRPr="00F15007">
        <w:rPr>
          <w:rFonts w:asciiTheme="majorBidi" w:eastAsia="宋体" w:hAnsiTheme="majorBidi" w:cstheme="majorBidi"/>
          <w:sz w:val="24"/>
        </w:rPr>
        <w:t>，设计并实现基于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的前后端分离系统，重点锻炼网络编程、模块化设计、算法拆解及可视化渲染能力。实验的关键在于理解</w:t>
      </w:r>
      <w:r w:rsidRPr="00F15007">
        <w:rPr>
          <w:rFonts w:asciiTheme="majorBidi" w:eastAsia="宋体" w:hAnsiTheme="majorBidi" w:cstheme="majorBidi"/>
          <w:sz w:val="24"/>
        </w:rPr>
        <w:t>WebSocket</w:t>
      </w:r>
      <w:r w:rsidRPr="00F15007">
        <w:rPr>
          <w:rFonts w:asciiTheme="majorBidi" w:eastAsia="宋体" w:hAnsiTheme="majorBidi" w:cstheme="majorBidi"/>
          <w:sz w:val="24"/>
        </w:rPr>
        <w:t>的实时通信原理，掌握算法步骤的拆解方法，实现前后端的数据协同与同步，将抽象的算法逻辑转化为直观的可</w:t>
      </w:r>
      <w:r w:rsidRPr="00F15007">
        <w:rPr>
          <w:rFonts w:asciiTheme="majorBidi" w:eastAsia="宋体" w:hAnsiTheme="majorBidi" w:cstheme="majorBidi"/>
          <w:sz w:val="24"/>
        </w:rPr>
        <w:lastRenderedPageBreak/>
        <w:t>视化效果。</w:t>
      </w:r>
    </w:p>
    <w:p w14:paraId="4E338C6C" w14:textId="77777777" w:rsidR="007336F9" w:rsidRPr="00F15007" w:rsidRDefault="008623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F15007">
        <w:rPr>
          <w:rFonts w:asciiTheme="majorBidi" w:eastAsia="宋体" w:hAnsiTheme="majorBidi" w:cstheme="majorBidi"/>
          <w:sz w:val="24"/>
        </w:rPr>
        <w:t>通过本次实验，可深入理解前后端分离架构的优势，掌握</w:t>
      </w:r>
      <w:r w:rsidRPr="00F15007">
        <w:rPr>
          <w:rFonts w:asciiTheme="majorBidi" w:eastAsia="宋体" w:hAnsiTheme="majorBidi" w:cstheme="majorBidi"/>
          <w:sz w:val="24"/>
        </w:rPr>
        <w:t>Web</w:t>
      </w:r>
      <w:r w:rsidRPr="00F15007">
        <w:rPr>
          <w:rFonts w:asciiTheme="majorBidi" w:eastAsia="宋体" w:hAnsiTheme="majorBidi" w:cstheme="majorBidi"/>
          <w:sz w:val="24"/>
        </w:rPr>
        <w:t>系统中实时通信的实现方式，同时巩固数据结构与算法的相关知识，提升程序设计与问题解决能力。实验过程中，需注重模块解耦、数据格式统一、用户体验优化，确保系统功能完整、逻辑清晰、运行稳定，同时培养良好的编程习惯与设计思维</w:t>
      </w:r>
      <w:r w:rsidRPr="00F15007">
        <w:rPr>
          <w:rFonts w:asciiTheme="majorBidi" w:eastAsia="宋体" w:hAnsiTheme="majorBidi" w:cstheme="majorBidi"/>
          <w:sz w:val="24"/>
        </w:rPr>
        <w:t>。</w:t>
      </w:r>
    </w:p>
    <w:sectPr w:rsidR="007336F9" w:rsidRPr="00F1500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A68C1" w14:textId="77777777" w:rsidR="00862384" w:rsidRDefault="00862384">
      <w:pPr>
        <w:spacing w:after="0" w:line="240" w:lineRule="auto"/>
      </w:pPr>
      <w:r>
        <w:separator/>
      </w:r>
    </w:p>
  </w:endnote>
  <w:endnote w:type="continuationSeparator" w:id="0">
    <w:p w14:paraId="79AAAEF8" w14:textId="77777777" w:rsidR="00862384" w:rsidRDefault="00862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31E19" w14:textId="77777777" w:rsidR="00862384" w:rsidRDefault="00862384">
      <w:pPr>
        <w:spacing w:after="0" w:line="240" w:lineRule="auto"/>
      </w:pPr>
      <w:r>
        <w:separator/>
      </w:r>
    </w:p>
  </w:footnote>
  <w:footnote w:type="continuationSeparator" w:id="0">
    <w:p w14:paraId="3535E6CF" w14:textId="77777777" w:rsidR="00862384" w:rsidRDefault="00862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C051D"/>
    <w:multiLevelType w:val="multilevel"/>
    <w:tmpl w:val="96468A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F037D9"/>
    <w:multiLevelType w:val="multilevel"/>
    <w:tmpl w:val="8DBABA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9C7DEA"/>
    <w:multiLevelType w:val="multilevel"/>
    <w:tmpl w:val="B298F4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5B173C"/>
    <w:multiLevelType w:val="multilevel"/>
    <w:tmpl w:val="3A66B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E51D62"/>
    <w:multiLevelType w:val="multilevel"/>
    <w:tmpl w:val="E4F649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041B0B"/>
    <w:multiLevelType w:val="multilevel"/>
    <w:tmpl w:val="52D2AE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937796"/>
    <w:multiLevelType w:val="multilevel"/>
    <w:tmpl w:val="174862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234093"/>
    <w:multiLevelType w:val="multilevel"/>
    <w:tmpl w:val="FAB0F3F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48143B"/>
    <w:multiLevelType w:val="multilevel"/>
    <w:tmpl w:val="7BA009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637744"/>
    <w:multiLevelType w:val="multilevel"/>
    <w:tmpl w:val="60CCEDF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9007D5"/>
    <w:multiLevelType w:val="multilevel"/>
    <w:tmpl w:val="468A93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635E90"/>
    <w:multiLevelType w:val="multilevel"/>
    <w:tmpl w:val="F3EAF3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E9187E"/>
    <w:multiLevelType w:val="multilevel"/>
    <w:tmpl w:val="82846D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536477"/>
    <w:multiLevelType w:val="multilevel"/>
    <w:tmpl w:val="EEFE12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BD61E1C"/>
    <w:multiLevelType w:val="multilevel"/>
    <w:tmpl w:val="C0588D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897674"/>
    <w:multiLevelType w:val="multilevel"/>
    <w:tmpl w:val="4684BC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DB905F8"/>
    <w:multiLevelType w:val="multilevel"/>
    <w:tmpl w:val="567AF3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D9451A"/>
    <w:multiLevelType w:val="multilevel"/>
    <w:tmpl w:val="6928AB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0CE2B11"/>
    <w:multiLevelType w:val="multilevel"/>
    <w:tmpl w:val="C1E04C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1FA3DD8"/>
    <w:multiLevelType w:val="multilevel"/>
    <w:tmpl w:val="97924B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166CA6"/>
    <w:multiLevelType w:val="multilevel"/>
    <w:tmpl w:val="B074F9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825949"/>
    <w:multiLevelType w:val="multilevel"/>
    <w:tmpl w:val="38686E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4E46F41"/>
    <w:multiLevelType w:val="multilevel"/>
    <w:tmpl w:val="A1DE47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7EC34DD"/>
    <w:multiLevelType w:val="multilevel"/>
    <w:tmpl w:val="A2C029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F632BB"/>
    <w:multiLevelType w:val="multilevel"/>
    <w:tmpl w:val="F4201F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AB818B4"/>
    <w:multiLevelType w:val="multilevel"/>
    <w:tmpl w:val="BB1A8B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DE7D3E"/>
    <w:multiLevelType w:val="multilevel"/>
    <w:tmpl w:val="18C22D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DA437E8"/>
    <w:multiLevelType w:val="multilevel"/>
    <w:tmpl w:val="1E24A0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FD941DC"/>
    <w:multiLevelType w:val="multilevel"/>
    <w:tmpl w:val="D34C91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2907843"/>
    <w:multiLevelType w:val="multilevel"/>
    <w:tmpl w:val="C62E6C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C72758"/>
    <w:multiLevelType w:val="multilevel"/>
    <w:tmpl w:val="294A5C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D66491"/>
    <w:multiLevelType w:val="multilevel"/>
    <w:tmpl w:val="BCBC32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28478C"/>
    <w:multiLevelType w:val="multilevel"/>
    <w:tmpl w:val="2B2824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7D119C0"/>
    <w:multiLevelType w:val="multilevel"/>
    <w:tmpl w:val="163EB9C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8723E98"/>
    <w:multiLevelType w:val="multilevel"/>
    <w:tmpl w:val="276A63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ADA6A2F"/>
    <w:multiLevelType w:val="multilevel"/>
    <w:tmpl w:val="D082C4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0974DA"/>
    <w:multiLevelType w:val="multilevel"/>
    <w:tmpl w:val="56B263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4A7EAC"/>
    <w:multiLevelType w:val="multilevel"/>
    <w:tmpl w:val="AA0AB5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D6D4EE5"/>
    <w:multiLevelType w:val="multilevel"/>
    <w:tmpl w:val="C93E04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11B7BB7"/>
    <w:multiLevelType w:val="multilevel"/>
    <w:tmpl w:val="CF883E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5533FE"/>
    <w:multiLevelType w:val="multilevel"/>
    <w:tmpl w:val="8D6A828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4E83BA2"/>
    <w:multiLevelType w:val="multilevel"/>
    <w:tmpl w:val="CB0638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5C25567"/>
    <w:multiLevelType w:val="multilevel"/>
    <w:tmpl w:val="19E600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6B01DDA"/>
    <w:multiLevelType w:val="multilevel"/>
    <w:tmpl w:val="C64E1D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82A32C8"/>
    <w:multiLevelType w:val="multilevel"/>
    <w:tmpl w:val="9DA8CA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924394D"/>
    <w:multiLevelType w:val="multilevel"/>
    <w:tmpl w:val="F4248E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BA65526"/>
    <w:multiLevelType w:val="multilevel"/>
    <w:tmpl w:val="AEE661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E931BE1"/>
    <w:multiLevelType w:val="multilevel"/>
    <w:tmpl w:val="7B6C6E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EE31B46"/>
    <w:multiLevelType w:val="multilevel"/>
    <w:tmpl w:val="EC0C30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FFB0DF7"/>
    <w:multiLevelType w:val="multilevel"/>
    <w:tmpl w:val="DDEC62B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0B91098"/>
    <w:multiLevelType w:val="multilevel"/>
    <w:tmpl w:val="820228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2A600FD"/>
    <w:multiLevelType w:val="multilevel"/>
    <w:tmpl w:val="12849B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2D62DFF"/>
    <w:multiLevelType w:val="multilevel"/>
    <w:tmpl w:val="B0C27E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4534316"/>
    <w:multiLevelType w:val="multilevel"/>
    <w:tmpl w:val="CD3CF9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4A223C6"/>
    <w:multiLevelType w:val="multilevel"/>
    <w:tmpl w:val="1D802C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6D611AD"/>
    <w:multiLevelType w:val="multilevel"/>
    <w:tmpl w:val="B4A813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9526A19"/>
    <w:multiLevelType w:val="multilevel"/>
    <w:tmpl w:val="0F6012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A0C507B"/>
    <w:multiLevelType w:val="multilevel"/>
    <w:tmpl w:val="A6D257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FCC6754"/>
    <w:multiLevelType w:val="multilevel"/>
    <w:tmpl w:val="BF0E1B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1513515"/>
    <w:multiLevelType w:val="multilevel"/>
    <w:tmpl w:val="4B4AD8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1B05F22"/>
    <w:multiLevelType w:val="multilevel"/>
    <w:tmpl w:val="BC70C7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2F9465F"/>
    <w:multiLevelType w:val="multilevel"/>
    <w:tmpl w:val="CAA4AA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36574B8"/>
    <w:multiLevelType w:val="multilevel"/>
    <w:tmpl w:val="02CEF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5246649"/>
    <w:multiLevelType w:val="multilevel"/>
    <w:tmpl w:val="73BEDB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55C43D9"/>
    <w:multiLevelType w:val="multilevel"/>
    <w:tmpl w:val="2662DF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5B177FB"/>
    <w:multiLevelType w:val="multilevel"/>
    <w:tmpl w:val="76D410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5BF2B17"/>
    <w:multiLevelType w:val="multilevel"/>
    <w:tmpl w:val="A67681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65A464C"/>
    <w:multiLevelType w:val="multilevel"/>
    <w:tmpl w:val="11703F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BC538F5"/>
    <w:multiLevelType w:val="multilevel"/>
    <w:tmpl w:val="8B6423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C8164D1"/>
    <w:multiLevelType w:val="multilevel"/>
    <w:tmpl w:val="F0CC7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E8233E4"/>
    <w:multiLevelType w:val="hybridMultilevel"/>
    <w:tmpl w:val="DA0225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 w15:restartNumberingAfterBreak="0">
    <w:nsid w:val="6FC05E7B"/>
    <w:multiLevelType w:val="multilevel"/>
    <w:tmpl w:val="AD7601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DE7493"/>
    <w:multiLevelType w:val="multilevel"/>
    <w:tmpl w:val="DFA20B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1F46AD2"/>
    <w:multiLevelType w:val="multilevel"/>
    <w:tmpl w:val="A3C8A9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834459E"/>
    <w:multiLevelType w:val="multilevel"/>
    <w:tmpl w:val="106C7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AA84857"/>
    <w:multiLevelType w:val="multilevel"/>
    <w:tmpl w:val="DBA029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B1D67A5"/>
    <w:multiLevelType w:val="multilevel"/>
    <w:tmpl w:val="06E841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FCE5A59"/>
    <w:multiLevelType w:val="multilevel"/>
    <w:tmpl w:val="9D148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7"/>
  </w:num>
  <w:num w:numId="2">
    <w:abstractNumId w:val="69"/>
  </w:num>
  <w:num w:numId="3">
    <w:abstractNumId w:val="3"/>
  </w:num>
  <w:num w:numId="4">
    <w:abstractNumId w:val="29"/>
  </w:num>
  <w:num w:numId="5">
    <w:abstractNumId w:val="16"/>
  </w:num>
  <w:num w:numId="6">
    <w:abstractNumId w:val="32"/>
  </w:num>
  <w:num w:numId="7">
    <w:abstractNumId w:val="11"/>
  </w:num>
  <w:num w:numId="8">
    <w:abstractNumId w:val="45"/>
  </w:num>
  <w:num w:numId="9">
    <w:abstractNumId w:val="65"/>
  </w:num>
  <w:num w:numId="10">
    <w:abstractNumId w:val="24"/>
  </w:num>
  <w:num w:numId="11">
    <w:abstractNumId w:val="61"/>
  </w:num>
  <w:num w:numId="12">
    <w:abstractNumId w:val="41"/>
  </w:num>
  <w:num w:numId="13">
    <w:abstractNumId w:val="51"/>
  </w:num>
  <w:num w:numId="14">
    <w:abstractNumId w:val="38"/>
  </w:num>
  <w:num w:numId="15">
    <w:abstractNumId w:val="30"/>
  </w:num>
  <w:num w:numId="16">
    <w:abstractNumId w:val="54"/>
  </w:num>
  <w:num w:numId="17">
    <w:abstractNumId w:val="7"/>
  </w:num>
  <w:num w:numId="18">
    <w:abstractNumId w:val="75"/>
  </w:num>
  <w:num w:numId="19">
    <w:abstractNumId w:val="53"/>
  </w:num>
  <w:num w:numId="20">
    <w:abstractNumId w:val="1"/>
  </w:num>
  <w:num w:numId="21">
    <w:abstractNumId w:val="0"/>
  </w:num>
  <w:num w:numId="22">
    <w:abstractNumId w:val="55"/>
  </w:num>
  <w:num w:numId="23">
    <w:abstractNumId w:val="47"/>
  </w:num>
  <w:num w:numId="24">
    <w:abstractNumId w:val="48"/>
  </w:num>
  <w:num w:numId="25">
    <w:abstractNumId w:val="15"/>
  </w:num>
  <w:num w:numId="26">
    <w:abstractNumId w:val="74"/>
  </w:num>
  <w:num w:numId="27">
    <w:abstractNumId w:val="37"/>
  </w:num>
  <w:num w:numId="28">
    <w:abstractNumId w:val="19"/>
  </w:num>
  <w:num w:numId="29">
    <w:abstractNumId w:val="63"/>
  </w:num>
  <w:num w:numId="30">
    <w:abstractNumId w:val="21"/>
  </w:num>
  <w:num w:numId="31">
    <w:abstractNumId w:val="58"/>
  </w:num>
  <w:num w:numId="32">
    <w:abstractNumId w:val="60"/>
  </w:num>
  <w:num w:numId="33">
    <w:abstractNumId w:val="68"/>
  </w:num>
  <w:num w:numId="34">
    <w:abstractNumId w:val="12"/>
  </w:num>
  <w:num w:numId="35">
    <w:abstractNumId w:val="27"/>
  </w:num>
  <w:num w:numId="36">
    <w:abstractNumId w:val="10"/>
  </w:num>
  <w:num w:numId="37">
    <w:abstractNumId w:val="31"/>
  </w:num>
  <w:num w:numId="38">
    <w:abstractNumId w:val="34"/>
  </w:num>
  <w:num w:numId="39">
    <w:abstractNumId w:val="52"/>
  </w:num>
  <w:num w:numId="40">
    <w:abstractNumId w:val="36"/>
  </w:num>
  <w:num w:numId="41">
    <w:abstractNumId w:val="46"/>
  </w:num>
  <w:num w:numId="42">
    <w:abstractNumId w:val="35"/>
  </w:num>
  <w:num w:numId="43">
    <w:abstractNumId w:val="8"/>
  </w:num>
  <w:num w:numId="44">
    <w:abstractNumId w:val="71"/>
  </w:num>
  <w:num w:numId="45">
    <w:abstractNumId w:val="62"/>
  </w:num>
  <w:num w:numId="46">
    <w:abstractNumId w:val="64"/>
  </w:num>
  <w:num w:numId="47">
    <w:abstractNumId w:val="72"/>
  </w:num>
  <w:num w:numId="48">
    <w:abstractNumId w:val="42"/>
  </w:num>
  <w:num w:numId="49">
    <w:abstractNumId w:val="25"/>
  </w:num>
  <w:num w:numId="50">
    <w:abstractNumId w:val="59"/>
  </w:num>
  <w:num w:numId="51">
    <w:abstractNumId w:val="66"/>
  </w:num>
  <w:num w:numId="52">
    <w:abstractNumId w:val="50"/>
  </w:num>
  <w:num w:numId="53">
    <w:abstractNumId w:val="22"/>
  </w:num>
  <w:num w:numId="54">
    <w:abstractNumId w:val="2"/>
  </w:num>
  <w:num w:numId="55">
    <w:abstractNumId w:val="6"/>
  </w:num>
  <w:num w:numId="56">
    <w:abstractNumId w:val="26"/>
  </w:num>
  <w:num w:numId="57">
    <w:abstractNumId w:val="44"/>
  </w:num>
  <w:num w:numId="58">
    <w:abstractNumId w:val="57"/>
  </w:num>
  <w:num w:numId="59">
    <w:abstractNumId w:val="28"/>
  </w:num>
  <w:num w:numId="60">
    <w:abstractNumId w:val="4"/>
  </w:num>
  <w:num w:numId="61">
    <w:abstractNumId w:val="56"/>
  </w:num>
  <w:num w:numId="62">
    <w:abstractNumId w:val="17"/>
  </w:num>
  <w:num w:numId="63">
    <w:abstractNumId w:val="67"/>
  </w:num>
  <w:num w:numId="64">
    <w:abstractNumId w:val="18"/>
  </w:num>
  <w:num w:numId="65">
    <w:abstractNumId w:val="43"/>
  </w:num>
  <w:num w:numId="66">
    <w:abstractNumId w:val="73"/>
  </w:num>
  <w:num w:numId="67">
    <w:abstractNumId w:val="13"/>
  </w:num>
  <w:num w:numId="68">
    <w:abstractNumId w:val="5"/>
  </w:num>
  <w:num w:numId="69">
    <w:abstractNumId w:val="9"/>
  </w:num>
  <w:num w:numId="70">
    <w:abstractNumId w:val="40"/>
  </w:num>
  <w:num w:numId="71">
    <w:abstractNumId w:val="49"/>
  </w:num>
  <w:num w:numId="72">
    <w:abstractNumId w:val="76"/>
  </w:num>
  <w:num w:numId="73">
    <w:abstractNumId w:val="14"/>
  </w:num>
  <w:num w:numId="74">
    <w:abstractNumId w:val="23"/>
  </w:num>
  <w:num w:numId="75">
    <w:abstractNumId w:val="39"/>
  </w:num>
  <w:num w:numId="76">
    <w:abstractNumId w:val="20"/>
  </w:num>
  <w:num w:numId="77">
    <w:abstractNumId w:val="33"/>
  </w:num>
  <w:num w:numId="78">
    <w:abstractNumId w:val="7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6F9"/>
    <w:rsid w:val="00335063"/>
    <w:rsid w:val="003C7945"/>
    <w:rsid w:val="003F4A12"/>
    <w:rsid w:val="004414D8"/>
    <w:rsid w:val="0051740F"/>
    <w:rsid w:val="007336F9"/>
    <w:rsid w:val="00862384"/>
    <w:rsid w:val="009A1DAE"/>
    <w:rsid w:val="00BE144D"/>
    <w:rsid w:val="00E26138"/>
    <w:rsid w:val="00F15007"/>
    <w:rsid w:val="00FE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8B933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5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0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0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0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9</cp:revision>
  <dcterms:created xsi:type="dcterms:W3CDTF">2026-02-25T03:55:00Z</dcterms:created>
  <dcterms:modified xsi:type="dcterms:W3CDTF">2026-03-10T08:50:00Z</dcterms:modified>
</cp:coreProperties>
</file>