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E93B" w14:textId="77777777" w:rsidR="000D0387" w:rsidRPr="00693A58" w:rsidRDefault="000D0387" w:rsidP="000D0387">
      <w:pPr>
        <w:jc w:val="center"/>
        <w:textAlignment w:val="baseline"/>
        <w:rPr>
          <w:rFonts w:cstheme="minorHAnsi"/>
          <w:sz w:val="18"/>
          <w:szCs w:val="18"/>
          <w:lang w:eastAsia="en-GB"/>
        </w:rPr>
      </w:pPr>
      <w:r w:rsidRPr="00693A58">
        <w:rPr>
          <w:rFonts w:cstheme="minorHAnsi"/>
          <w:b/>
          <w:bCs/>
          <w:sz w:val="28"/>
          <w:szCs w:val="28"/>
          <w:lang w:eastAsia="en-GB"/>
        </w:rPr>
        <w:t>Faculty of Computing, Engineering &amp; Media (CEM)</w:t>
      </w:r>
      <w:r w:rsidRPr="00693A58">
        <w:rPr>
          <w:rFonts w:cstheme="minorHAnsi"/>
          <w:sz w:val="28"/>
          <w:szCs w:val="28"/>
          <w:lang w:eastAsia="en-GB"/>
        </w:rPr>
        <w:t> </w:t>
      </w:r>
    </w:p>
    <w:p w14:paraId="7A12C3FD" w14:textId="41481A23" w:rsidR="000D0387" w:rsidRPr="00693A58" w:rsidRDefault="000D0387" w:rsidP="000D0387">
      <w:pPr>
        <w:jc w:val="center"/>
        <w:textAlignment w:val="baseline"/>
        <w:rPr>
          <w:rFonts w:cstheme="minorHAnsi"/>
          <w:sz w:val="18"/>
          <w:szCs w:val="18"/>
          <w:lang w:eastAsia="en-GB"/>
        </w:rPr>
      </w:pPr>
      <w:r w:rsidRPr="00693A58">
        <w:rPr>
          <w:rFonts w:cstheme="minorHAnsi"/>
          <w:b/>
          <w:bCs/>
          <w:sz w:val="28"/>
          <w:szCs w:val="28"/>
          <w:lang w:eastAsia="en-GB"/>
        </w:rPr>
        <w:t>Coursework Brief 202</w:t>
      </w:r>
      <w:r w:rsidR="00670B10">
        <w:rPr>
          <w:rFonts w:cstheme="minorHAnsi"/>
          <w:b/>
          <w:bCs/>
          <w:sz w:val="28"/>
          <w:szCs w:val="28"/>
          <w:lang w:eastAsia="en-GB"/>
        </w:rPr>
        <w:t>3</w:t>
      </w:r>
      <w:r w:rsidRPr="00693A58">
        <w:rPr>
          <w:rFonts w:cstheme="minorHAnsi"/>
          <w:b/>
          <w:bCs/>
          <w:sz w:val="28"/>
          <w:szCs w:val="28"/>
          <w:lang w:eastAsia="en-GB"/>
        </w:rPr>
        <w:t>/2</w:t>
      </w:r>
      <w:r w:rsidR="00670B10">
        <w:rPr>
          <w:rFonts w:cstheme="minorHAnsi"/>
          <w:b/>
          <w:bCs/>
          <w:sz w:val="28"/>
          <w:szCs w:val="28"/>
          <w:lang w:eastAsia="en-GB"/>
        </w:rPr>
        <w:t>4</w:t>
      </w:r>
    </w:p>
    <w:tbl>
      <w:tblPr>
        <w:tblW w:w="9640"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1498"/>
        <w:gridCol w:w="1755"/>
        <w:gridCol w:w="105"/>
        <w:gridCol w:w="750"/>
        <w:gridCol w:w="255"/>
        <w:gridCol w:w="405"/>
        <w:gridCol w:w="180"/>
        <w:gridCol w:w="495"/>
        <w:gridCol w:w="1795"/>
      </w:tblGrid>
      <w:tr w:rsidR="000D0387" w:rsidRPr="002609E9" w14:paraId="3644FF89" w14:textId="77777777" w:rsidTr="00AB367D">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F5C130"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Module name:</w:t>
            </w:r>
            <w:r w:rsidRPr="002609E9">
              <w:rPr>
                <w:rFonts w:cstheme="minorHAnsi"/>
                <w:lang w:eastAsia="en-GB"/>
              </w:rPr>
              <w:t> </w:t>
            </w:r>
          </w:p>
        </w:tc>
        <w:tc>
          <w:tcPr>
            <w:tcW w:w="57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3B012714" w14:textId="5C8A0A1C" w:rsidR="000D0387" w:rsidRPr="002609E9" w:rsidRDefault="000D0387" w:rsidP="00AB367D">
            <w:pPr>
              <w:ind w:left="136" w:hanging="10"/>
              <w:textAlignment w:val="baseline"/>
              <w:rPr>
                <w:rFonts w:cstheme="minorHAnsi"/>
                <w:lang w:eastAsia="en-GB"/>
              </w:rPr>
            </w:pPr>
            <w:r>
              <w:rPr>
                <w:rFonts w:cstheme="minorHAnsi"/>
                <w:lang w:eastAsia="en-GB"/>
              </w:rPr>
              <w:t>Quality Assurance</w:t>
            </w:r>
          </w:p>
        </w:tc>
      </w:tr>
      <w:tr w:rsidR="000D0387" w:rsidRPr="002609E9" w14:paraId="2DCD4BC3" w14:textId="77777777" w:rsidTr="00AB367D">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0BF95F"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Module code:</w:t>
            </w:r>
            <w:r w:rsidRPr="002609E9">
              <w:rPr>
                <w:rFonts w:cstheme="minorHAnsi"/>
                <w:lang w:eastAsia="en-GB"/>
              </w:rPr>
              <w:t> </w:t>
            </w:r>
          </w:p>
        </w:tc>
        <w:tc>
          <w:tcPr>
            <w:tcW w:w="57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366A79BE" w14:textId="0442874B" w:rsidR="000D0387" w:rsidRPr="002609E9" w:rsidRDefault="000D0387" w:rsidP="00AB367D">
            <w:pPr>
              <w:ind w:left="136" w:hanging="10"/>
              <w:textAlignment w:val="baseline"/>
              <w:rPr>
                <w:rFonts w:cstheme="minorHAnsi"/>
                <w:lang w:eastAsia="en-GB"/>
              </w:rPr>
            </w:pPr>
            <w:r w:rsidRPr="002609E9">
              <w:rPr>
                <w:rFonts w:cstheme="minorHAnsi"/>
                <w:lang w:eastAsia="en-GB"/>
              </w:rPr>
              <w:t>IMAT</w:t>
            </w:r>
            <w:r>
              <w:rPr>
                <w:rFonts w:cstheme="minorHAnsi"/>
                <w:lang w:eastAsia="en-GB"/>
              </w:rPr>
              <w:t>3003</w:t>
            </w:r>
          </w:p>
        </w:tc>
      </w:tr>
      <w:tr w:rsidR="000D0387" w:rsidRPr="002609E9" w14:paraId="5DFB9575" w14:textId="77777777" w:rsidTr="00AB367D">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E0343C"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Title of the Assessment: </w:t>
            </w:r>
            <w:r w:rsidRPr="002609E9">
              <w:rPr>
                <w:rFonts w:cstheme="minorHAnsi"/>
                <w:lang w:eastAsia="en-GB"/>
              </w:rPr>
              <w:t> </w:t>
            </w:r>
          </w:p>
        </w:tc>
        <w:tc>
          <w:tcPr>
            <w:tcW w:w="57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2F40A4B6" w14:textId="0310DD75" w:rsidR="000D0387" w:rsidRPr="002609E9" w:rsidRDefault="000D0387" w:rsidP="00AB367D">
            <w:pPr>
              <w:ind w:left="136" w:hanging="10"/>
              <w:textAlignment w:val="baseline"/>
              <w:rPr>
                <w:rFonts w:cstheme="minorHAnsi"/>
                <w:lang w:eastAsia="en-GB"/>
              </w:rPr>
            </w:pPr>
            <w:r>
              <w:t>Assignment 1: Quality Assurance &amp; Testing with Labyrinth</w:t>
            </w:r>
          </w:p>
        </w:tc>
      </w:tr>
      <w:tr w:rsidR="000D0387" w:rsidRPr="002609E9" w14:paraId="07A3658A" w14:textId="77777777" w:rsidTr="00AB367D">
        <w:tc>
          <w:tcPr>
            <w:tcW w:w="5760" w:type="dxa"/>
            <w:gridSpan w:val="4"/>
            <w:tcBorders>
              <w:top w:val="single" w:sz="6" w:space="0" w:color="auto"/>
              <w:left w:val="single" w:sz="6" w:space="0" w:color="auto"/>
              <w:bottom w:val="single" w:sz="6" w:space="0" w:color="auto"/>
              <w:right w:val="single" w:sz="6" w:space="0" w:color="auto"/>
            </w:tcBorders>
            <w:shd w:val="clear" w:color="auto" w:fill="auto"/>
            <w:hideMark/>
          </w:tcPr>
          <w:p w14:paraId="17A1A450"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This coursework item is:</w:t>
            </w:r>
            <w:r w:rsidRPr="002609E9">
              <w:rPr>
                <w:rFonts w:cstheme="minorHAnsi"/>
                <w:lang w:eastAsia="en-GB"/>
              </w:rPr>
              <w:t> </w:t>
            </w:r>
            <w:r w:rsidRPr="002609E9">
              <w:rPr>
                <w:rFonts w:cstheme="minorHAnsi"/>
                <w:b/>
                <w:bCs/>
                <w:i/>
                <w:iCs/>
                <w:lang w:eastAsia="en-GB"/>
              </w:rPr>
              <w:t>(delete as appropriate)</w:t>
            </w:r>
            <w:r w:rsidRPr="002609E9">
              <w:rPr>
                <w:rFonts w:cstheme="minorHAnsi"/>
                <w:lang w:eastAsia="en-GB"/>
              </w:rPr>
              <w:t> </w:t>
            </w:r>
          </w:p>
        </w:tc>
        <w:tc>
          <w:tcPr>
            <w:tcW w:w="14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295FBD" w14:textId="77777777" w:rsidR="000D0387" w:rsidRPr="002609E9" w:rsidRDefault="000D0387" w:rsidP="00AB367D">
            <w:pPr>
              <w:ind w:left="136" w:hanging="10"/>
              <w:jc w:val="center"/>
              <w:textAlignment w:val="baseline"/>
              <w:rPr>
                <w:rFonts w:cstheme="minorHAnsi"/>
                <w:lang w:eastAsia="en-GB"/>
              </w:rPr>
            </w:pPr>
            <w:r w:rsidRPr="002609E9">
              <w:rPr>
                <w:rFonts w:cstheme="minorHAnsi"/>
                <w:lang w:eastAsia="en-GB"/>
              </w:rPr>
              <w:t>Summative </w:t>
            </w:r>
          </w:p>
        </w:tc>
        <w:tc>
          <w:tcPr>
            <w:tcW w:w="24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4AA4DC" w14:textId="77777777" w:rsidR="000D0387" w:rsidRPr="002609E9" w:rsidRDefault="000D0387" w:rsidP="00AB367D">
            <w:pPr>
              <w:ind w:left="136" w:hanging="10"/>
              <w:jc w:val="center"/>
              <w:textAlignment w:val="baseline"/>
              <w:rPr>
                <w:rFonts w:cstheme="minorHAnsi"/>
                <w:lang w:eastAsia="en-GB"/>
              </w:rPr>
            </w:pPr>
            <w:r w:rsidRPr="002609E9">
              <w:rPr>
                <w:rFonts w:cstheme="minorHAnsi"/>
                <w:lang w:eastAsia="en-GB"/>
              </w:rPr>
              <w:t> </w:t>
            </w:r>
          </w:p>
        </w:tc>
      </w:tr>
      <w:tr w:rsidR="000D0387" w:rsidRPr="002609E9" w14:paraId="68A951CA" w14:textId="77777777" w:rsidTr="00AB367D">
        <w:tc>
          <w:tcPr>
            <w:tcW w:w="6765" w:type="dxa"/>
            <w:gridSpan w:val="6"/>
            <w:tcBorders>
              <w:top w:val="single" w:sz="6" w:space="0" w:color="auto"/>
              <w:left w:val="single" w:sz="6" w:space="0" w:color="auto"/>
              <w:bottom w:val="single" w:sz="6" w:space="0" w:color="auto"/>
              <w:right w:val="single" w:sz="6" w:space="0" w:color="auto"/>
            </w:tcBorders>
            <w:shd w:val="clear" w:color="auto" w:fill="auto"/>
            <w:hideMark/>
          </w:tcPr>
          <w:p w14:paraId="227B1BE7"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This summative coursework will be marked anonymously: </w:t>
            </w:r>
            <w:r w:rsidRPr="002609E9">
              <w:rPr>
                <w:rFonts w:cstheme="minorHAnsi"/>
                <w:b/>
                <w:bCs/>
                <w:i/>
                <w:iCs/>
                <w:lang w:eastAsia="en-GB"/>
              </w:rPr>
              <w:t>(delete as appropriate)</w:t>
            </w:r>
            <w:r w:rsidRPr="002609E9">
              <w:rPr>
                <w:rFonts w:cstheme="minorHAnsi"/>
                <w:lang w:eastAsia="en-GB"/>
              </w:rPr>
              <w:t> </w:t>
            </w:r>
          </w:p>
        </w:tc>
        <w:tc>
          <w:tcPr>
            <w:tcW w:w="1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EA2C4E" w14:textId="77777777" w:rsidR="000D0387" w:rsidRPr="002609E9" w:rsidRDefault="000D0387" w:rsidP="00AB367D">
            <w:pPr>
              <w:ind w:left="136" w:hanging="10"/>
              <w:textAlignment w:val="baseline"/>
              <w:rPr>
                <w:rFonts w:cstheme="minorHAnsi"/>
                <w:lang w:eastAsia="en-GB"/>
              </w:rPr>
            </w:pPr>
          </w:p>
        </w:tc>
        <w:tc>
          <w:tcPr>
            <w:tcW w:w="1795" w:type="dxa"/>
            <w:tcBorders>
              <w:top w:val="single" w:sz="6" w:space="0" w:color="auto"/>
              <w:left w:val="single" w:sz="6" w:space="0" w:color="auto"/>
              <w:bottom w:val="single" w:sz="6" w:space="0" w:color="auto"/>
              <w:right w:val="single" w:sz="6" w:space="0" w:color="auto"/>
            </w:tcBorders>
            <w:shd w:val="clear" w:color="auto" w:fill="auto"/>
            <w:hideMark/>
          </w:tcPr>
          <w:p w14:paraId="1DB29FCE" w14:textId="77777777" w:rsidR="000D0387" w:rsidRPr="002609E9" w:rsidRDefault="000D0387" w:rsidP="00AB367D">
            <w:pPr>
              <w:ind w:left="136" w:hanging="10"/>
              <w:textAlignment w:val="baseline"/>
              <w:rPr>
                <w:rFonts w:cstheme="minorHAnsi"/>
                <w:lang w:eastAsia="en-GB"/>
              </w:rPr>
            </w:pPr>
            <w:r w:rsidRPr="002609E9">
              <w:rPr>
                <w:rFonts w:cstheme="minorHAnsi"/>
                <w:lang w:eastAsia="en-GB"/>
              </w:rPr>
              <w:t>No </w:t>
            </w:r>
          </w:p>
        </w:tc>
      </w:tr>
      <w:tr w:rsidR="000D0387" w:rsidRPr="002609E9" w14:paraId="64936DC9"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42B395D0"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The learning outcomes that are assessed by this coursework are:</w:t>
            </w:r>
            <w:r w:rsidRPr="002609E9">
              <w:rPr>
                <w:rFonts w:cstheme="minorHAnsi"/>
                <w:lang w:eastAsia="en-GB"/>
              </w:rPr>
              <w:t> </w:t>
            </w:r>
          </w:p>
          <w:p w14:paraId="1B66C3D8" w14:textId="4ED9BAE2" w:rsidR="000D0387" w:rsidRDefault="000D0387" w:rsidP="000D0387">
            <w:pPr>
              <w:numPr>
                <w:ilvl w:val="0"/>
                <w:numId w:val="13"/>
              </w:numPr>
              <w:spacing w:after="0" w:line="240" w:lineRule="auto"/>
              <w:ind w:left="136" w:hanging="10"/>
              <w:textAlignment w:val="baseline"/>
              <w:rPr>
                <w:rFonts w:cstheme="minorHAnsi"/>
                <w:lang w:eastAsia="en-GB"/>
              </w:rPr>
            </w:pPr>
            <w:r w:rsidRPr="000D0387">
              <w:rPr>
                <w:rFonts w:cstheme="minorHAnsi"/>
                <w:lang w:eastAsia="en-GB"/>
              </w:rPr>
              <w:t>Comprehensively understand the standards of Quality Assurance, by implementing effective</w:t>
            </w:r>
            <w:r>
              <w:rPr>
                <w:rFonts w:cstheme="minorHAnsi"/>
                <w:lang w:eastAsia="en-GB"/>
              </w:rPr>
              <w:t xml:space="preserve"> </w:t>
            </w:r>
            <w:r w:rsidRPr="000D0387">
              <w:rPr>
                <w:rFonts w:cstheme="minorHAnsi"/>
                <w:lang w:eastAsia="en-GB"/>
              </w:rPr>
              <w:t xml:space="preserve">quality checks, and discerning and pre-empting quality issues before they arise. </w:t>
            </w:r>
          </w:p>
          <w:p w14:paraId="0929C42F" w14:textId="77777777" w:rsidR="000D0387" w:rsidRDefault="000D0387" w:rsidP="000D0387">
            <w:pPr>
              <w:spacing w:after="0" w:line="240" w:lineRule="auto"/>
              <w:ind w:left="136"/>
              <w:textAlignment w:val="baseline"/>
              <w:rPr>
                <w:rFonts w:cstheme="minorHAnsi"/>
                <w:lang w:eastAsia="en-GB"/>
              </w:rPr>
            </w:pPr>
          </w:p>
          <w:p w14:paraId="51D900D1" w14:textId="6F41019A" w:rsidR="000D0387" w:rsidRDefault="000D0387" w:rsidP="000D0387">
            <w:pPr>
              <w:numPr>
                <w:ilvl w:val="0"/>
                <w:numId w:val="13"/>
              </w:numPr>
              <w:spacing w:after="0" w:line="240" w:lineRule="auto"/>
              <w:ind w:left="136" w:hanging="10"/>
              <w:textAlignment w:val="baseline"/>
              <w:rPr>
                <w:rFonts w:cstheme="minorHAnsi"/>
                <w:lang w:eastAsia="en-GB"/>
              </w:rPr>
            </w:pPr>
            <w:r w:rsidRPr="000D0387">
              <w:rPr>
                <w:rFonts w:cstheme="minorHAnsi"/>
                <w:lang w:eastAsia="en-GB"/>
              </w:rPr>
              <w:t>Demonstrate established Quality Assurance considerations when developing content for</w:t>
            </w:r>
            <w:r>
              <w:rPr>
                <w:rFonts w:cstheme="minorHAnsi"/>
                <w:lang w:eastAsia="en-GB"/>
              </w:rPr>
              <w:t xml:space="preserve"> </w:t>
            </w:r>
            <w:r w:rsidRPr="000D0387">
              <w:rPr>
                <w:rFonts w:cstheme="minorHAnsi"/>
                <w:lang w:eastAsia="en-GB"/>
              </w:rPr>
              <w:t>cross-platform applications, including aspects, such as handling memory issues and how to</w:t>
            </w:r>
            <w:r>
              <w:rPr>
                <w:rFonts w:cstheme="minorHAnsi"/>
                <w:lang w:eastAsia="en-GB"/>
              </w:rPr>
              <w:t xml:space="preserve"> </w:t>
            </w:r>
            <w:r w:rsidRPr="000D0387">
              <w:rPr>
                <w:rFonts w:cstheme="minorHAnsi"/>
                <w:lang w:eastAsia="en-GB"/>
              </w:rPr>
              <w:t>disseminate this knowledge across a production pipeline schedule/team, many of whom will not be</w:t>
            </w:r>
            <w:r>
              <w:rPr>
                <w:rFonts w:cstheme="minorHAnsi"/>
                <w:lang w:eastAsia="en-GB"/>
              </w:rPr>
              <w:t xml:space="preserve"> </w:t>
            </w:r>
            <w:r w:rsidRPr="000D0387">
              <w:rPr>
                <w:rFonts w:cstheme="minorHAnsi"/>
                <w:lang w:eastAsia="en-GB"/>
              </w:rPr>
              <w:t xml:space="preserve">specialist in Quality Assurance methodologies. </w:t>
            </w:r>
          </w:p>
          <w:p w14:paraId="61B47FB0" w14:textId="66E3F273" w:rsidR="000D0387" w:rsidRPr="00186ED8" w:rsidRDefault="000D0387" w:rsidP="000D0387">
            <w:pPr>
              <w:spacing w:after="0" w:line="240" w:lineRule="auto"/>
              <w:textAlignment w:val="baseline"/>
              <w:rPr>
                <w:rFonts w:cstheme="minorHAnsi"/>
                <w:lang w:eastAsia="en-GB"/>
              </w:rPr>
            </w:pPr>
          </w:p>
        </w:tc>
      </w:tr>
      <w:tr w:rsidR="000D0387" w:rsidRPr="002609E9" w14:paraId="0BF61701" w14:textId="77777777" w:rsidTr="00AB367D">
        <w:tc>
          <w:tcPr>
            <w:tcW w:w="56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E7929D"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This coursework is</w:t>
            </w:r>
            <w:r w:rsidRPr="002609E9">
              <w:rPr>
                <w:rFonts w:cstheme="minorHAnsi"/>
                <w:lang w:eastAsia="en-GB"/>
              </w:rPr>
              <w:t>:</w:t>
            </w:r>
          </w:p>
        </w:tc>
        <w:tc>
          <w:tcPr>
            <w:tcW w:w="169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CF0354C" w14:textId="2A383F94" w:rsidR="000D0387" w:rsidRPr="002609E9" w:rsidRDefault="00B40853" w:rsidP="00AB367D">
            <w:pPr>
              <w:ind w:left="136" w:hanging="10"/>
              <w:textAlignment w:val="baseline"/>
              <w:rPr>
                <w:rFonts w:cstheme="minorHAnsi"/>
                <w:lang w:eastAsia="en-GB"/>
              </w:rPr>
            </w:pPr>
            <w:r>
              <w:rPr>
                <w:rFonts w:cstheme="minorHAnsi"/>
                <w:lang w:eastAsia="en-GB"/>
              </w:rPr>
              <w:t>Group</w:t>
            </w:r>
          </w:p>
        </w:tc>
        <w:tc>
          <w:tcPr>
            <w:tcW w:w="229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39A184" w14:textId="77777777" w:rsidR="000D0387" w:rsidRPr="002609E9" w:rsidRDefault="000D0387" w:rsidP="00AB367D">
            <w:pPr>
              <w:ind w:left="136" w:hanging="10"/>
              <w:textAlignment w:val="baseline"/>
              <w:rPr>
                <w:rFonts w:cstheme="minorHAnsi"/>
                <w:lang w:eastAsia="en-GB"/>
              </w:rPr>
            </w:pPr>
          </w:p>
        </w:tc>
      </w:tr>
      <w:tr w:rsidR="000D0387" w:rsidRPr="002609E9" w14:paraId="12A894A2"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7ADD30DD" w14:textId="77777777" w:rsidR="000D0387" w:rsidRPr="002609E9" w:rsidRDefault="000D0387" w:rsidP="00AB367D">
            <w:pPr>
              <w:ind w:left="136" w:hanging="10"/>
              <w:textAlignment w:val="baseline"/>
              <w:rPr>
                <w:rFonts w:cstheme="minorHAnsi"/>
                <w:lang w:eastAsia="en-GB"/>
              </w:rPr>
            </w:pPr>
          </w:p>
        </w:tc>
      </w:tr>
      <w:tr w:rsidR="000D0387" w:rsidRPr="002609E9" w14:paraId="003280ED"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685AD88D"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This coursework constitutes</w:t>
            </w:r>
            <w:r w:rsidRPr="002609E9">
              <w:rPr>
                <w:rFonts w:cstheme="minorHAnsi"/>
                <w:lang w:eastAsia="en-GB"/>
              </w:rPr>
              <w:t> 100% </w:t>
            </w:r>
            <w:r w:rsidRPr="002609E9">
              <w:rPr>
                <w:rFonts w:cstheme="minorHAnsi"/>
                <w:b/>
                <w:bCs/>
                <w:lang w:eastAsia="en-GB"/>
              </w:rPr>
              <w:t>of the overall module mark.</w:t>
            </w:r>
            <w:r w:rsidRPr="002609E9">
              <w:rPr>
                <w:rFonts w:cstheme="minorHAnsi"/>
                <w:lang w:eastAsia="en-GB"/>
              </w:rPr>
              <w:t> </w:t>
            </w:r>
          </w:p>
        </w:tc>
      </w:tr>
      <w:tr w:rsidR="000D0387" w:rsidRPr="002609E9" w14:paraId="3963FED0" w14:textId="77777777" w:rsidTr="00AB367D">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2C88C690"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Date Set:</w:t>
            </w:r>
            <w:r w:rsidRPr="002609E9">
              <w:rPr>
                <w:rFonts w:cstheme="minorHAnsi"/>
                <w:lang w:eastAsia="en-GB"/>
              </w:rPr>
              <w:t>  </w:t>
            </w:r>
          </w:p>
        </w:tc>
        <w:tc>
          <w:tcPr>
            <w:tcW w:w="7238" w:type="dxa"/>
            <w:gridSpan w:val="9"/>
            <w:tcBorders>
              <w:top w:val="single" w:sz="6" w:space="0" w:color="auto"/>
              <w:left w:val="single" w:sz="6" w:space="0" w:color="auto"/>
              <w:bottom w:val="single" w:sz="6" w:space="0" w:color="auto"/>
              <w:right w:val="single" w:sz="6" w:space="0" w:color="auto"/>
            </w:tcBorders>
            <w:shd w:val="clear" w:color="auto" w:fill="auto"/>
            <w:hideMark/>
          </w:tcPr>
          <w:p w14:paraId="16363A37" w14:textId="7FB1AF03" w:rsidR="000D0387" w:rsidRPr="002609E9" w:rsidRDefault="000D0387" w:rsidP="00AB367D">
            <w:pPr>
              <w:ind w:left="136" w:hanging="10"/>
              <w:textAlignment w:val="baseline"/>
              <w:rPr>
                <w:rFonts w:cstheme="minorHAnsi"/>
                <w:lang w:eastAsia="en-GB"/>
              </w:rPr>
            </w:pPr>
            <w:r w:rsidRPr="002609E9">
              <w:rPr>
                <w:rFonts w:cstheme="minorHAnsi"/>
                <w:lang w:eastAsia="en-GB"/>
              </w:rPr>
              <w:t> </w:t>
            </w:r>
            <w:r w:rsidR="00D16069">
              <w:rPr>
                <w:rFonts w:cstheme="minorHAnsi"/>
                <w:lang w:eastAsia="en-GB"/>
              </w:rPr>
              <w:t xml:space="preserve">Friday </w:t>
            </w:r>
            <w:r w:rsidR="00B9782C">
              <w:rPr>
                <w:rFonts w:cstheme="minorHAnsi"/>
                <w:lang w:eastAsia="en-GB"/>
              </w:rPr>
              <w:t>3rd</w:t>
            </w:r>
            <w:r w:rsidRPr="002609E9">
              <w:rPr>
                <w:rFonts w:cstheme="minorHAnsi"/>
                <w:lang w:eastAsia="en-GB"/>
              </w:rPr>
              <w:t xml:space="preserve"> </w:t>
            </w:r>
            <w:r w:rsidR="00B9782C">
              <w:rPr>
                <w:rFonts w:cstheme="minorHAnsi"/>
                <w:lang w:eastAsia="en-GB"/>
              </w:rPr>
              <w:t>November</w:t>
            </w:r>
            <w:r w:rsidRPr="002609E9">
              <w:rPr>
                <w:rFonts w:cstheme="minorHAnsi"/>
                <w:lang w:eastAsia="en-GB"/>
              </w:rPr>
              <w:t xml:space="preserve"> 202</w:t>
            </w:r>
            <w:r w:rsidR="00B9782C">
              <w:rPr>
                <w:rFonts w:cstheme="minorHAnsi"/>
                <w:lang w:eastAsia="en-GB"/>
              </w:rPr>
              <w:t>3</w:t>
            </w:r>
            <w:r w:rsidRPr="002609E9">
              <w:rPr>
                <w:rFonts w:cstheme="minorHAnsi"/>
                <w:lang w:eastAsia="en-GB"/>
              </w:rPr>
              <w:t xml:space="preserve"> (Week </w:t>
            </w:r>
            <w:r w:rsidR="00E0033C">
              <w:rPr>
                <w:rFonts w:cstheme="minorHAnsi"/>
                <w:lang w:eastAsia="en-GB"/>
              </w:rPr>
              <w:t>5</w:t>
            </w:r>
            <w:r>
              <w:rPr>
                <w:rFonts w:cstheme="minorHAnsi"/>
                <w:lang w:eastAsia="en-GB"/>
              </w:rPr>
              <w:t>)</w:t>
            </w:r>
          </w:p>
        </w:tc>
      </w:tr>
      <w:tr w:rsidR="000D0387" w:rsidRPr="002609E9" w14:paraId="3E8B0B57" w14:textId="77777777" w:rsidTr="00AB367D">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4C333932"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Date &amp; Time Due (the deadline):</w:t>
            </w:r>
            <w:r w:rsidRPr="002609E9">
              <w:rPr>
                <w:rFonts w:cstheme="minorHAnsi"/>
                <w:lang w:eastAsia="en-GB"/>
              </w:rPr>
              <w:t>  </w:t>
            </w:r>
          </w:p>
        </w:tc>
        <w:tc>
          <w:tcPr>
            <w:tcW w:w="7238" w:type="dxa"/>
            <w:gridSpan w:val="9"/>
            <w:tcBorders>
              <w:top w:val="single" w:sz="6" w:space="0" w:color="auto"/>
              <w:left w:val="single" w:sz="6" w:space="0" w:color="auto"/>
              <w:bottom w:val="single" w:sz="6" w:space="0" w:color="auto"/>
              <w:right w:val="single" w:sz="6" w:space="0" w:color="auto"/>
            </w:tcBorders>
            <w:shd w:val="clear" w:color="auto" w:fill="auto"/>
            <w:hideMark/>
          </w:tcPr>
          <w:p w14:paraId="6425FF84" w14:textId="17761222" w:rsidR="000D0387" w:rsidRPr="002609E9" w:rsidRDefault="00671D89" w:rsidP="00627553">
            <w:pPr>
              <w:ind w:left="136" w:hanging="10"/>
              <w:textAlignment w:val="baseline"/>
              <w:rPr>
                <w:rFonts w:cstheme="minorHAnsi"/>
                <w:b/>
                <w:bCs/>
                <w:lang w:eastAsia="en-GB"/>
              </w:rPr>
            </w:pPr>
            <w:r>
              <w:rPr>
                <w:rFonts w:cstheme="minorHAnsi"/>
                <w:b/>
                <w:bCs/>
                <w:lang w:eastAsia="en-GB"/>
              </w:rPr>
              <w:t>Friday</w:t>
            </w:r>
            <w:r w:rsidR="000D0387" w:rsidRPr="002609E9">
              <w:rPr>
                <w:rFonts w:cstheme="minorHAnsi"/>
                <w:b/>
                <w:bCs/>
                <w:lang w:eastAsia="en-GB"/>
              </w:rPr>
              <w:t xml:space="preserve"> </w:t>
            </w:r>
            <w:r w:rsidR="00EB2556">
              <w:rPr>
                <w:rFonts w:cstheme="minorHAnsi"/>
                <w:b/>
                <w:bCs/>
                <w:lang w:eastAsia="en-GB"/>
              </w:rPr>
              <w:t>15th</w:t>
            </w:r>
            <w:r w:rsidR="000D0387" w:rsidRPr="002609E9">
              <w:rPr>
                <w:rFonts w:cstheme="minorHAnsi"/>
                <w:b/>
                <w:bCs/>
                <w:lang w:eastAsia="en-GB"/>
              </w:rPr>
              <w:t xml:space="preserve"> </w:t>
            </w:r>
            <w:r w:rsidR="00EB2556">
              <w:rPr>
                <w:rFonts w:cstheme="minorHAnsi"/>
                <w:b/>
                <w:bCs/>
                <w:lang w:eastAsia="en-GB"/>
              </w:rPr>
              <w:t>December</w:t>
            </w:r>
            <w:r w:rsidR="000D0387" w:rsidRPr="002609E9">
              <w:rPr>
                <w:rFonts w:cstheme="minorHAnsi"/>
                <w:b/>
                <w:bCs/>
                <w:lang w:eastAsia="en-GB"/>
              </w:rPr>
              <w:t xml:space="preserve"> 202</w:t>
            </w:r>
            <w:r w:rsidR="000D0387">
              <w:rPr>
                <w:rFonts w:cstheme="minorHAnsi"/>
                <w:b/>
                <w:bCs/>
                <w:lang w:eastAsia="en-GB"/>
              </w:rPr>
              <w:t>3</w:t>
            </w:r>
            <w:r w:rsidR="000D0387" w:rsidRPr="002609E9">
              <w:rPr>
                <w:rFonts w:cstheme="minorHAnsi"/>
                <w:b/>
                <w:bCs/>
                <w:lang w:eastAsia="en-GB"/>
              </w:rPr>
              <w:t xml:space="preserve"> at </w:t>
            </w:r>
            <w:r>
              <w:rPr>
                <w:rFonts w:cstheme="minorHAnsi"/>
                <w:b/>
                <w:bCs/>
                <w:lang w:eastAsia="en-GB"/>
              </w:rPr>
              <w:t>5</w:t>
            </w:r>
            <w:r w:rsidR="000D0387" w:rsidRPr="002609E9">
              <w:rPr>
                <w:rFonts w:cstheme="minorHAnsi"/>
                <w:b/>
                <w:bCs/>
                <w:lang w:eastAsia="en-GB"/>
              </w:rPr>
              <w:t xml:space="preserve">:00pm (Week </w:t>
            </w:r>
            <w:r w:rsidR="00A27FE4">
              <w:rPr>
                <w:rFonts w:cstheme="minorHAnsi"/>
                <w:b/>
                <w:bCs/>
                <w:lang w:eastAsia="en-GB"/>
              </w:rPr>
              <w:t>1</w:t>
            </w:r>
            <w:r w:rsidR="000D0387">
              <w:rPr>
                <w:rFonts w:cstheme="minorHAnsi"/>
                <w:b/>
                <w:bCs/>
                <w:lang w:eastAsia="en-GB"/>
              </w:rPr>
              <w:t>1</w:t>
            </w:r>
            <w:r w:rsidR="000D0387" w:rsidRPr="002609E9">
              <w:rPr>
                <w:rFonts w:cstheme="minorHAnsi"/>
                <w:b/>
                <w:bCs/>
                <w:lang w:eastAsia="en-GB"/>
              </w:rPr>
              <w:t>)</w:t>
            </w:r>
          </w:p>
          <w:p w14:paraId="20C84851" w14:textId="77777777" w:rsidR="000D0387" w:rsidRPr="002609E9" w:rsidRDefault="000D0387" w:rsidP="00AB367D">
            <w:pPr>
              <w:ind w:left="136" w:hanging="10"/>
              <w:textAlignment w:val="baseline"/>
              <w:rPr>
                <w:rFonts w:cstheme="minorHAnsi"/>
                <w:lang w:eastAsia="en-GB"/>
              </w:rPr>
            </w:pPr>
          </w:p>
        </w:tc>
      </w:tr>
      <w:tr w:rsidR="000D0387" w:rsidRPr="002609E9" w14:paraId="35E9AFD9" w14:textId="77777777" w:rsidTr="00AB367D">
        <w:tc>
          <w:tcPr>
            <w:tcW w:w="651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73EE01E" w14:textId="77777777" w:rsidR="000D0387" w:rsidRPr="002609E9" w:rsidRDefault="000D0387" w:rsidP="00AB367D">
            <w:pPr>
              <w:ind w:left="136" w:hanging="10"/>
              <w:textAlignment w:val="baseline"/>
              <w:rPr>
                <w:rFonts w:cstheme="minorHAnsi"/>
                <w:lang w:eastAsia="en-GB"/>
              </w:rPr>
            </w:pPr>
            <w:r w:rsidRPr="002609E9">
              <w:rPr>
                <w:rFonts w:eastAsia="SimSun" w:cstheme="minorHAnsi"/>
                <w:b/>
                <w:bCs/>
                <w:iCs/>
              </w:rPr>
              <w:t xml:space="preserve">In accordance with the University </w:t>
            </w:r>
            <w:hyperlink r:id="rId7" w:history="1">
              <w:r w:rsidRPr="002609E9">
                <w:rPr>
                  <w:rStyle w:val="Hyperlink"/>
                  <w:rFonts w:eastAsia="SimSun" w:cstheme="minorHAnsi"/>
                  <w:b/>
                  <w:bCs/>
                  <w:iCs/>
                </w:rPr>
                <w:t>Assessment and Feedback Policy</w:t>
              </w:r>
            </w:hyperlink>
            <w:r w:rsidRPr="002609E9">
              <w:rPr>
                <w:rFonts w:eastAsia="SimSun" w:cstheme="minorHAnsi"/>
                <w:bCs/>
                <w:iCs/>
              </w:rPr>
              <w:t>,</w:t>
            </w:r>
            <w:r w:rsidRPr="002609E9">
              <w:rPr>
                <w:rFonts w:eastAsia="SimSun" w:cstheme="minorHAnsi"/>
                <w:bCs/>
                <w:iCs/>
                <w:sz w:val="18"/>
              </w:rPr>
              <w:t xml:space="preserve"> </w:t>
            </w:r>
            <w:r w:rsidRPr="002609E9">
              <w:rPr>
                <w:rFonts w:eastAsia="SimSun" w:cstheme="minorHAnsi"/>
                <w:b/>
                <w:bCs/>
                <w:iCs/>
              </w:rPr>
              <w:t xml:space="preserve">your marked coursework and feedback will be available to you on:      </w:t>
            </w:r>
          </w:p>
        </w:tc>
        <w:tc>
          <w:tcPr>
            <w:tcW w:w="313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228E518" w14:textId="3124C7E9" w:rsidR="000D0387" w:rsidRPr="002609E9" w:rsidRDefault="000D0387" w:rsidP="00AB367D">
            <w:pPr>
              <w:ind w:left="136" w:hanging="10"/>
              <w:textAlignment w:val="baseline"/>
              <w:rPr>
                <w:rFonts w:cstheme="minorHAnsi"/>
                <w:lang w:eastAsia="en-GB"/>
              </w:rPr>
            </w:pPr>
            <w:r w:rsidRPr="002609E9">
              <w:rPr>
                <w:rFonts w:cstheme="minorHAnsi"/>
                <w:lang w:eastAsia="en-GB"/>
              </w:rPr>
              <w:t> </w:t>
            </w:r>
            <w:r w:rsidR="00F0674D">
              <w:rPr>
                <w:rFonts w:cstheme="minorHAnsi"/>
                <w:lang w:eastAsia="en-GB"/>
              </w:rPr>
              <w:t>Friday</w:t>
            </w:r>
            <w:r w:rsidRPr="002609E9">
              <w:rPr>
                <w:rFonts w:cstheme="minorHAnsi"/>
                <w:lang w:eastAsia="en-GB"/>
              </w:rPr>
              <w:t xml:space="preserve"> </w:t>
            </w:r>
            <w:r w:rsidR="00B92E20">
              <w:rPr>
                <w:rFonts w:cstheme="minorHAnsi"/>
                <w:lang w:eastAsia="en-GB"/>
              </w:rPr>
              <w:t>2</w:t>
            </w:r>
            <w:r w:rsidR="00A66B57">
              <w:rPr>
                <w:rFonts w:cstheme="minorHAnsi"/>
                <w:lang w:eastAsia="en-GB"/>
              </w:rPr>
              <w:t>6th</w:t>
            </w:r>
            <w:r w:rsidRPr="002609E9">
              <w:rPr>
                <w:rFonts w:cstheme="minorHAnsi"/>
                <w:lang w:eastAsia="en-GB"/>
              </w:rPr>
              <w:t xml:space="preserve"> </w:t>
            </w:r>
            <w:r w:rsidR="00A66B57">
              <w:rPr>
                <w:rFonts w:cstheme="minorHAnsi"/>
                <w:lang w:eastAsia="en-GB"/>
              </w:rPr>
              <w:t>Janu</w:t>
            </w:r>
            <w:r w:rsidR="00F0674D">
              <w:rPr>
                <w:rFonts w:cstheme="minorHAnsi"/>
                <w:lang w:eastAsia="en-GB"/>
              </w:rPr>
              <w:t>ary</w:t>
            </w:r>
            <w:r w:rsidRPr="002609E9">
              <w:rPr>
                <w:rFonts w:cstheme="minorHAnsi"/>
                <w:lang w:eastAsia="en-GB"/>
              </w:rPr>
              <w:t xml:space="preserve"> 202</w:t>
            </w:r>
            <w:r w:rsidR="00FA45DC">
              <w:rPr>
                <w:rFonts w:cstheme="minorHAnsi"/>
                <w:lang w:eastAsia="en-GB"/>
              </w:rPr>
              <w:t>4</w:t>
            </w:r>
          </w:p>
        </w:tc>
      </w:tr>
      <w:tr w:rsidR="000D0387" w:rsidRPr="002609E9" w14:paraId="054B57F7"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1FD36139" w14:textId="79555B25" w:rsidR="000D0387" w:rsidRPr="002D637C" w:rsidRDefault="000D0387" w:rsidP="00AB367D">
            <w:pPr>
              <w:rPr>
                <w:rFonts w:eastAsia="SimSun" w:cstheme="minorHAnsi"/>
                <w:sz w:val="20"/>
                <w:szCs w:val="20"/>
              </w:rPr>
            </w:pPr>
            <w:r w:rsidRPr="002D637C">
              <w:rPr>
                <w:rFonts w:eastAsia="SimSun" w:cstheme="minorHAnsi"/>
                <w:sz w:val="20"/>
                <w:szCs w:val="20"/>
              </w:rPr>
              <w:t xml:space="preserve">You should normally receive </w:t>
            </w:r>
            <w:r w:rsidRPr="002D637C">
              <w:rPr>
                <w:rFonts w:cstheme="minorHAnsi"/>
                <w:sz w:val="20"/>
                <w:szCs w:val="20"/>
              </w:rPr>
              <w:t xml:space="preserve">feedback on your coursework </w:t>
            </w:r>
            <w:r w:rsidRPr="002D637C">
              <w:rPr>
                <w:rFonts w:cstheme="minorHAnsi"/>
                <w:b/>
                <w:bCs/>
                <w:sz w:val="20"/>
                <w:szCs w:val="20"/>
              </w:rPr>
              <w:t>no later than 15 University working days after the formal hand-in date,</w:t>
            </w:r>
            <w:r w:rsidRPr="002D637C">
              <w:rPr>
                <w:rFonts w:cstheme="minorHAnsi"/>
                <w:sz w:val="20"/>
                <w:szCs w:val="20"/>
              </w:rPr>
              <w:t xml:space="preserve"> provided that you have met the submission deadline</w:t>
            </w:r>
          </w:p>
          <w:p w14:paraId="0B4586A6" w14:textId="77777777" w:rsidR="000D0387" w:rsidRPr="002D637C" w:rsidRDefault="000D0387" w:rsidP="00AB367D">
            <w:pPr>
              <w:ind w:left="136" w:hanging="10"/>
              <w:textAlignment w:val="baseline"/>
              <w:rPr>
                <w:rFonts w:cstheme="minorHAnsi"/>
                <w:sz w:val="20"/>
                <w:szCs w:val="20"/>
                <w:lang w:eastAsia="en-GB"/>
              </w:rPr>
            </w:pPr>
            <w:r w:rsidRPr="002D637C">
              <w:rPr>
                <w:rFonts w:eastAsia="SimSun" w:cstheme="minorHAnsi"/>
                <w:bCs/>
                <w:iCs/>
                <w:sz w:val="20"/>
                <w:szCs w:val="20"/>
              </w:rPr>
              <w:t>If for any reason this is not forthcoming by the due date your module leader will let you know why and when it can be expected. The Associate Professor Student Experience (</w:t>
            </w:r>
            <w:hyperlink r:id="rId8" w:history="1">
              <w:r w:rsidRPr="002D637C">
                <w:rPr>
                  <w:rStyle w:val="Hyperlink"/>
                  <w:rFonts w:cstheme="minorHAnsi"/>
                  <w:sz w:val="20"/>
                  <w:szCs w:val="20"/>
                </w:rPr>
                <w:t>CEMstudentexperience@dmu.ac.uk</w:t>
              </w:r>
            </w:hyperlink>
            <w:r w:rsidRPr="002D637C">
              <w:rPr>
                <w:rFonts w:eastAsia="SimSun" w:cstheme="minorHAnsi"/>
                <w:bCs/>
                <w:iCs/>
                <w:sz w:val="20"/>
                <w:szCs w:val="20"/>
              </w:rPr>
              <w:t>) should be informed of any issues relating to the return of marked coursework and feedback.</w:t>
            </w:r>
          </w:p>
        </w:tc>
      </w:tr>
      <w:tr w:rsidR="000D0387" w:rsidRPr="002609E9" w14:paraId="6D81D357"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367A410C"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When completed you are required to submit your coursework via:</w:t>
            </w:r>
            <w:r w:rsidRPr="002609E9">
              <w:rPr>
                <w:rFonts w:cstheme="minorHAnsi"/>
                <w:lang w:eastAsia="en-GB"/>
              </w:rPr>
              <w:t> </w:t>
            </w:r>
          </w:p>
          <w:p w14:paraId="483A4118" w14:textId="76143182" w:rsidR="004463D5" w:rsidRPr="004463D5" w:rsidRDefault="00F32066" w:rsidP="004463D5">
            <w:pPr>
              <w:pStyle w:val="ListParagraph"/>
              <w:numPr>
                <w:ilvl w:val="0"/>
                <w:numId w:val="15"/>
              </w:numPr>
              <w:rPr>
                <w:rFonts w:cstheme="minorHAnsi"/>
                <w:b/>
                <w:bCs/>
                <w:lang w:eastAsia="en-GB"/>
              </w:rPr>
            </w:pPr>
            <w:r w:rsidRPr="004463D5">
              <w:rPr>
                <w:b/>
                <w:bCs/>
                <w:sz w:val="20"/>
                <w:szCs w:val="20"/>
              </w:rPr>
              <w:t>Part 1: Test Cases (table) and Bug Reports.</w:t>
            </w:r>
            <w:r w:rsidR="00781FF4" w:rsidRPr="004463D5">
              <w:rPr>
                <w:b/>
                <w:bCs/>
                <w:sz w:val="20"/>
                <w:szCs w:val="20"/>
              </w:rPr>
              <w:t xml:space="preserve"> </w:t>
            </w:r>
            <w:r w:rsidR="004463D5" w:rsidRPr="004463D5">
              <w:rPr>
                <w:rFonts w:cstheme="minorHAnsi"/>
                <w:b/>
                <w:bCs/>
                <w:lang w:eastAsia="en-GB"/>
              </w:rPr>
              <w:t>(Week 11)</w:t>
            </w:r>
          </w:p>
          <w:p w14:paraId="1B1C58D0" w14:textId="7DE019AB" w:rsidR="00F32066" w:rsidRPr="00FC12E1" w:rsidRDefault="00F32066" w:rsidP="00C64015">
            <w:pPr>
              <w:pStyle w:val="ListParagraph"/>
              <w:numPr>
                <w:ilvl w:val="1"/>
                <w:numId w:val="15"/>
              </w:numPr>
              <w:rPr>
                <w:sz w:val="20"/>
                <w:szCs w:val="20"/>
              </w:rPr>
            </w:pPr>
            <w:r w:rsidRPr="00FC12E1">
              <w:rPr>
                <w:sz w:val="20"/>
                <w:szCs w:val="20"/>
              </w:rPr>
              <w:t xml:space="preserve"> All in one document in Word or PDF. Submitted via TurnItIn link on </w:t>
            </w:r>
            <w:r w:rsidR="00302ACE" w:rsidRPr="00FC12E1">
              <w:rPr>
                <w:sz w:val="20"/>
                <w:szCs w:val="20"/>
              </w:rPr>
              <w:t>LearningZone</w:t>
            </w:r>
            <w:r w:rsidRPr="00FC12E1">
              <w:rPr>
                <w:sz w:val="20"/>
                <w:szCs w:val="20"/>
              </w:rPr>
              <w:t>.</w:t>
            </w:r>
          </w:p>
          <w:p w14:paraId="2987EE58" w14:textId="7FBC3B8A" w:rsidR="00F32066" w:rsidRPr="00FC12E1" w:rsidRDefault="00F32066" w:rsidP="00C64015">
            <w:pPr>
              <w:pStyle w:val="ListParagraph"/>
              <w:numPr>
                <w:ilvl w:val="0"/>
                <w:numId w:val="15"/>
              </w:numPr>
              <w:rPr>
                <w:b/>
                <w:bCs/>
                <w:sz w:val="20"/>
                <w:szCs w:val="20"/>
              </w:rPr>
            </w:pPr>
            <w:r w:rsidRPr="00FC12E1">
              <w:rPr>
                <w:b/>
                <w:bCs/>
                <w:sz w:val="20"/>
                <w:szCs w:val="20"/>
              </w:rPr>
              <w:t>Part 2: Unity Project with New Features and Unit Tests.</w:t>
            </w:r>
            <w:r w:rsidR="00595C9A">
              <w:rPr>
                <w:b/>
                <w:bCs/>
                <w:sz w:val="20"/>
                <w:szCs w:val="20"/>
              </w:rPr>
              <w:t xml:space="preserve"> </w:t>
            </w:r>
            <w:r w:rsidR="00595C9A" w:rsidRPr="004463D5">
              <w:rPr>
                <w:rFonts w:cstheme="minorHAnsi"/>
                <w:b/>
                <w:bCs/>
                <w:lang w:eastAsia="en-GB"/>
              </w:rPr>
              <w:t>(Week 11)</w:t>
            </w:r>
          </w:p>
          <w:p w14:paraId="5ECF6415" w14:textId="09E8D793" w:rsidR="00F32066" w:rsidRPr="00FC12E1" w:rsidRDefault="00F32066" w:rsidP="00C64015">
            <w:pPr>
              <w:pStyle w:val="ListParagraph"/>
              <w:numPr>
                <w:ilvl w:val="1"/>
                <w:numId w:val="15"/>
              </w:numPr>
              <w:rPr>
                <w:sz w:val="20"/>
                <w:szCs w:val="20"/>
              </w:rPr>
            </w:pPr>
            <w:r w:rsidRPr="00FC12E1">
              <w:rPr>
                <w:sz w:val="20"/>
                <w:szCs w:val="20"/>
              </w:rPr>
              <w:t xml:space="preserve">One zipped folder, submitted via </w:t>
            </w:r>
            <w:r w:rsidR="00302ACE" w:rsidRPr="00FC12E1">
              <w:rPr>
                <w:sz w:val="20"/>
                <w:szCs w:val="20"/>
              </w:rPr>
              <w:t>LearningZone</w:t>
            </w:r>
            <w:r w:rsidRPr="00FC12E1">
              <w:rPr>
                <w:sz w:val="20"/>
                <w:szCs w:val="20"/>
              </w:rPr>
              <w:t xml:space="preserve"> Link. </w:t>
            </w:r>
          </w:p>
          <w:p w14:paraId="553F69B8" w14:textId="3C749900" w:rsidR="00F32066" w:rsidRPr="00FC12E1" w:rsidRDefault="00F32066" w:rsidP="00C64015">
            <w:pPr>
              <w:pStyle w:val="ListParagraph"/>
              <w:numPr>
                <w:ilvl w:val="0"/>
                <w:numId w:val="15"/>
              </w:numPr>
              <w:rPr>
                <w:b/>
                <w:bCs/>
                <w:sz w:val="20"/>
                <w:szCs w:val="20"/>
              </w:rPr>
            </w:pPr>
            <w:r w:rsidRPr="00FC12E1">
              <w:rPr>
                <w:b/>
                <w:bCs/>
                <w:sz w:val="20"/>
                <w:szCs w:val="20"/>
              </w:rPr>
              <w:t>Part 3: Report.</w:t>
            </w:r>
            <w:r w:rsidR="00AE7576">
              <w:rPr>
                <w:b/>
                <w:bCs/>
                <w:sz w:val="20"/>
                <w:szCs w:val="20"/>
              </w:rPr>
              <w:t xml:space="preserve"> </w:t>
            </w:r>
            <w:r w:rsidR="00AE7576" w:rsidRPr="004463D5">
              <w:rPr>
                <w:rFonts w:cstheme="minorHAnsi"/>
                <w:b/>
                <w:bCs/>
                <w:lang w:eastAsia="en-GB"/>
              </w:rPr>
              <w:t>(Week 11)</w:t>
            </w:r>
          </w:p>
          <w:p w14:paraId="33068C10" w14:textId="4863BBC0" w:rsidR="00D838C1" w:rsidRPr="00D838C1" w:rsidRDefault="00F32066" w:rsidP="00D838C1">
            <w:pPr>
              <w:pStyle w:val="ListParagraph"/>
              <w:numPr>
                <w:ilvl w:val="1"/>
                <w:numId w:val="15"/>
              </w:numPr>
              <w:rPr>
                <w:sz w:val="20"/>
                <w:szCs w:val="20"/>
              </w:rPr>
            </w:pPr>
            <w:r w:rsidRPr="00FC12E1">
              <w:rPr>
                <w:sz w:val="20"/>
                <w:szCs w:val="20"/>
              </w:rPr>
              <w:t xml:space="preserve">500 word approx. One document in Word or PDF. Submitted via TurnItIn link on </w:t>
            </w:r>
            <w:r w:rsidR="00302ACE" w:rsidRPr="00FC12E1">
              <w:rPr>
                <w:sz w:val="20"/>
                <w:szCs w:val="20"/>
              </w:rPr>
              <w:t>LearningZone</w:t>
            </w:r>
            <w:r w:rsidRPr="00FC12E1">
              <w:rPr>
                <w:sz w:val="20"/>
                <w:szCs w:val="20"/>
              </w:rPr>
              <w:t>.</w:t>
            </w:r>
          </w:p>
          <w:p w14:paraId="558610F9" w14:textId="0E757979" w:rsidR="00E2464B" w:rsidRPr="00FC12E1" w:rsidRDefault="00E2464B" w:rsidP="00E2464B">
            <w:pPr>
              <w:pStyle w:val="ListParagraph"/>
              <w:numPr>
                <w:ilvl w:val="0"/>
                <w:numId w:val="15"/>
              </w:numPr>
              <w:rPr>
                <w:b/>
                <w:bCs/>
                <w:sz w:val="20"/>
                <w:szCs w:val="20"/>
              </w:rPr>
            </w:pPr>
            <w:r>
              <w:rPr>
                <w:b/>
                <w:bCs/>
                <w:sz w:val="20"/>
                <w:szCs w:val="20"/>
              </w:rPr>
              <w:t xml:space="preserve">Game demonstration </w:t>
            </w:r>
            <w:r w:rsidRPr="004463D5">
              <w:rPr>
                <w:rFonts w:cstheme="minorHAnsi"/>
                <w:b/>
                <w:bCs/>
                <w:lang w:eastAsia="en-GB"/>
              </w:rPr>
              <w:t>(Week 1</w:t>
            </w:r>
            <w:r>
              <w:rPr>
                <w:rFonts w:cstheme="minorHAnsi"/>
                <w:b/>
                <w:bCs/>
                <w:lang w:eastAsia="en-GB"/>
              </w:rPr>
              <w:t>5</w:t>
            </w:r>
            <w:r w:rsidRPr="004463D5">
              <w:rPr>
                <w:rFonts w:cstheme="minorHAnsi"/>
                <w:b/>
                <w:bCs/>
                <w:lang w:eastAsia="en-GB"/>
              </w:rPr>
              <w:t>)</w:t>
            </w:r>
          </w:p>
          <w:p w14:paraId="49E71C00" w14:textId="77777777" w:rsidR="006E5C12" w:rsidRPr="00E2464B" w:rsidRDefault="006E5C12" w:rsidP="00E2464B">
            <w:pPr>
              <w:ind w:left="1080"/>
              <w:rPr>
                <w:sz w:val="20"/>
                <w:szCs w:val="20"/>
              </w:rPr>
            </w:pPr>
          </w:p>
          <w:p w14:paraId="4A734363" w14:textId="366A0417" w:rsidR="00C64015" w:rsidRPr="00EC0A94" w:rsidRDefault="00C64015" w:rsidP="00C64015">
            <w:pPr>
              <w:numPr>
                <w:ilvl w:val="0"/>
                <w:numId w:val="15"/>
              </w:numPr>
              <w:spacing w:after="0" w:line="240" w:lineRule="auto"/>
              <w:textAlignment w:val="baseline"/>
              <w:rPr>
                <w:rFonts w:cstheme="minorHAnsi"/>
                <w:b/>
                <w:bCs/>
                <w:lang w:eastAsia="en-GB"/>
              </w:rPr>
            </w:pPr>
            <w:r w:rsidRPr="00EC0A94">
              <w:rPr>
                <w:rFonts w:cstheme="minorHAnsi"/>
                <w:b/>
                <w:bCs/>
                <w:lang w:eastAsia="en-GB"/>
              </w:rPr>
              <w:lastRenderedPageBreak/>
              <w:t>Peer-Review</w:t>
            </w:r>
            <w:r>
              <w:rPr>
                <w:rFonts w:cstheme="minorHAnsi"/>
                <w:lang w:eastAsia="en-GB"/>
              </w:rPr>
              <w:t xml:space="preserve"> documentation by</w:t>
            </w:r>
            <w:r w:rsidRPr="00566DD4">
              <w:rPr>
                <w:rFonts w:cstheme="minorHAnsi"/>
                <w:b/>
                <w:bCs/>
                <w:lang w:eastAsia="en-GB"/>
              </w:rPr>
              <w:t xml:space="preserve"> Monday </w:t>
            </w:r>
            <w:r w:rsidRPr="00D14FA2">
              <w:rPr>
                <w:rFonts w:cstheme="minorHAnsi"/>
                <w:b/>
                <w:bCs/>
                <w:lang w:eastAsia="en-GB"/>
              </w:rPr>
              <w:t>1</w:t>
            </w:r>
            <w:r w:rsidR="00566DD4">
              <w:rPr>
                <w:rFonts w:cstheme="minorHAnsi"/>
                <w:b/>
                <w:bCs/>
                <w:lang w:eastAsia="en-GB"/>
              </w:rPr>
              <w:t>5</w:t>
            </w:r>
            <w:r w:rsidRPr="00D14FA2">
              <w:rPr>
                <w:rFonts w:cstheme="minorHAnsi"/>
                <w:b/>
                <w:bCs/>
                <w:vertAlign w:val="superscript"/>
                <w:lang w:eastAsia="en-GB"/>
              </w:rPr>
              <w:t>th</w:t>
            </w:r>
            <w:r w:rsidRPr="00D14FA2">
              <w:rPr>
                <w:rFonts w:cstheme="minorHAnsi"/>
                <w:b/>
                <w:bCs/>
                <w:lang w:eastAsia="en-GB"/>
              </w:rPr>
              <w:t xml:space="preserve"> January</w:t>
            </w:r>
            <w:r>
              <w:rPr>
                <w:rFonts w:cstheme="minorHAnsi"/>
                <w:lang w:eastAsia="en-GB"/>
              </w:rPr>
              <w:t xml:space="preserve">, </w:t>
            </w:r>
            <w:r w:rsidRPr="00B564C7">
              <w:rPr>
                <w:rFonts w:cstheme="minorHAnsi"/>
                <w:b/>
                <w:bCs/>
                <w:lang w:eastAsia="en-GB"/>
              </w:rPr>
              <w:t>(week 1</w:t>
            </w:r>
            <w:r w:rsidR="00566DD4">
              <w:rPr>
                <w:rFonts w:cstheme="minorHAnsi"/>
                <w:b/>
                <w:bCs/>
                <w:lang w:eastAsia="en-GB"/>
              </w:rPr>
              <w:t>6</w:t>
            </w:r>
            <w:r w:rsidRPr="00B564C7">
              <w:rPr>
                <w:rFonts w:cstheme="minorHAnsi"/>
                <w:b/>
                <w:bCs/>
                <w:lang w:eastAsia="en-GB"/>
              </w:rPr>
              <w:t>).</w:t>
            </w:r>
          </w:p>
          <w:p w14:paraId="02C6565C" w14:textId="7C778242" w:rsidR="000D0387" w:rsidRPr="00C64015" w:rsidRDefault="000D0387" w:rsidP="00C64015">
            <w:pPr>
              <w:pStyle w:val="ListParagraph"/>
              <w:numPr>
                <w:ilvl w:val="1"/>
                <w:numId w:val="15"/>
              </w:numPr>
              <w:rPr>
                <w:sz w:val="20"/>
                <w:szCs w:val="20"/>
              </w:rPr>
            </w:pPr>
            <w:r w:rsidRPr="00C64015">
              <w:rPr>
                <w:rFonts w:cstheme="minorHAnsi"/>
                <w:i/>
                <w:iCs/>
                <w:lang w:eastAsia="en-GB"/>
              </w:rPr>
              <w:t>See below for more details</w:t>
            </w:r>
            <w:r w:rsidRPr="00C64015">
              <w:rPr>
                <w:rFonts w:cstheme="minorHAnsi"/>
                <w:i/>
                <w:iCs/>
                <w:sz w:val="10"/>
                <w:szCs w:val="10"/>
                <w:lang w:eastAsia="en-GB"/>
              </w:rPr>
              <w:t> </w:t>
            </w:r>
          </w:p>
          <w:p w14:paraId="0DEBC3E4" w14:textId="429FE8F1" w:rsidR="000D0387" w:rsidRPr="002609E9" w:rsidRDefault="000D0387" w:rsidP="00AB367D">
            <w:pPr>
              <w:ind w:left="136" w:hanging="10"/>
              <w:textAlignment w:val="baseline"/>
              <w:rPr>
                <w:rFonts w:cstheme="minorHAnsi"/>
                <w:color w:val="000000"/>
                <w:lang w:eastAsia="en-GB"/>
              </w:rPr>
            </w:pPr>
            <w:r w:rsidRPr="002609E9">
              <w:rPr>
                <w:rFonts w:cstheme="minorHAnsi"/>
                <w:color w:val="000000"/>
                <w:lang w:eastAsia="en-GB"/>
              </w:rPr>
              <w:t>If you need any support or advice on completing this coursework please visit the Student Matters tab on the CEM </w:t>
            </w:r>
            <w:r w:rsidR="00302ACE">
              <w:rPr>
                <w:rFonts w:cstheme="minorHAnsi"/>
                <w:color w:val="000000"/>
                <w:lang w:eastAsia="en-GB"/>
              </w:rPr>
              <w:t>LearningZone</w:t>
            </w:r>
            <w:r w:rsidRPr="002609E9">
              <w:rPr>
                <w:rFonts w:cstheme="minorHAnsi"/>
                <w:color w:val="000000"/>
                <w:lang w:eastAsia="en-GB"/>
              </w:rPr>
              <w:t xml:space="preserve"> shell. </w:t>
            </w:r>
          </w:p>
          <w:p w14:paraId="28C6CBB6" w14:textId="77777777" w:rsidR="000D0387" w:rsidRPr="002609E9" w:rsidRDefault="000D0387" w:rsidP="00AB367D">
            <w:pPr>
              <w:ind w:left="136" w:hanging="10"/>
              <w:textAlignment w:val="baseline"/>
              <w:rPr>
                <w:rFonts w:cstheme="minorHAnsi"/>
                <w:color w:val="000000"/>
                <w:lang w:eastAsia="en-GB"/>
              </w:rPr>
            </w:pPr>
          </w:p>
        </w:tc>
      </w:tr>
      <w:tr w:rsidR="000D0387" w:rsidRPr="002609E9" w14:paraId="75025D99"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2895A2B9" w14:textId="77777777" w:rsidR="000D0387" w:rsidRPr="002609E9" w:rsidRDefault="000D0387" w:rsidP="00AB367D">
            <w:pPr>
              <w:pStyle w:val="Default"/>
              <w:rPr>
                <w:rFonts w:asciiTheme="minorHAnsi" w:eastAsia="SimSun" w:hAnsiTheme="minorHAnsi" w:cstheme="minorHAnsi"/>
                <w:b/>
                <w:bCs/>
              </w:rPr>
            </w:pPr>
            <w:r w:rsidRPr="002609E9">
              <w:rPr>
                <w:rFonts w:asciiTheme="minorHAnsi" w:eastAsia="SimSun" w:hAnsiTheme="minorHAnsi" w:cstheme="minorHAnsi"/>
                <w:b/>
                <w:bCs/>
                <w:iCs/>
              </w:rPr>
              <w:lastRenderedPageBreak/>
              <w:t>Late submission of coursework</w:t>
            </w:r>
            <w:r w:rsidRPr="002609E9">
              <w:rPr>
                <w:rFonts w:asciiTheme="minorHAnsi" w:eastAsia="SimSun" w:hAnsiTheme="minorHAnsi" w:cstheme="minorHAnsi"/>
                <w:bCs/>
              </w:rPr>
              <w:t xml:space="preserve"> </w:t>
            </w:r>
            <w:r w:rsidRPr="002609E9">
              <w:rPr>
                <w:rFonts w:asciiTheme="minorHAnsi" w:eastAsia="SimSun" w:hAnsiTheme="minorHAnsi" w:cstheme="minorHAnsi"/>
                <w:b/>
                <w:bCs/>
              </w:rPr>
              <w:t xml:space="preserve">policy: </w:t>
            </w:r>
          </w:p>
          <w:p w14:paraId="0F905F43" w14:textId="77777777" w:rsidR="000D0387" w:rsidRPr="002609E9" w:rsidRDefault="000D0387" w:rsidP="00AB367D">
            <w:pPr>
              <w:pStyle w:val="Default"/>
              <w:rPr>
                <w:rFonts w:asciiTheme="minorHAnsi" w:eastAsia="SimSun" w:hAnsiTheme="minorHAnsi" w:cstheme="minorHAnsi"/>
                <w:bCs/>
                <w:sz w:val="10"/>
              </w:rPr>
            </w:pPr>
          </w:p>
          <w:p w14:paraId="30A34ED4" w14:textId="77777777" w:rsidR="000D0387" w:rsidRPr="002609E9" w:rsidRDefault="000D0387" w:rsidP="00AB367D">
            <w:pPr>
              <w:pStyle w:val="Default"/>
              <w:rPr>
                <w:rFonts w:asciiTheme="minorHAnsi" w:eastAsia="SimSun" w:hAnsiTheme="minorHAnsi" w:cstheme="minorHAnsi"/>
                <w:i/>
              </w:rPr>
            </w:pPr>
            <w:r w:rsidRPr="002609E9">
              <w:rPr>
                <w:rFonts w:asciiTheme="minorHAnsi" w:eastAsia="SimSun" w:hAnsiTheme="minorHAnsi" w:cstheme="minorHAnsi"/>
                <w:bCs/>
              </w:rPr>
              <w:t xml:space="preserve">Late submissions will be processed in accordance with current </w:t>
            </w:r>
            <w:hyperlink r:id="rId9" w:history="1">
              <w:r w:rsidRPr="002609E9">
                <w:rPr>
                  <w:rStyle w:val="Hyperlink"/>
                  <w:rFonts w:asciiTheme="minorHAnsi" w:eastAsia="SimSun" w:hAnsiTheme="minorHAnsi" w:cstheme="minorHAnsi"/>
                  <w:bCs/>
                </w:rPr>
                <w:t>University regulations</w:t>
              </w:r>
            </w:hyperlink>
            <w:r w:rsidRPr="002609E9">
              <w:rPr>
                <w:rFonts w:asciiTheme="minorHAnsi" w:eastAsia="SimSun" w:hAnsiTheme="minorHAnsi" w:cstheme="minorHAnsi"/>
                <w:bCs/>
              </w:rPr>
              <w:t xml:space="preserve">. </w:t>
            </w:r>
          </w:p>
          <w:p w14:paraId="0413EB6B" w14:textId="77777777" w:rsidR="000D0387" w:rsidRPr="002609E9" w:rsidRDefault="000D0387" w:rsidP="00AB367D">
            <w:pPr>
              <w:pStyle w:val="Default"/>
              <w:rPr>
                <w:rFonts w:asciiTheme="minorHAnsi" w:eastAsia="SimSun" w:hAnsiTheme="minorHAnsi" w:cstheme="minorHAnsi"/>
                <w:i/>
                <w:sz w:val="10"/>
              </w:rPr>
            </w:pPr>
          </w:p>
          <w:p w14:paraId="0B3B1787" w14:textId="77777777" w:rsidR="000D0387" w:rsidRPr="002609E9" w:rsidRDefault="000D0387" w:rsidP="00AB367D">
            <w:pPr>
              <w:ind w:left="136" w:hanging="10"/>
              <w:textAlignment w:val="baseline"/>
              <w:rPr>
                <w:rFonts w:cstheme="minorHAnsi"/>
                <w:color w:val="000000"/>
                <w:lang w:eastAsia="en-GB"/>
              </w:rPr>
            </w:pPr>
            <w:r w:rsidRPr="002609E9">
              <w:rPr>
                <w:rFonts w:eastAsia="SimSun" w:cstheme="minorHAnsi"/>
                <w:b/>
                <w:i/>
              </w:rPr>
              <w:t>Please check the regulations carefully to determine what late submission period is allowed for your programme.</w:t>
            </w:r>
          </w:p>
        </w:tc>
      </w:tr>
      <w:tr w:rsidR="000D0387" w:rsidRPr="002609E9" w14:paraId="4AD801D3"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76CDA253" w14:textId="77777777" w:rsidR="000D0387" w:rsidRPr="002609E9" w:rsidRDefault="000D0387" w:rsidP="00AB367D">
            <w:pPr>
              <w:pStyle w:val="Default"/>
              <w:rPr>
                <w:rFonts w:asciiTheme="minorHAnsi" w:eastAsia="SimSun" w:hAnsiTheme="minorHAnsi" w:cstheme="minorHAnsi"/>
                <w:b/>
                <w:bCs/>
                <w:iCs/>
              </w:rPr>
            </w:pPr>
            <w:r w:rsidRPr="002609E9">
              <w:rPr>
                <w:rFonts w:asciiTheme="minorHAnsi" w:eastAsia="SimSun" w:hAnsiTheme="minorHAnsi" w:cstheme="minorHAnsi"/>
                <w:b/>
                <w:bCs/>
                <w:iCs/>
              </w:rPr>
              <w:t>Academic Offences and Bad Academic Practices:</w:t>
            </w:r>
          </w:p>
          <w:p w14:paraId="49D95226" w14:textId="77777777" w:rsidR="000D0387" w:rsidRPr="002609E9" w:rsidRDefault="000D0387" w:rsidP="00AB367D">
            <w:pPr>
              <w:pStyle w:val="Default"/>
              <w:rPr>
                <w:rFonts w:asciiTheme="minorHAnsi" w:eastAsia="SimSun" w:hAnsiTheme="minorHAnsi" w:cstheme="minorHAnsi"/>
                <w:i/>
                <w:sz w:val="10"/>
              </w:rPr>
            </w:pPr>
          </w:p>
          <w:p w14:paraId="3131495B" w14:textId="77777777" w:rsidR="000D0387" w:rsidRPr="002609E9" w:rsidRDefault="000D0387" w:rsidP="00AB367D">
            <w:pPr>
              <w:ind w:left="136" w:hanging="10"/>
              <w:textAlignment w:val="baseline"/>
              <w:rPr>
                <w:rFonts w:cstheme="minorHAnsi"/>
                <w:lang w:eastAsia="en-GB"/>
              </w:rPr>
            </w:pPr>
            <w:r w:rsidRPr="002609E9">
              <w:rPr>
                <w:rFonts w:eastAsia="SimSun" w:cstheme="minorHAnsi"/>
              </w:rPr>
              <w:t xml:space="preserve">Please ensure you read the section entitled “Academic Offences and Bad Academic Practice” in the module handbook or the relevant sections in this link:  </w:t>
            </w:r>
            <w:hyperlink r:id="rId10" w:history="1">
              <w:r w:rsidRPr="002609E9">
                <w:rPr>
                  <w:rStyle w:val="Hyperlink"/>
                  <w:rFonts w:eastAsia="SimSun" w:cstheme="minorHAnsi"/>
                </w:rPr>
                <w:t>BaseCamp</w:t>
              </w:r>
            </w:hyperlink>
            <w:hyperlink r:id="rId11" w:history="1">
              <w:r w:rsidRPr="002609E9">
                <w:rPr>
                  <w:rStyle w:val="Hyperlink"/>
                  <w:rFonts w:eastAsia="SimSun" w:cstheme="minorHAnsi"/>
                </w:rPr>
                <w:t xml:space="preserve"> Link:  Overview: Assessment and Good Academic Practices</w:t>
              </w:r>
            </w:hyperlink>
          </w:p>
        </w:tc>
      </w:tr>
      <w:tr w:rsidR="000D0387" w:rsidRPr="002609E9" w14:paraId="6326A4E3"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5BCAC65B"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Tasks to be undertaken:</w:t>
            </w:r>
            <w:r w:rsidRPr="002609E9">
              <w:rPr>
                <w:rFonts w:cstheme="minorHAnsi"/>
                <w:lang w:eastAsia="en-GB"/>
              </w:rPr>
              <w:t> </w:t>
            </w:r>
          </w:p>
          <w:p w14:paraId="0D286E93" w14:textId="77777777" w:rsidR="000D0387" w:rsidRPr="002609E9" w:rsidRDefault="000D0387" w:rsidP="00AB367D">
            <w:pPr>
              <w:ind w:left="136" w:hanging="10"/>
              <w:textAlignment w:val="baseline"/>
              <w:rPr>
                <w:rFonts w:cstheme="minorHAnsi"/>
                <w:i/>
                <w:iCs/>
                <w:lang w:eastAsia="en-GB"/>
              </w:rPr>
            </w:pPr>
            <w:r w:rsidRPr="002609E9">
              <w:rPr>
                <w:rFonts w:cstheme="minorHAnsi"/>
                <w:i/>
                <w:iCs/>
                <w:lang w:eastAsia="en-GB"/>
              </w:rPr>
              <w:t>See below for more details</w:t>
            </w:r>
          </w:p>
        </w:tc>
      </w:tr>
      <w:tr w:rsidR="000D0387" w:rsidRPr="002609E9" w14:paraId="45DF578D"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5C908E1A"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Deliverables to be submitted for assessment:</w:t>
            </w:r>
            <w:r w:rsidRPr="002609E9">
              <w:rPr>
                <w:rFonts w:cstheme="minorHAnsi"/>
                <w:lang w:eastAsia="en-GB"/>
              </w:rPr>
              <w:t> </w:t>
            </w:r>
          </w:p>
          <w:p w14:paraId="30A85C07" w14:textId="77777777" w:rsidR="000D0387" w:rsidRPr="002609E9" w:rsidRDefault="000D0387" w:rsidP="00AB367D">
            <w:pPr>
              <w:ind w:left="136" w:hanging="10"/>
              <w:textAlignment w:val="baseline"/>
              <w:rPr>
                <w:rFonts w:cstheme="minorHAnsi"/>
                <w:i/>
                <w:iCs/>
                <w:lang w:eastAsia="en-GB"/>
              </w:rPr>
            </w:pPr>
            <w:r w:rsidRPr="002609E9">
              <w:rPr>
                <w:rFonts w:cstheme="minorHAnsi"/>
                <w:i/>
                <w:iCs/>
                <w:lang w:eastAsia="en-GB"/>
              </w:rPr>
              <w:t>See below for more details</w:t>
            </w:r>
          </w:p>
        </w:tc>
      </w:tr>
      <w:tr w:rsidR="000D0387" w:rsidRPr="002609E9" w14:paraId="7C660B2A" w14:textId="77777777" w:rsidTr="00AB367D">
        <w:tc>
          <w:tcPr>
            <w:tcW w:w="964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242EA25A"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How the work will be marked:</w:t>
            </w:r>
            <w:r w:rsidRPr="002609E9">
              <w:rPr>
                <w:rFonts w:cstheme="minorHAnsi"/>
                <w:lang w:eastAsia="en-GB"/>
              </w:rPr>
              <w:t> </w:t>
            </w:r>
          </w:p>
          <w:p w14:paraId="0E3E0582" w14:textId="303EFAFB" w:rsidR="000D0387" w:rsidRPr="000D0387" w:rsidRDefault="000D0387" w:rsidP="000D0387">
            <w:pPr>
              <w:ind w:left="136" w:hanging="10"/>
              <w:rPr>
                <w:rFonts w:eastAsia="SimSun;宋体" w:cstheme="minorHAnsi"/>
                <w:i/>
                <w:iCs/>
              </w:rPr>
            </w:pPr>
            <w:r w:rsidRPr="002609E9">
              <w:rPr>
                <w:rFonts w:eastAsia="SimSun;宋体" w:cstheme="minorHAnsi"/>
                <w:i/>
                <w:iCs/>
              </w:rPr>
              <w:t>See below for more details and matrix</w:t>
            </w:r>
          </w:p>
        </w:tc>
      </w:tr>
      <w:tr w:rsidR="000D0387" w:rsidRPr="002609E9" w14:paraId="1DEAA916" w14:textId="77777777" w:rsidTr="00AB367D">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C73A46"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Module leader/tutor name:</w:t>
            </w:r>
            <w:r w:rsidRPr="002609E9">
              <w:rPr>
                <w:rFonts w:cstheme="minorHAnsi"/>
                <w:lang w:eastAsia="en-GB"/>
              </w:rPr>
              <w:t> </w:t>
            </w:r>
          </w:p>
        </w:tc>
        <w:tc>
          <w:tcPr>
            <w:tcW w:w="57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03137E8D" w14:textId="221910E0" w:rsidR="000D0387" w:rsidRPr="002609E9" w:rsidRDefault="000D0387" w:rsidP="00AB367D">
            <w:pPr>
              <w:ind w:left="136" w:hanging="10"/>
              <w:textAlignment w:val="baseline"/>
              <w:rPr>
                <w:rFonts w:cstheme="minorHAnsi"/>
                <w:lang w:eastAsia="en-GB"/>
              </w:rPr>
            </w:pPr>
            <w:r>
              <w:rPr>
                <w:rFonts w:cstheme="minorHAnsi"/>
                <w:lang w:eastAsia="en-GB"/>
              </w:rPr>
              <w:t xml:space="preserve">Nasar Hasshu, </w:t>
            </w:r>
            <w:r w:rsidRPr="002609E9">
              <w:rPr>
                <w:rFonts w:cstheme="minorHAnsi"/>
                <w:lang w:eastAsia="en-GB"/>
              </w:rPr>
              <w:t>Salim Hasshu</w:t>
            </w:r>
          </w:p>
        </w:tc>
      </w:tr>
      <w:tr w:rsidR="000D0387" w:rsidRPr="002609E9" w14:paraId="16D5B854" w14:textId="77777777" w:rsidTr="00AB367D">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657DDF" w14:textId="77777777" w:rsidR="000D0387" w:rsidRPr="002609E9" w:rsidRDefault="000D0387" w:rsidP="00AB367D">
            <w:pPr>
              <w:ind w:left="136" w:hanging="10"/>
              <w:textAlignment w:val="baseline"/>
              <w:rPr>
                <w:rFonts w:cstheme="minorHAnsi"/>
                <w:lang w:eastAsia="en-GB"/>
              </w:rPr>
            </w:pPr>
            <w:r w:rsidRPr="002609E9">
              <w:rPr>
                <w:rFonts w:cstheme="minorHAnsi"/>
                <w:b/>
                <w:bCs/>
                <w:lang w:eastAsia="en-GB"/>
              </w:rPr>
              <w:t>Contact details:</w:t>
            </w:r>
            <w:r w:rsidRPr="002609E9">
              <w:rPr>
                <w:rFonts w:cstheme="minorHAnsi"/>
                <w:lang w:eastAsia="en-GB"/>
              </w:rPr>
              <w:t> </w:t>
            </w:r>
          </w:p>
        </w:tc>
        <w:tc>
          <w:tcPr>
            <w:tcW w:w="57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269AAC6E" w14:textId="5CE78FB2" w:rsidR="000D0387" w:rsidRPr="002609E9" w:rsidRDefault="00000000" w:rsidP="00AB367D">
            <w:pPr>
              <w:ind w:left="136" w:hanging="10"/>
              <w:textAlignment w:val="baseline"/>
              <w:rPr>
                <w:rFonts w:cstheme="minorHAnsi"/>
                <w:lang w:eastAsia="en-GB"/>
              </w:rPr>
            </w:pPr>
            <w:hyperlink r:id="rId12" w:history="1">
              <w:r w:rsidR="00C706E3" w:rsidRPr="00CC660D">
                <w:rPr>
                  <w:rStyle w:val="Hyperlink"/>
                </w:rPr>
                <w:t>nasar.i.hasshu@dmu.ac.uk</w:t>
              </w:r>
            </w:hyperlink>
            <w:r w:rsidR="00C706E3">
              <w:t xml:space="preserve">  </w:t>
            </w:r>
            <w:hyperlink r:id="rId13" w:history="1">
              <w:r w:rsidR="000D0387" w:rsidRPr="002609E9">
                <w:rPr>
                  <w:rStyle w:val="Hyperlink"/>
                  <w:rFonts w:cstheme="minorHAnsi"/>
                  <w:lang w:eastAsia="en-GB"/>
                </w:rPr>
                <w:t>salim.hasshu@dmu.ac.uk</w:t>
              </w:r>
            </w:hyperlink>
            <w:r w:rsidR="000D0387" w:rsidRPr="002609E9">
              <w:rPr>
                <w:rFonts w:cstheme="minorHAnsi"/>
                <w:lang w:eastAsia="en-GB"/>
              </w:rPr>
              <w:t xml:space="preserve"> </w:t>
            </w:r>
          </w:p>
        </w:tc>
      </w:tr>
    </w:tbl>
    <w:p w14:paraId="200D231E" w14:textId="77777777" w:rsidR="000D0387" w:rsidRPr="002609E9" w:rsidRDefault="000D0387" w:rsidP="000D0387">
      <w:pPr>
        <w:textAlignment w:val="baseline"/>
        <w:rPr>
          <w:rFonts w:cstheme="minorHAnsi"/>
          <w:sz w:val="18"/>
          <w:szCs w:val="18"/>
          <w:lang w:eastAsia="en-GB"/>
        </w:rPr>
      </w:pPr>
      <w:r w:rsidRPr="002609E9">
        <w:rPr>
          <w:rFonts w:cstheme="minorHAnsi"/>
          <w:lang w:eastAsia="en-GB"/>
        </w:rPr>
        <w:t> </w:t>
      </w:r>
    </w:p>
    <w:p w14:paraId="3308FD02" w14:textId="77777777" w:rsidR="000D0387" w:rsidRPr="002609E9" w:rsidRDefault="000D0387" w:rsidP="000D0387">
      <w:pPr>
        <w:jc w:val="center"/>
        <w:textAlignment w:val="baseline"/>
        <w:rPr>
          <w:rFonts w:cstheme="minorHAnsi"/>
          <w:sz w:val="18"/>
          <w:szCs w:val="18"/>
          <w:lang w:eastAsia="en-GB"/>
        </w:rPr>
      </w:pPr>
      <w:r w:rsidRPr="002609E9">
        <w:rPr>
          <w:rFonts w:cstheme="minorHAnsi"/>
          <w:color w:val="000000"/>
          <w:lang w:eastAsia="en-GB"/>
        </w:rPr>
        <w:t>Should you need any further information or advice please email </w:t>
      </w:r>
      <w:hyperlink r:id="rId14" w:tgtFrame="_blank" w:history="1">
        <w:r w:rsidRPr="002609E9">
          <w:rPr>
            <w:rFonts w:cstheme="minorHAnsi"/>
            <w:color w:val="0000FF"/>
            <w:u w:val="single"/>
            <w:lang w:eastAsia="en-GB"/>
          </w:rPr>
          <w:t>cemadvicecentre@dmu.ac.uk</w:t>
        </w:r>
      </w:hyperlink>
      <w:r w:rsidRPr="002609E9">
        <w:rPr>
          <w:rFonts w:cstheme="minorHAnsi"/>
          <w:color w:val="E8128C"/>
          <w:lang w:eastAsia="en-GB"/>
        </w:rPr>
        <w:t> </w:t>
      </w:r>
    </w:p>
    <w:p w14:paraId="7ADEF7A9" w14:textId="77777777" w:rsidR="000D0387" w:rsidRPr="002609E9" w:rsidRDefault="000D0387" w:rsidP="000D0387">
      <w:pPr>
        <w:jc w:val="center"/>
        <w:textAlignment w:val="baseline"/>
        <w:rPr>
          <w:rFonts w:cstheme="minorHAnsi"/>
          <w:sz w:val="32"/>
        </w:rPr>
      </w:pPr>
    </w:p>
    <w:p w14:paraId="56D0089A" w14:textId="4EA01968" w:rsidR="000D0387" w:rsidRDefault="000D0387">
      <w:pPr>
        <w:rPr>
          <w:rFonts w:cstheme="minorHAnsi"/>
          <w:sz w:val="32"/>
        </w:rPr>
      </w:pPr>
      <w:r>
        <w:rPr>
          <w:rFonts w:cstheme="minorHAnsi"/>
          <w:sz w:val="32"/>
        </w:rPr>
        <w:br w:type="page"/>
      </w:r>
    </w:p>
    <w:p w14:paraId="61FE8908" w14:textId="292CFA1D" w:rsidR="00AE08C5" w:rsidRPr="000D0387" w:rsidRDefault="000D0387" w:rsidP="000D0387">
      <w:pPr>
        <w:jc w:val="center"/>
        <w:rPr>
          <w:b/>
          <w:bCs/>
          <w:sz w:val="32"/>
          <w:szCs w:val="32"/>
        </w:rPr>
      </w:pPr>
      <w:r w:rsidRPr="000D0387">
        <w:rPr>
          <w:b/>
          <w:bCs/>
          <w:sz w:val="32"/>
          <w:szCs w:val="32"/>
        </w:rPr>
        <w:lastRenderedPageBreak/>
        <w:t>Assignment 1: Quality Assurance &amp; Testing with Labyrinth</w:t>
      </w:r>
    </w:p>
    <w:p w14:paraId="1AF0AA70" w14:textId="33CCAEE0" w:rsidR="00BF7FAB" w:rsidRDefault="00F52A96">
      <w:r>
        <w:t>For this assignment, you will be working on the game provided for you</w:t>
      </w:r>
      <w:r w:rsidR="00BF7FAB">
        <w:t xml:space="preserve"> and developing </w:t>
      </w:r>
      <w:r w:rsidR="000A49AD">
        <w:t xml:space="preserve">and testing </w:t>
      </w:r>
      <w:r w:rsidR="00BF7FAB">
        <w:t>on it</w:t>
      </w:r>
      <w:r w:rsidR="00E0487B">
        <w:t xml:space="preserve">. </w:t>
      </w:r>
      <w:r w:rsidR="00791BF3">
        <w:t>Y</w:t>
      </w:r>
      <w:r w:rsidR="0068257A">
        <w:t>ou need to d</w:t>
      </w:r>
      <w:r w:rsidR="00AE08C5">
        <w:t>ownload Labyrinth</w:t>
      </w:r>
      <w:r w:rsidR="0068257A">
        <w:t xml:space="preserve"> </w:t>
      </w:r>
      <w:r w:rsidR="00AE08C5">
        <w:t xml:space="preserve">game </w:t>
      </w:r>
      <w:r w:rsidR="0068257A">
        <w:t xml:space="preserve">from </w:t>
      </w:r>
      <w:r w:rsidR="00302ACE">
        <w:t>LearningZone</w:t>
      </w:r>
      <w:r w:rsidR="00BA73A2">
        <w:t xml:space="preserve">. There are </w:t>
      </w:r>
      <w:r w:rsidR="004D5D20">
        <w:rPr>
          <w:b/>
          <w:bCs/>
        </w:rPr>
        <w:t>Three</w:t>
      </w:r>
      <w:r w:rsidR="00BA73A2">
        <w:rPr>
          <w:b/>
          <w:bCs/>
        </w:rPr>
        <w:t xml:space="preserve"> </w:t>
      </w:r>
      <w:r w:rsidR="00BA73A2">
        <w:t xml:space="preserve">parts to the </w:t>
      </w:r>
      <w:r w:rsidR="00EE65A7">
        <w:t>asse</w:t>
      </w:r>
      <w:r w:rsidR="00FE6761">
        <w:t>ss</w:t>
      </w:r>
      <w:r w:rsidR="00EE65A7">
        <w:t>ment</w:t>
      </w:r>
      <w:r w:rsidR="00606629">
        <w:t>.</w:t>
      </w:r>
      <w:r w:rsidR="000C2170">
        <w:t xml:space="preserve"> </w:t>
      </w:r>
      <w:r w:rsidR="0039239A">
        <w:t>First part</w:t>
      </w:r>
      <w:r w:rsidR="00DC6C81">
        <w:t xml:space="preserve"> you </w:t>
      </w:r>
      <w:r w:rsidR="003A3B92">
        <w:t>need</w:t>
      </w:r>
      <w:r w:rsidR="00DC6C81">
        <w:t xml:space="preserve"> c</w:t>
      </w:r>
      <w:r w:rsidR="007F3548">
        <w:t>reat</w:t>
      </w:r>
      <w:r w:rsidR="00656164">
        <w:t>e</w:t>
      </w:r>
      <w:r w:rsidR="007F3548">
        <w:t xml:space="preserve"> </w:t>
      </w:r>
      <w:r w:rsidR="003D69BF">
        <w:t>T</w:t>
      </w:r>
      <w:r w:rsidR="007F3548">
        <w:t xml:space="preserve">est </w:t>
      </w:r>
      <w:r w:rsidR="003D69BF">
        <w:t>C</w:t>
      </w:r>
      <w:r w:rsidR="007F3548">
        <w:t>ases</w:t>
      </w:r>
      <w:r w:rsidR="000C2170">
        <w:t xml:space="preserve"> </w:t>
      </w:r>
      <w:r w:rsidR="00FF2A9A">
        <w:t xml:space="preserve">in Excel </w:t>
      </w:r>
      <w:r w:rsidR="003B4115">
        <w:t xml:space="preserve">and </w:t>
      </w:r>
      <w:r w:rsidR="00DE0502">
        <w:t>check if they pass</w:t>
      </w:r>
      <w:r w:rsidR="00047A02">
        <w:t>, if</w:t>
      </w:r>
      <w:r w:rsidR="004E7966">
        <w:t xml:space="preserve"> they fail document</w:t>
      </w:r>
      <w:r w:rsidR="00C920F7">
        <w:t xml:space="preserve"> the</w:t>
      </w:r>
      <w:r w:rsidR="006002EC">
        <w:t>m using bug report</w:t>
      </w:r>
      <w:r w:rsidR="0026424F">
        <w:t>s</w:t>
      </w:r>
      <w:r w:rsidR="003B4115">
        <w:t>.</w:t>
      </w:r>
      <w:r w:rsidR="00691DC4">
        <w:t xml:space="preserve"> </w:t>
      </w:r>
      <w:r w:rsidR="00621A65">
        <w:t xml:space="preserve"> The second part is</w:t>
      </w:r>
      <w:r w:rsidR="00B76904">
        <w:t xml:space="preserve"> </w:t>
      </w:r>
      <w:r w:rsidR="00FD1EB9">
        <w:t>the</w:t>
      </w:r>
      <w:r w:rsidR="00F70F22">
        <w:t xml:space="preserve"> </w:t>
      </w:r>
      <w:r w:rsidR="00171EEF" w:rsidRPr="00171EEF">
        <w:rPr>
          <w:i/>
          <w:iCs/>
        </w:rPr>
        <w:t>Implementation</w:t>
      </w:r>
      <w:r w:rsidR="00171EEF">
        <w:t xml:space="preserve"> </w:t>
      </w:r>
      <w:r w:rsidR="00224722">
        <w:t xml:space="preserve">and testing </w:t>
      </w:r>
      <w:r w:rsidR="00171EEF" w:rsidRPr="000A49AD">
        <w:rPr>
          <w:i/>
          <w:iCs/>
        </w:rPr>
        <w:t>of</w:t>
      </w:r>
      <w:r w:rsidR="00171EEF">
        <w:t xml:space="preserve"> </w:t>
      </w:r>
      <w:r w:rsidR="006425C7" w:rsidRPr="006425C7">
        <w:rPr>
          <w:i/>
          <w:iCs/>
        </w:rPr>
        <w:t>New Features</w:t>
      </w:r>
      <w:r w:rsidR="006425C7">
        <w:t xml:space="preserve"> </w:t>
      </w:r>
      <w:r w:rsidR="00FE6761">
        <w:t>using</w:t>
      </w:r>
      <w:r w:rsidR="0068257A">
        <w:t xml:space="preserve"> </w:t>
      </w:r>
      <w:r w:rsidR="0068257A" w:rsidRPr="006425C7">
        <w:rPr>
          <w:i/>
          <w:iCs/>
        </w:rPr>
        <w:t>Unit Tests</w:t>
      </w:r>
      <w:r w:rsidR="0068257A">
        <w:t xml:space="preserve"> </w:t>
      </w:r>
      <w:r w:rsidR="00171EEF">
        <w:t>for existing and new features</w:t>
      </w:r>
      <w:r w:rsidR="0068257A">
        <w:t xml:space="preserve">. </w:t>
      </w:r>
      <w:r w:rsidR="00CA4C87">
        <w:t xml:space="preserve">Finally, there is a </w:t>
      </w:r>
      <w:r w:rsidR="00CA4C87" w:rsidRPr="00354CE6">
        <w:rPr>
          <w:b/>
          <w:bCs/>
        </w:rPr>
        <w:t>report</w:t>
      </w:r>
      <w:r w:rsidR="00CA4C87">
        <w:t xml:space="preserve"> submission.</w:t>
      </w:r>
    </w:p>
    <w:p w14:paraId="4B678FED" w14:textId="71F85E62" w:rsidR="00BF7FAB" w:rsidRDefault="00BF7FAB">
      <w:r w:rsidRPr="006C0BAF">
        <w:rPr>
          <w:b/>
          <w:bCs/>
          <w:noProof/>
        </w:rPr>
        <w:drawing>
          <wp:inline distT="0" distB="0" distL="0" distR="0" wp14:anchorId="39377E8C" wp14:editId="2D1CB717">
            <wp:extent cx="5731510" cy="308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7370"/>
                    </a:xfrm>
                    <a:prstGeom prst="rect">
                      <a:avLst/>
                    </a:prstGeom>
                  </pic:spPr>
                </pic:pic>
              </a:graphicData>
            </a:graphic>
          </wp:inline>
        </w:drawing>
      </w:r>
    </w:p>
    <w:p w14:paraId="3C94AF5D" w14:textId="466A8385" w:rsidR="003D3C7B" w:rsidRDefault="00354CE6">
      <w:r>
        <w:t xml:space="preserve">Once you have downloaded </w:t>
      </w:r>
      <w:r w:rsidR="003D3C7B">
        <w:t>Labyrinth</w:t>
      </w:r>
      <w:r>
        <w:t>, have a play. The</w:t>
      </w:r>
      <w:r w:rsidR="003D3C7B">
        <w:t xml:space="preserve"> game</w:t>
      </w:r>
      <w:r w:rsidR="009B3626">
        <w:t xml:space="preserve"> is designed for PC</w:t>
      </w:r>
      <w:r w:rsidR="00894246">
        <w:t xml:space="preserve"> and</w:t>
      </w:r>
      <w:r w:rsidR="003D3C7B">
        <w:t xml:space="preserve"> has 3 levels</w:t>
      </w:r>
      <w:r w:rsidR="004F35F7">
        <w:t xml:space="preserve">. </w:t>
      </w:r>
      <w:r w:rsidR="00F40832">
        <w:t>Us</w:t>
      </w:r>
      <w:r w:rsidR="009A00E3">
        <w:t>e Up, Down, Left, Right / W,</w:t>
      </w:r>
      <w:r w:rsidR="00F40832">
        <w:t xml:space="preserve"> </w:t>
      </w:r>
      <w:r w:rsidR="009A00E3">
        <w:t>S,</w:t>
      </w:r>
      <w:r w:rsidR="00F40832">
        <w:t xml:space="preserve"> </w:t>
      </w:r>
      <w:r w:rsidR="009A00E3">
        <w:t>A,</w:t>
      </w:r>
      <w:r w:rsidR="00F40832">
        <w:t xml:space="preserve"> </w:t>
      </w:r>
      <w:r w:rsidR="009A00E3">
        <w:t xml:space="preserve">D keys to tilt platform. </w:t>
      </w:r>
      <w:r w:rsidR="00947D07">
        <w:t xml:space="preserve">The input keys should not be inverted. </w:t>
      </w:r>
      <w:r w:rsidR="009A00E3">
        <w:t xml:space="preserve">The goal of the game is </w:t>
      </w:r>
      <w:r w:rsidR="0042323E">
        <w:t>tilt platform so that the ball</w:t>
      </w:r>
      <w:r w:rsidR="009A00E3">
        <w:t xml:space="preserve"> reach</w:t>
      </w:r>
      <w:r w:rsidR="0042323E">
        <w:t>es</w:t>
      </w:r>
      <w:r w:rsidR="009A00E3">
        <w:t xml:space="preserve"> the </w:t>
      </w:r>
      <w:r w:rsidR="0042323E">
        <w:t>goal</w:t>
      </w:r>
      <w:r w:rsidR="009A00E3">
        <w:t>.</w:t>
      </w:r>
    </w:p>
    <w:p w14:paraId="6D77AABF" w14:textId="1645C1F2" w:rsidR="003D3C7B" w:rsidRDefault="00BF7FAB">
      <w:r>
        <w:t xml:space="preserve">Please ensure you are using </w:t>
      </w:r>
      <w:r w:rsidRPr="0068257A">
        <w:rPr>
          <w:b/>
          <w:bCs/>
        </w:rPr>
        <w:t>Unity version 202</w:t>
      </w:r>
      <w:r w:rsidR="001928B5">
        <w:rPr>
          <w:b/>
          <w:bCs/>
        </w:rPr>
        <w:t>2</w:t>
      </w:r>
      <w:r w:rsidRPr="0068257A">
        <w:rPr>
          <w:b/>
          <w:bCs/>
        </w:rPr>
        <w:t>.3.</w:t>
      </w:r>
      <w:r w:rsidR="00FF0321">
        <w:rPr>
          <w:b/>
          <w:bCs/>
        </w:rPr>
        <w:t>4</w:t>
      </w:r>
      <w:r w:rsidRPr="0068257A">
        <w:rPr>
          <w:b/>
          <w:bCs/>
        </w:rPr>
        <w:t>f</w:t>
      </w:r>
      <w:r w:rsidR="00FF0321">
        <w:rPr>
          <w:b/>
          <w:bCs/>
        </w:rPr>
        <w:t>1</w:t>
      </w:r>
      <w:r w:rsidRPr="0068257A">
        <w:rPr>
          <w:b/>
          <w:bCs/>
        </w:rPr>
        <w:t xml:space="preserve"> </w:t>
      </w:r>
      <w:r>
        <w:t>to ensure compatibility.</w:t>
      </w:r>
    </w:p>
    <w:p w14:paraId="30E429D3" w14:textId="5F3A8941" w:rsidR="008B2D3D" w:rsidRPr="00F6185B" w:rsidRDefault="008B2D3D">
      <w:pPr>
        <w:rPr>
          <w:b/>
          <w:bCs/>
          <w:sz w:val="24"/>
          <w:szCs w:val="24"/>
        </w:rPr>
      </w:pPr>
      <w:r w:rsidRPr="00F6185B">
        <w:rPr>
          <w:b/>
          <w:bCs/>
          <w:sz w:val="24"/>
          <w:szCs w:val="24"/>
        </w:rPr>
        <w:t>Part 1:</w:t>
      </w:r>
      <w:r w:rsidR="00FA71F1">
        <w:rPr>
          <w:b/>
          <w:bCs/>
          <w:sz w:val="24"/>
          <w:szCs w:val="24"/>
        </w:rPr>
        <w:t xml:space="preserve"> </w:t>
      </w:r>
      <w:r w:rsidR="00185451">
        <w:rPr>
          <w:b/>
          <w:bCs/>
          <w:sz w:val="24"/>
          <w:szCs w:val="24"/>
        </w:rPr>
        <w:t xml:space="preserve">Initial </w:t>
      </w:r>
      <w:r w:rsidR="00FA71F1">
        <w:rPr>
          <w:b/>
          <w:bCs/>
          <w:sz w:val="24"/>
          <w:szCs w:val="24"/>
        </w:rPr>
        <w:t>Functional &amp; Ad-hoc Testing.</w:t>
      </w:r>
    </w:p>
    <w:p w14:paraId="5140FB57" w14:textId="1C97DD17" w:rsidR="00B95C9C" w:rsidRDefault="001177D8">
      <w:r>
        <w:t xml:space="preserve">This assignment is about Quality </w:t>
      </w:r>
      <w:r w:rsidR="00B95C9C">
        <w:t>Assurance</w:t>
      </w:r>
      <w:r>
        <w:t xml:space="preserve"> and Testing. </w:t>
      </w:r>
      <w:r w:rsidR="00493ABB">
        <w:t>P</w:t>
      </w:r>
      <w:r w:rsidR="00A25838">
        <w:t>lan</w:t>
      </w:r>
      <w:r>
        <w:t xml:space="preserve"> </w:t>
      </w:r>
      <w:r w:rsidR="002D1F30">
        <w:t>and write test cases for the game</w:t>
      </w:r>
      <w:r w:rsidR="000C223D">
        <w:t xml:space="preserve"> based on </w:t>
      </w:r>
      <w:r w:rsidR="00C206A3">
        <w:t>typical requirements of Labyrinth</w:t>
      </w:r>
      <w:r w:rsidR="00187D47">
        <w:t>. This can be in an Excel Document (</w:t>
      </w:r>
      <w:r w:rsidR="00C206A3">
        <w:t xml:space="preserve">template </w:t>
      </w:r>
      <w:r w:rsidR="00187D47">
        <w:t>provided in lab)</w:t>
      </w:r>
      <w:r w:rsidR="00B24131">
        <w:t xml:space="preserve">. </w:t>
      </w:r>
      <w:r w:rsidR="005F7595">
        <w:t>An example of te</w:t>
      </w:r>
      <w:r w:rsidR="00C206A3">
        <w:t>s</w:t>
      </w:r>
      <w:r w:rsidR="005F7595">
        <w:t>t cases can be</w:t>
      </w:r>
      <w:r w:rsidR="00820194">
        <w:t xml:space="preserve">; Platform Movement (left right up and down), Ball </w:t>
      </w:r>
      <w:r w:rsidR="00380F7B">
        <w:t>Movement</w:t>
      </w:r>
      <w:r w:rsidR="00820194">
        <w:t>, Goal</w:t>
      </w:r>
      <w:r w:rsidR="00380F7B">
        <w:t xml:space="preserve"> trigger, et</w:t>
      </w:r>
      <w:r w:rsidR="00B95C9C">
        <w:t>c. You must log the outcome of these tests.</w:t>
      </w:r>
    </w:p>
    <w:p w14:paraId="749D9671" w14:textId="77777777" w:rsidR="00D061DF" w:rsidRDefault="00B95C9C">
      <w:r>
        <w:t>There are bugs in this game. You must create bug reports for the bugs that you find in the game</w:t>
      </w:r>
      <w:r w:rsidR="00010986">
        <w:t xml:space="preserve"> through ad-hoc testing. </w:t>
      </w:r>
      <w:r w:rsidR="004D6932">
        <w:t xml:space="preserve">These bugs can be: Input Issues, Collider Issues, </w:t>
      </w:r>
      <w:r w:rsidR="00227555">
        <w:t>Visual Issues</w:t>
      </w:r>
      <w:r w:rsidR="00474A96">
        <w:t xml:space="preserve">, etc. There are </w:t>
      </w:r>
      <w:r w:rsidR="00474A96" w:rsidRPr="00474A96">
        <w:rPr>
          <w:b/>
          <w:bCs/>
        </w:rPr>
        <w:t>five</w:t>
      </w:r>
      <w:r w:rsidR="00474A96">
        <w:t xml:space="preserve"> initial bugs. </w:t>
      </w:r>
      <w:r w:rsidR="004D6932">
        <w:t>Proceed to fix these bugs</w:t>
      </w:r>
      <w:r w:rsidR="00CD64AE">
        <w:t xml:space="preserve"> and document them</w:t>
      </w:r>
      <w:r w:rsidR="004D6932">
        <w:t>.</w:t>
      </w:r>
      <w:r w:rsidR="008B2D3D">
        <w:t xml:space="preserve"> You may want to run the test cases again if any have failed due to these bugs.</w:t>
      </w:r>
      <w:r w:rsidR="00D061DF" w:rsidRPr="00D061DF">
        <w:t xml:space="preserve"> </w:t>
      </w:r>
    </w:p>
    <w:p w14:paraId="207E52AF" w14:textId="3E39DD5F" w:rsidR="00B95C9C" w:rsidRDefault="00D061DF">
      <w:r>
        <w:t>Once you are happy that all the written test cases pass and bugs fixed, you can move onto the next section to add new features and unit testing.</w:t>
      </w:r>
    </w:p>
    <w:p w14:paraId="6D1DD046" w14:textId="77777777" w:rsidR="00F31864" w:rsidRPr="00F31864" w:rsidRDefault="00F31864" w:rsidP="00F31864"/>
    <w:p w14:paraId="7CC56E8F" w14:textId="77777777" w:rsidR="0032780F" w:rsidRDefault="0032780F"/>
    <w:p w14:paraId="5C2534E1" w14:textId="77777777" w:rsidR="0032780F" w:rsidRDefault="0032780F"/>
    <w:p w14:paraId="4770FDEE" w14:textId="4E05CEAE" w:rsidR="008B2D3D" w:rsidRPr="00F6185B" w:rsidRDefault="008B2D3D">
      <w:pPr>
        <w:rPr>
          <w:b/>
          <w:bCs/>
          <w:sz w:val="24"/>
          <w:szCs w:val="24"/>
        </w:rPr>
      </w:pPr>
      <w:r w:rsidRPr="00F6185B">
        <w:rPr>
          <w:b/>
          <w:bCs/>
          <w:sz w:val="24"/>
          <w:szCs w:val="24"/>
        </w:rPr>
        <w:lastRenderedPageBreak/>
        <w:t>Part 2:</w:t>
      </w:r>
      <w:r w:rsidR="00FA71F1">
        <w:rPr>
          <w:b/>
          <w:bCs/>
          <w:sz w:val="24"/>
          <w:szCs w:val="24"/>
        </w:rPr>
        <w:t xml:space="preserve"> New Features &amp; Unit Testing.</w:t>
      </w:r>
    </w:p>
    <w:p w14:paraId="2F21852C" w14:textId="77777777" w:rsidR="00DE5F83" w:rsidRDefault="00FA71F1" w:rsidP="00FA71F1">
      <w:r>
        <w:t xml:space="preserve">For this </w:t>
      </w:r>
      <w:r w:rsidR="00D061DF">
        <w:t>part</w:t>
      </w:r>
      <w:r>
        <w:t xml:space="preserve"> </w:t>
      </w:r>
      <w:r w:rsidR="00D061DF">
        <w:t>you</w:t>
      </w:r>
      <w:r w:rsidR="00FD6712">
        <w:t>r</w:t>
      </w:r>
      <w:r>
        <w:t xml:space="preserve"> task is to implement new features into this game using Unit Tests to confirm they are working as expected. </w:t>
      </w:r>
      <w:r w:rsidR="00EA4F9A">
        <w:t xml:space="preserve">You </w:t>
      </w:r>
      <w:r w:rsidR="002B6825">
        <w:t>may</w:t>
      </w:r>
      <w:r w:rsidR="00EA4F9A">
        <w:t xml:space="preserve"> need to create new Scripts for features you create.</w:t>
      </w:r>
    </w:p>
    <w:p w14:paraId="37012945" w14:textId="1794880D" w:rsidR="00FA71F1" w:rsidRDefault="00FA71F1" w:rsidP="00FA71F1">
      <w:r>
        <w:t xml:space="preserve">There are three Scripts already created </w:t>
      </w:r>
      <w:r w:rsidRPr="00D92AC2">
        <w:rPr>
          <w:b/>
          <w:bCs/>
        </w:rPr>
        <w:t>Ball.cs</w:t>
      </w:r>
      <w:r>
        <w:t xml:space="preserve">, </w:t>
      </w:r>
      <w:r w:rsidRPr="00D92AC2">
        <w:rPr>
          <w:b/>
          <w:bCs/>
        </w:rPr>
        <w:t>GameController.cs</w:t>
      </w:r>
      <w:r>
        <w:t xml:space="preserve"> and </w:t>
      </w:r>
      <w:r w:rsidRPr="00D92AC2">
        <w:rPr>
          <w:b/>
          <w:bCs/>
        </w:rPr>
        <w:t>Tilt.cs</w:t>
      </w:r>
      <w:r>
        <w:t xml:space="preserve"> which you may</w:t>
      </w:r>
      <w:r w:rsidR="00030B07">
        <w:t xml:space="preserve"> </w:t>
      </w:r>
      <w:r>
        <w:t xml:space="preserve">modify to enable your new features. </w:t>
      </w:r>
      <w:r w:rsidR="00EE3A57" w:rsidRPr="00B734C7">
        <w:rPr>
          <w:b/>
          <w:bCs/>
        </w:rPr>
        <w:t>Tilt.cs</w:t>
      </w:r>
      <w:r w:rsidR="00EE3A57" w:rsidRPr="00EE3A57">
        <w:t xml:space="preserve"> script needs be modified to allow</w:t>
      </w:r>
      <w:r w:rsidR="008E6D59">
        <w:t xml:space="preserve"> </w:t>
      </w:r>
      <w:r w:rsidR="00EE3A57" w:rsidRPr="00EE3A57">
        <w:t>function call</w:t>
      </w:r>
      <w:r w:rsidR="008E6D59">
        <w:t>s</w:t>
      </w:r>
      <w:r w:rsidR="00EE3A57" w:rsidRPr="00EE3A57">
        <w:t xml:space="preserve"> for each movement (Til</w:t>
      </w:r>
      <w:r w:rsidR="00A24B33">
        <w:t>tHorizontal</w:t>
      </w:r>
      <w:r w:rsidR="00EE3A57" w:rsidRPr="00EE3A57">
        <w:t>, Tilt</w:t>
      </w:r>
      <w:r w:rsidR="00A24B33">
        <w:t>Vertical</w:t>
      </w:r>
      <w:r w:rsidR="00EE3A57" w:rsidRPr="00EE3A57">
        <w:t xml:space="preserve">) so that </w:t>
      </w:r>
      <w:r w:rsidR="00CA1874">
        <w:t>movement can be called in</w:t>
      </w:r>
      <w:r w:rsidR="00B76B69">
        <w:t xml:space="preserve"> Unit Tests</w:t>
      </w:r>
      <w:r w:rsidR="00EE3A57" w:rsidRPr="00EE3A57">
        <w:t xml:space="preserve">. </w:t>
      </w:r>
    </w:p>
    <w:p w14:paraId="1DBF262B" w14:textId="449C4CC1" w:rsidR="00095DF9" w:rsidRDefault="0042323E">
      <w:r>
        <w:t>You must implement the following feature</w:t>
      </w:r>
      <w:r w:rsidR="002E1142">
        <w:t xml:space="preserve"> sets</w:t>
      </w:r>
      <w:r w:rsidR="00040DB1">
        <w:t xml:space="preserve"> and choose </w:t>
      </w:r>
      <w:r w:rsidR="001274B2">
        <w:t>at least 3</w:t>
      </w:r>
      <w:r w:rsidR="00040DB1">
        <w:t xml:space="preserve"> suitable </w:t>
      </w:r>
      <w:r w:rsidR="0015225A" w:rsidRPr="005C2198">
        <w:rPr>
          <w:b/>
        </w:rPr>
        <w:t>U</w:t>
      </w:r>
      <w:r w:rsidR="00040DB1" w:rsidRPr="005C2198">
        <w:rPr>
          <w:b/>
        </w:rPr>
        <w:t xml:space="preserve">nit </w:t>
      </w:r>
      <w:r w:rsidR="0015225A" w:rsidRPr="005C2198">
        <w:rPr>
          <w:b/>
        </w:rPr>
        <w:t>T</w:t>
      </w:r>
      <w:r w:rsidR="00040DB1" w:rsidRPr="005C2198">
        <w:rPr>
          <w:b/>
        </w:rPr>
        <w:t>ests</w:t>
      </w:r>
      <w:r w:rsidR="0015225A">
        <w:t xml:space="preserve"> for each feature</w:t>
      </w:r>
      <w:r w:rsidR="00C52657">
        <w:t>.</w:t>
      </w:r>
      <w:r w:rsidR="008F7014">
        <w:t xml:space="preserve"> You </w:t>
      </w:r>
      <w:r w:rsidR="007228CA" w:rsidRPr="007228CA">
        <w:rPr>
          <w:b/>
          <w:bCs/>
        </w:rPr>
        <w:t>DO NOT</w:t>
      </w:r>
      <w:r w:rsidR="00BD0D19">
        <w:t xml:space="preserve"> need to create bug reports </w:t>
      </w:r>
      <w:r w:rsidR="00C00846">
        <w:t xml:space="preserve">or </w:t>
      </w:r>
      <w:r w:rsidR="000D0087">
        <w:t>T</w:t>
      </w:r>
      <w:r w:rsidR="00C00846">
        <w:t xml:space="preserve">est </w:t>
      </w:r>
      <w:r w:rsidR="000D0087">
        <w:t>C</w:t>
      </w:r>
      <w:r w:rsidR="00C00846">
        <w:t xml:space="preserve">ases </w:t>
      </w:r>
      <w:r w:rsidR="00B00D96">
        <w:t xml:space="preserve">for </w:t>
      </w:r>
      <w:r w:rsidR="00F21083">
        <w:t>this section</w:t>
      </w:r>
      <w:r w:rsidR="00B00D96">
        <w:t>.</w:t>
      </w:r>
    </w:p>
    <w:p w14:paraId="60BE1816" w14:textId="5B7B8C45" w:rsidR="0042323E" w:rsidRPr="0021220A" w:rsidRDefault="00981AB8">
      <w:pPr>
        <w:rPr>
          <w:b/>
          <w:bCs/>
          <w:u w:val="single"/>
        </w:rPr>
      </w:pPr>
      <w:r>
        <w:rPr>
          <w:b/>
          <w:bCs/>
          <w:u w:val="single"/>
        </w:rPr>
        <w:t>Feature Set 1:</w:t>
      </w:r>
    </w:p>
    <w:p w14:paraId="7D94C20A" w14:textId="2BDB9C63" w:rsidR="005B5890" w:rsidRDefault="00A51EF7" w:rsidP="005B5890">
      <w:pPr>
        <w:pStyle w:val="ListParagraph"/>
        <w:numPr>
          <w:ilvl w:val="1"/>
          <w:numId w:val="2"/>
        </w:numPr>
        <w:rPr>
          <w:b/>
          <w:bCs/>
        </w:rPr>
      </w:pPr>
      <w:r>
        <w:rPr>
          <w:b/>
          <w:bCs/>
        </w:rPr>
        <w:t>Lives</w:t>
      </w:r>
      <w:r w:rsidR="0042323E" w:rsidRPr="00D92AC2">
        <w:rPr>
          <w:b/>
          <w:bCs/>
        </w:rPr>
        <w:t xml:space="preserve"> System</w:t>
      </w:r>
    </w:p>
    <w:p w14:paraId="6BC93CE9" w14:textId="41A62DD7" w:rsidR="0042323E" w:rsidRPr="0021220A" w:rsidRDefault="001E527A" w:rsidP="0021220A">
      <w:pPr>
        <w:pStyle w:val="ListParagraph"/>
        <w:ind w:left="360"/>
        <w:rPr>
          <w:b/>
          <w:bCs/>
        </w:rPr>
      </w:pPr>
      <w:r>
        <w:t xml:space="preserve">You game needs to have a lives system. </w:t>
      </w:r>
      <w:r w:rsidR="003305E1">
        <w:t>Lives</w:t>
      </w:r>
      <w:r w:rsidR="0042323E">
        <w:t xml:space="preserve"> should be displayed on a UI showing how many </w:t>
      </w:r>
      <w:r w:rsidR="00C45E78">
        <w:t>are remaining</w:t>
      </w:r>
      <w:r w:rsidR="0042323E">
        <w:t>.</w:t>
      </w:r>
      <w:r w:rsidR="004E1532">
        <w:t xml:space="preserve"> </w:t>
      </w:r>
      <w:r w:rsidR="00653BCF">
        <w:t xml:space="preserve">Player dying </w:t>
      </w:r>
      <w:r w:rsidR="001A393E">
        <w:t>or falling off should reduce a life by one.</w:t>
      </w:r>
      <w:r w:rsidR="00A72F6A">
        <w:t xml:space="preserve"> When player runs out of lives </w:t>
      </w:r>
      <w:r>
        <w:t xml:space="preserve">player needs to start from </w:t>
      </w:r>
      <w:r w:rsidRPr="00E942D4">
        <w:rPr>
          <w:b/>
          <w:bCs/>
        </w:rPr>
        <w:t>level one again</w:t>
      </w:r>
      <w:r>
        <w:t>.</w:t>
      </w:r>
      <w:r w:rsidR="0021220A">
        <w:br/>
      </w:r>
    </w:p>
    <w:p w14:paraId="61669F5F" w14:textId="7A14D1DF" w:rsidR="005B5890" w:rsidRDefault="00896B4C" w:rsidP="005B5890">
      <w:pPr>
        <w:pStyle w:val="ListParagraph"/>
        <w:numPr>
          <w:ilvl w:val="1"/>
          <w:numId w:val="2"/>
        </w:numPr>
        <w:rPr>
          <w:b/>
          <w:bCs/>
        </w:rPr>
      </w:pPr>
      <w:r>
        <w:rPr>
          <w:b/>
          <w:bCs/>
        </w:rPr>
        <w:t>Game over</w:t>
      </w:r>
    </w:p>
    <w:p w14:paraId="26BCBCB4" w14:textId="33965BF7" w:rsidR="00D92AC2" w:rsidRPr="0021220A" w:rsidRDefault="003D2CA3" w:rsidP="0021220A">
      <w:pPr>
        <w:pStyle w:val="ListParagraph"/>
        <w:ind w:left="360"/>
        <w:rPr>
          <w:b/>
          <w:bCs/>
        </w:rPr>
      </w:pPr>
      <w:r>
        <w:t xml:space="preserve">When </w:t>
      </w:r>
      <w:r w:rsidR="009D4D84">
        <w:t>player runs out of lives a Game Over UI needs to be displayed.</w:t>
      </w:r>
      <w:r w:rsidR="00F82EBB">
        <w:t xml:space="preserve"> This </w:t>
      </w:r>
      <w:r w:rsidR="00E81C3D">
        <w:t xml:space="preserve">menu </w:t>
      </w:r>
      <w:r w:rsidR="00F82EBB">
        <w:t xml:space="preserve">should have buttons for player to restart </w:t>
      </w:r>
      <w:r w:rsidR="00E81C3D">
        <w:t xml:space="preserve">game </w:t>
      </w:r>
      <w:r w:rsidR="00F82EBB">
        <w:t>or quit</w:t>
      </w:r>
      <w:r w:rsidR="00E81C3D">
        <w:t>.</w:t>
      </w:r>
      <w:r w:rsidR="009D4D84">
        <w:t xml:space="preserve"> </w:t>
      </w:r>
      <w:r w:rsidR="0021220A">
        <w:br/>
      </w:r>
    </w:p>
    <w:p w14:paraId="3C19D7B5" w14:textId="6E59BBA1" w:rsidR="005B5890" w:rsidRDefault="00A435CE" w:rsidP="005B5890">
      <w:pPr>
        <w:pStyle w:val="ListParagraph"/>
        <w:numPr>
          <w:ilvl w:val="1"/>
          <w:numId w:val="2"/>
        </w:numPr>
        <w:rPr>
          <w:b/>
          <w:bCs/>
        </w:rPr>
      </w:pPr>
      <w:r>
        <w:rPr>
          <w:b/>
          <w:bCs/>
        </w:rPr>
        <w:t xml:space="preserve">Static </w:t>
      </w:r>
      <w:r w:rsidR="00896348">
        <w:rPr>
          <w:b/>
          <w:bCs/>
        </w:rPr>
        <w:t>E</w:t>
      </w:r>
      <w:r w:rsidR="00D92AC2" w:rsidRPr="00D92AC2">
        <w:rPr>
          <w:b/>
          <w:bCs/>
        </w:rPr>
        <w:t>nemy</w:t>
      </w:r>
    </w:p>
    <w:p w14:paraId="2F15730A" w14:textId="4547332D" w:rsidR="00A74F6D" w:rsidRPr="002E1142" w:rsidRDefault="00D92AC2" w:rsidP="002E1142">
      <w:pPr>
        <w:pStyle w:val="ListParagraph"/>
        <w:ind w:left="360"/>
        <w:rPr>
          <w:b/>
          <w:bCs/>
        </w:rPr>
      </w:pPr>
      <w:r>
        <w:t xml:space="preserve">There should be something on the platform that the player should avoid. </w:t>
      </w:r>
      <w:r w:rsidR="00B069DC">
        <w:t xml:space="preserve">If the ball collides with an </w:t>
      </w:r>
      <w:r w:rsidR="00A74F6D">
        <w:t>enemy,</w:t>
      </w:r>
      <w:r w:rsidR="00B069DC">
        <w:t xml:space="preserve"> it should call Game Over UI.</w:t>
      </w:r>
      <w:r w:rsidR="00F7097C">
        <w:t xml:space="preserve"> This enemy does not move.</w:t>
      </w:r>
    </w:p>
    <w:p w14:paraId="7F6B029E" w14:textId="102031ED" w:rsidR="00AA1CB3" w:rsidRPr="005C524C" w:rsidRDefault="00981AB8" w:rsidP="005C524C">
      <w:pPr>
        <w:rPr>
          <w:b/>
          <w:bCs/>
          <w:u w:val="single"/>
        </w:rPr>
      </w:pPr>
      <w:r>
        <w:rPr>
          <w:b/>
          <w:bCs/>
          <w:u w:val="single"/>
        </w:rPr>
        <w:t>Feature Set 2:</w:t>
      </w:r>
    </w:p>
    <w:p w14:paraId="445862BD" w14:textId="666C1FBB" w:rsidR="005B5890" w:rsidRDefault="00D20905" w:rsidP="005B5890">
      <w:pPr>
        <w:pStyle w:val="ListParagraph"/>
        <w:numPr>
          <w:ilvl w:val="1"/>
          <w:numId w:val="3"/>
        </w:numPr>
        <w:rPr>
          <w:b/>
          <w:bCs/>
        </w:rPr>
      </w:pPr>
      <w:r>
        <w:rPr>
          <w:b/>
          <w:bCs/>
        </w:rPr>
        <w:t>M</w:t>
      </w:r>
      <w:r w:rsidR="00F7097C">
        <w:rPr>
          <w:b/>
          <w:bCs/>
        </w:rPr>
        <w:t xml:space="preserve">oving </w:t>
      </w:r>
      <w:r>
        <w:rPr>
          <w:b/>
          <w:bCs/>
        </w:rPr>
        <w:t>E</w:t>
      </w:r>
      <w:r w:rsidR="00F7097C">
        <w:rPr>
          <w:b/>
          <w:bCs/>
        </w:rPr>
        <w:t>nem</w:t>
      </w:r>
      <w:r>
        <w:rPr>
          <w:b/>
          <w:bCs/>
        </w:rPr>
        <w:t>ies</w:t>
      </w:r>
    </w:p>
    <w:p w14:paraId="21E23A74" w14:textId="7A66DC84" w:rsidR="005C524C" w:rsidRDefault="004510D8" w:rsidP="0040722C">
      <w:pPr>
        <w:pStyle w:val="ListParagraph"/>
        <w:ind w:left="360"/>
      </w:pPr>
      <w:r>
        <w:t xml:space="preserve">Create </w:t>
      </w:r>
      <w:r w:rsidR="0021220A">
        <w:t>enem</w:t>
      </w:r>
      <w:r w:rsidR="00D565D4">
        <w:t>ies</w:t>
      </w:r>
      <w:r w:rsidR="0021220A">
        <w:t xml:space="preserve"> that the player must avoid.</w:t>
      </w:r>
      <w:r w:rsidR="003630F5">
        <w:t xml:space="preserve"> If the enemy is not </w:t>
      </w:r>
      <w:r w:rsidR="009A4627">
        <w:t>avoided,</w:t>
      </w:r>
      <w:r w:rsidR="003630F5">
        <w:t xml:space="preserve"> then the player must be </w:t>
      </w:r>
      <w:r w:rsidR="00DB6E7B">
        <w:t>affected</w:t>
      </w:r>
      <w:r w:rsidR="003630F5">
        <w:t xml:space="preserve"> in a negative way.</w:t>
      </w:r>
    </w:p>
    <w:p w14:paraId="3B7FBF1C" w14:textId="77777777" w:rsidR="005C524C" w:rsidRDefault="005C524C" w:rsidP="0040722C">
      <w:pPr>
        <w:pStyle w:val="ListParagraph"/>
        <w:ind w:left="360"/>
      </w:pPr>
    </w:p>
    <w:p w14:paraId="5EDF13EC" w14:textId="0BDA816D" w:rsidR="005C524C" w:rsidRDefault="002A7635" w:rsidP="005C524C">
      <w:pPr>
        <w:pStyle w:val="ListParagraph"/>
        <w:numPr>
          <w:ilvl w:val="1"/>
          <w:numId w:val="3"/>
        </w:numPr>
        <w:rPr>
          <w:b/>
          <w:bCs/>
        </w:rPr>
      </w:pPr>
      <w:r>
        <w:rPr>
          <w:b/>
          <w:bCs/>
        </w:rPr>
        <w:t xml:space="preserve">Changing </w:t>
      </w:r>
      <w:r w:rsidR="005C524C">
        <w:rPr>
          <w:b/>
          <w:bCs/>
        </w:rPr>
        <w:t xml:space="preserve">Colour Mechanic </w:t>
      </w:r>
    </w:p>
    <w:p w14:paraId="748D731D" w14:textId="7E5B7FCF" w:rsidR="00981AB8" w:rsidRPr="005C524C" w:rsidRDefault="005C524C" w:rsidP="005C524C">
      <w:pPr>
        <w:pStyle w:val="ListParagraph"/>
        <w:ind w:left="360"/>
        <w:rPr>
          <w:b/>
          <w:bCs/>
        </w:rPr>
      </w:pPr>
      <w:r>
        <w:t xml:space="preserve">Implement a feature where the </w:t>
      </w:r>
      <w:r w:rsidR="002A7635">
        <w:t xml:space="preserve">changing </w:t>
      </w:r>
      <w:r>
        <w:t>colour of ball</w:t>
      </w:r>
      <w:r w:rsidR="002A7635">
        <w:t xml:space="preserve"> or end </w:t>
      </w:r>
      <w:r w:rsidR="00560801">
        <w:t>point</w:t>
      </w:r>
      <w:r>
        <w:t xml:space="preserve"> is part of the gameplay. For </w:t>
      </w:r>
      <w:r w:rsidR="009A4627">
        <w:t>example,</w:t>
      </w:r>
      <w:r>
        <w:t xml:space="preserve"> to complete the level only a green ball can enter a green end point. Use your imagination on how to make colours into this game mechanic. Think about using collectables, destructible and enemies to enhance gameplay. </w:t>
      </w:r>
      <w:r w:rsidR="00953D32">
        <w:t xml:space="preserve">Add </w:t>
      </w:r>
      <w:r w:rsidR="00517520">
        <w:t>extra</w:t>
      </w:r>
      <w:r w:rsidR="00953D32">
        <w:t xml:space="preserve"> levels if required.</w:t>
      </w:r>
      <w:r w:rsidR="00F908A2">
        <w:br/>
      </w:r>
    </w:p>
    <w:p w14:paraId="2D84B63D" w14:textId="56C48CC7" w:rsidR="00981AB8" w:rsidRDefault="007D3879" w:rsidP="00844A7E">
      <w:r>
        <w:t xml:space="preserve">For every feature in the game, including the initial features, you must implement Unit Tests. </w:t>
      </w:r>
      <w:r w:rsidR="00C61603">
        <w:t xml:space="preserve">Each feature must </w:t>
      </w:r>
      <w:r w:rsidR="00EA4D46">
        <w:t xml:space="preserve">have at least 3 </w:t>
      </w:r>
      <w:r w:rsidR="005820A6">
        <w:t>U</w:t>
      </w:r>
      <w:r w:rsidR="00894E7E">
        <w:t xml:space="preserve">nit </w:t>
      </w:r>
      <w:r w:rsidR="00DA35D1">
        <w:t>T</w:t>
      </w:r>
      <w:r w:rsidR="00894E7E">
        <w:t>ests</w:t>
      </w:r>
      <w:r w:rsidR="0084527C">
        <w:t xml:space="preserve"> to ensure </w:t>
      </w:r>
      <w:r w:rsidR="003833EC">
        <w:t>b</w:t>
      </w:r>
      <w:r w:rsidR="00017937">
        <w:t>ehaviour is as expected.</w:t>
      </w:r>
      <w:r w:rsidR="00FA3540">
        <w:t xml:space="preserve"> </w:t>
      </w:r>
      <w:r w:rsidR="008622D9">
        <w:t xml:space="preserve">On this Labyrinth game you must setup up Unit </w:t>
      </w:r>
      <w:r w:rsidR="00ED66CA">
        <w:t>T</w:t>
      </w:r>
      <w:r w:rsidR="008622D9">
        <w:t xml:space="preserve">ests for both </w:t>
      </w:r>
      <w:r w:rsidR="008622D9" w:rsidRPr="003D3C7B">
        <w:rPr>
          <w:b/>
          <w:bCs/>
        </w:rPr>
        <w:t>EditMode</w:t>
      </w:r>
      <w:r w:rsidR="008622D9">
        <w:t xml:space="preserve"> and </w:t>
      </w:r>
      <w:r w:rsidR="008622D9" w:rsidRPr="003D3C7B">
        <w:rPr>
          <w:b/>
          <w:bCs/>
        </w:rPr>
        <w:t>PlayMode</w:t>
      </w:r>
      <w:r w:rsidR="008622D9">
        <w:t xml:space="preserve"> to test different aspects of the game. Once you have set up you should have </w:t>
      </w:r>
      <w:r w:rsidR="008622D9" w:rsidRPr="00285E12">
        <w:rPr>
          <w:b/>
          <w:bCs/>
        </w:rPr>
        <w:t>EditModeScript.cs</w:t>
      </w:r>
      <w:r w:rsidR="008622D9">
        <w:t xml:space="preserve"> and </w:t>
      </w:r>
      <w:r w:rsidR="008622D9" w:rsidRPr="00285E12">
        <w:rPr>
          <w:b/>
          <w:bCs/>
        </w:rPr>
        <w:t>PlayModeScript.cs</w:t>
      </w:r>
      <w:r w:rsidR="008622D9">
        <w:t xml:space="preserve"> to implement your Unit Tests.</w:t>
      </w:r>
    </w:p>
    <w:p w14:paraId="366EC7C3" w14:textId="77777777" w:rsidR="00981AB8" w:rsidRDefault="00981AB8" w:rsidP="0040722C">
      <w:pPr>
        <w:pStyle w:val="ListParagraph"/>
        <w:ind w:left="360"/>
      </w:pPr>
    </w:p>
    <w:p w14:paraId="335D57C9" w14:textId="77777777" w:rsidR="00981AB8" w:rsidRDefault="00981AB8" w:rsidP="0040722C">
      <w:pPr>
        <w:pStyle w:val="ListParagraph"/>
        <w:ind w:left="360"/>
      </w:pPr>
    </w:p>
    <w:p w14:paraId="162A1D7D" w14:textId="77777777" w:rsidR="00981AB8" w:rsidRDefault="00981AB8" w:rsidP="00844A7E"/>
    <w:p w14:paraId="115A6250" w14:textId="77777777" w:rsidR="004F7F00" w:rsidRDefault="004F7F00" w:rsidP="00F31864">
      <w:pPr>
        <w:rPr>
          <w:b/>
          <w:bCs/>
          <w:sz w:val="24"/>
          <w:szCs w:val="24"/>
        </w:rPr>
      </w:pPr>
    </w:p>
    <w:p w14:paraId="046A3B97" w14:textId="5A0F2063" w:rsidR="00F31864" w:rsidRPr="00F6185B" w:rsidRDefault="00F31864" w:rsidP="00F31864">
      <w:pPr>
        <w:rPr>
          <w:b/>
          <w:bCs/>
          <w:sz w:val="24"/>
          <w:szCs w:val="24"/>
        </w:rPr>
      </w:pPr>
      <w:r w:rsidRPr="00F6185B">
        <w:rPr>
          <w:b/>
          <w:bCs/>
          <w:sz w:val="24"/>
          <w:szCs w:val="24"/>
        </w:rPr>
        <w:lastRenderedPageBreak/>
        <w:t xml:space="preserve">Part </w:t>
      </w:r>
      <w:r>
        <w:rPr>
          <w:b/>
          <w:bCs/>
          <w:sz w:val="24"/>
          <w:szCs w:val="24"/>
        </w:rPr>
        <w:t>3</w:t>
      </w:r>
      <w:r w:rsidRPr="00F6185B">
        <w:rPr>
          <w:b/>
          <w:bCs/>
          <w:sz w:val="24"/>
          <w:szCs w:val="24"/>
        </w:rPr>
        <w:t>:</w:t>
      </w:r>
      <w:r>
        <w:rPr>
          <w:b/>
          <w:bCs/>
          <w:sz w:val="24"/>
          <w:szCs w:val="24"/>
        </w:rPr>
        <w:t xml:space="preserve"> Report.</w:t>
      </w:r>
    </w:p>
    <w:p w14:paraId="3D6C49F5" w14:textId="6F842223" w:rsidR="00F908A2" w:rsidRDefault="00F908A2">
      <w:r>
        <w:t xml:space="preserve">Write a report (approximately 500 words) outlining what features were implemented and how Unit Tests </w:t>
      </w:r>
      <w:r w:rsidR="0040722C">
        <w:t>were</w:t>
      </w:r>
      <w:r>
        <w:t xml:space="preserve"> used to </w:t>
      </w:r>
      <w:r w:rsidR="0040722C">
        <w:t>ensure correct behaviour.</w:t>
      </w:r>
      <w:r w:rsidR="00377A33">
        <w:t xml:space="preserve"> </w:t>
      </w:r>
      <w:r w:rsidR="006D1E9F">
        <w:t>Talk about what tests you implemented and what it does to</w:t>
      </w:r>
      <w:r w:rsidR="00F30097">
        <w:t xml:space="preserve"> reduce the risk of bugs arising in the future.</w:t>
      </w:r>
      <w:r w:rsidR="006D1E9F">
        <w:t xml:space="preserve"> </w:t>
      </w:r>
      <w:r w:rsidR="00F30097">
        <w:t>Also</w:t>
      </w:r>
      <w:r w:rsidR="00F630F0">
        <w:t>,</w:t>
      </w:r>
      <w:r w:rsidR="00F30097">
        <w:t xml:space="preserve"> w</w:t>
      </w:r>
      <w:r w:rsidR="00377A33">
        <w:t xml:space="preserve">hat steps </w:t>
      </w:r>
      <w:r w:rsidR="00F30097">
        <w:t>were</w:t>
      </w:r>
      <w:r w:rsidR="00377A33">
        <w:t xml:space="preserve"> taken to ensure </w:t>
      </w:r>
      <w:r w:rsidR="006D1E9F">
        <w:t>efficient cod</w:t>
      </w:r>
      <w:r w:rsidR="00F30097">
        <w:t>e when implementing your features and test</w:t>
      </w:r>
      <w:r w:rsidR="009C75AE">
        <w:t>.</w:t>
      </w:r>
    </w:p>
    <w:p w14:paraId="0E43D815" w14:textId="77777777" w:rsidR="00496B5C" w:rsidRPr="00B97DD2" w:rsidRDefault="00496B5C" w:rsidP="00496B5C">
      <w:pPr>
        <w:jc w:val="center"/>
        <w:rPr>
          <w:rFonts w:cstheme="minorHAnsi"/>
          <w:b/>
          <w:i/>
          <w:sz w:val="32"/>
          <w:szCs w:val="32"/>
          <w:u w:val="single"/>
        </w:rPr>
      </w:pPr>
      <w:r w:rsidRPr="00B97DD2">
        <w:rPr>
          <w:rFonts w:cstheme="minorHAnsi"/>
          <w:b/>
          <w:i/>
          <w:sz w:val="32"/>
          <w:szCs w:val="32"/>
          <w:u w:val="single"/>
        </w:rPr>
        <w:t>Remember</w:t>
      </w:r>
      <w:r w:rsidRPr="00B97DD2">
        <w:rPr>
          <w:rFonts w:cstheme="minorHAnsi"/>
          <w:b/>
          <w:i/>
          <w:iCs/>
          <w:sz w:val="32"/>
          <w:szCs w:val="32"/>
          <w:u w:val="single"/>
        </w:rPr>
        <w:t>!</w:t>
      </w:r>
    </w:p>
    <w:p w14:paraId="5BC5433E" w14:textId="77777777" w:rsidR="00496B5C" w:rsidRPr="002A19AA" w:rsidRDefault="00496B5C" w:rsidP="00496B5C">
      <w:pPr>
        <w:rPr>
          <w:rFonts w:cstheme="minorHAnsi"/>
          <w:i/>
          <w:iCs/>
          <w:sz w:val="28"/>
          <w:szCs w:val="28"/>
          <w:u w:val="single"/>
        </w:rPr>
      </w:pPr>
    </w:p>
    <w:p w14:paraId="39B18268" w14:textId="77777777" w:rsidR="00496B5C" w:rsidRPr="00626ADB" w:rsidRDefault="00496B5C" w:rsidP="00496B5C">
      <w:pPr>
        <w:jc w:val="center"/>
        <w:rPr>
          <w:rFonts w:cstheme="minorHAnsi"/>
          <w:sz w:val="28"/>
        </w:rPr>
      </w:pPr>
      <w:bookmarkStart w:id="0" w:name="_Hlk113963711"/>
      <w:r>
        <w:rPr>
          <w:rFonts w:cstheme="minorHAnsi"/>
          <w:b/>
          <w:i/>
          <w:iCs/>
          <w:sz w:val="28"/>
          <w:u w:val="single"/>
        </w:rPr>
        <w:t>Components/Assets/Code</w:t>
      </w:r>
      <w:r w:rsidRPr="00626ADB">
        <w:rPr>
          <w:rFonts w:cstheme="minorHAnsi"/>
          <w:b/>
          <w:i/>
          <w:iCs/>
          <w:sz w:val="28"/>
          <w:u w:val="single"/>
        </w:rPr>
        <w:t xml:space="preserve"> of the project which are you marked on</w:t>
      </w:r>
      <w:r>
        <w:rPr>
          <w:rFonts w:cstheme="minorHAnsi"/>
          <w:b/>
          <w:i/>
          <w:iCs/>
          <w:sz w:val="28"/>
          <w:u w:val="single"/>
        </w:rPr>
        <w:t xml:space="preserve"> (based on the mark scheme)</w:t>
      </w:r>
      <w:r w:rsidRPr="00626ADB">
        <w:rPr>
          <w:rFonts w:cstheme="minorHAnsi"/>
          <w:b/>
          <w:i/>
          <w:iCs/>
          <w:sz w:val="28"/>
          <w:u w:val="single"/>
        </w:rPr>
        <w:t xml:space="preserve"> must be your own</w:t>
      </w:r>
      <w:r>
        <w:rPr>
          <w:rFonts w:cstheme="minorHAnsi"/>
          <w:b/>
          <w:i/>
          <w:iCs/>
          <w:sz w:val="28"/>
          <w:u w:val="single"/>
        </w:rPr>
        <w:t>!</w:t>
      </w:r>
    </w:p>
    <w:bookmarkEnd w:id="0"/>
    <w:p w14:paraId="69E4A44C" w14:textId="77777777" w:rsidR="00496B5C" w:rsidRDefault="00496B5C" w:rsidP="00496B5C">
      <w:pPr>
        <w:rPr>
          <w:rFonts w:cstheme="minorHAnsi"/>
        </w:rPr>
      </w:pPr>
    </w:p>
    <w:p w14:paraId="037FF39F" w14:textId="77777777" w:rsidR="00496B5C" w:rsidRPr="00EC0A94" w:rsidRDefault="00496B5C" w:rsidP="00496B5C">
      <w:pPr>
        <w:rPr>
          <w:rFonts w:cstheme="minorHAnsi"/>
          <w:b/>
          <w:bCs/>
          <w:sz w:val="28"/>
          <w:szCs w:val="28"/>
        </w:rPr>
      </w:pPr>
      <w:r w:rsidRPr="00EC0A94">
        <w:rPr>
          <w:rFonts w:cstheme="minorHAnsi"/>
          <w:b/>
          <w:bCs/>
          <w:sz w:val="28"/>
          <w:szCs w:val="28"/>
        </w:rPr>
        <w:t>Marks:</w:t>
      </w:r>
    </w:p>
    <w:p w14:paraId="5EB1BF7A" w14:textId="77777777" w:rsidR="00496B5C" w:rsidRPr="00EC0A94" w:rsidRDefault="00496B5C" w:rsidP="00496B5C">
      <w:pPr>
        <w:rPr>
          <w:rFonts w:cstheme="minorHAnsi"/>
        </w:rPr>
      </w:pPr>
      <w:r w:rsidRPr="00EC0A94">
        <w:rPr>
          <w:rFonts w:cstheme="minorHAnsi"/>
        </w:rPr>
        <w:t xml:space="preserve">You will receive an individual grade within the context of you team. Your </w:t>
      </w:r>
      <w:r>
        <w:rPr>
          <w:rFonts w:cstheme="minorHAnsi"/>
        </w:rPr>
        <w:t>submission mark</w:t>
      </w:r>
      <w:r w:rsidRPr="00EC0A94">
        <w:rPr>
          <w:rFonts w:cstheme="minorHAnsi"/>
        </w:rPr>
        <w:t xml:space="preserve"> will be broken down </w:t>
      </w:r>
      <w:r>
        <w:rPr>
          <w:rFonts w:cstheme="minorHAnsi"/>
        </w:rPr>
        <w:t>based on the mark scheme.</w:t>
      </w:r>
      <w:r w:rsidRPr="00EC0A94">
        <w:rPr>
          <w:rFonts w:cstheme="minorHAnsi"/>
        </w:rPr>
        <w:t xml:space="preserve"> </w:t>
      </w:r>
    </w:p>
    <w:p w14:paraId="640B854F" w14:textId="77777777" w:rsidR="00496B5C" w:rsidRPr="00EC0A94" w:rsidRDefault="00496B5C" w:rsidP="00496B5C">
      <w:pPr>
        <w:rPr>
          <w:rFonts w:cstheme="minorHAnsi"/>
        </w:rPr>
      </w:pPr>
    </w:p>
    <w:p w14:paraId="2906074F" w14:textId="77777777" w:rsidR="00496B5C" w:rsidRPr="00EC0A94" w:rsidRDefault="00496B5C" w:rsidP="00496B5C">
      <w:pPr>
        <w:rPr>
          <w:rFonts w:cstheme="minorHAnsi"/>
        </w:rPr>
      </w:pPr>
      <w:r w:rsidRPr="00991803">
        <w:rPr>
          <w:rFonts w:cstheme="minorHAnsi"/>
          <w:b/>
          <w:noProof/>
          <w:color w:val="000000" w:themeColor="text1"/>
          <w:szCs w:val="32"/>
        </w:rPr>
        <w:drawing>
          <wp:anchor distT="0" distB="0" distL="114300" distR="114300" simplePos="0" relativeHeight="251664386" behindDoc="1" locked="0" layoutInCell="1" allowOverlap="1" wp14:anchorId="47060CA6" wp14:editId="61EF19CD">
            <wp:simplePos x="0" y="0"/>
            <wp:positionH relativeFrom="margin">
              <wp:posOffset>0</wp:posOffset>
            </wp:positionH>
            <wp:positionV relativeFrom="paragraph">
              <wp:posOffset>782593</wp:posOffset>
            </wp:positionV>
            <wp:extent cx="2298700" cy="1856105"/>
            <wp:effectExtent l="0" t="0" r="6350" b="0"/>
            <wp:wrapTight wrapText="bothSides">
              <wp:wrapPolygon edited="0">
                <wp:start x="0" y="0"/>
                <wp:lineTo x="0" y="21282"/>
                <wp:lineTo x="21481" y="21282"/>
                <wp:lineTo x="21481" y="0"/>
                <wp:lineTo x="0" y="0"/>
              </wp:wrapPolygon>
            </wp:wrapTight>
            <wp:docPr id="2" name="Picture 2"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8700" cy="185610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Your submission will be marked as is. The submission mark will then be scaled to achieve your individual mark. Y</w:t>
      </w:r>
      <w:r w:rsidRPr="00EC0A94">
        <w:rPr>
          <w:rFonts w:cstheme="minorHAnsi"/>
        </w:rPr>
        <w:t>ou will be required to allocate 100 points (%) between your other team members based on the amount you believe they contributed to the submission; this will be done confidentially</w:t>
      </w:r>
      <w:r>
        <w:rPr>
          <w:rFonts w:cstheme="minorHAnsi"/>
        </w:rPr>
        <w:t xml:space="preserve">. </w:t>
      </w:r>
      <w:r>
        <w:rPr>
          <w:rFonts w:cstheme="minorHAnsi"/>
          <w:b/>
          <w:bCs/>
        </w:rPr>
        <w:t>YOU DO NOT MARK YOURSELF</w:t>
      </w:r>
      <w:r w:rsidRPr="00EC0A94">
        <w:rPr>
          <w:rFonts w:cstheme="minorHAnsi"/>
        </w:rPr>
        <w:t>. These peer evaluation scores will then be used to allocate final marks to individuals</w:t>
      </w:r>
      <w:r>
        <w:rPr>
          <w:rFonts w:cstheme="minorHAnsi"/>
        </w:rPr>
        <w:t xml:space="preserve">, </w:t>
      </w:r>
      <w:r w:rsidRPr="00EC0A94">
        <w:rPr>
          <w:rFonts w:cstheme="minorHAnsi"/>
        </w:rPr>
        <w:t>unless the tutor has reason to believe peer evaluations have not been done confidentially or the process has not been wholly above board in any way. In this case the tutor will allocate marks.</w:t>
      </w:r>
    </w:p>
    <w:p w14:paraId="675332D8" w14:textId="77777777" w:rsidR="00496B5C" w:rsidRPr="00EC0A94" w:rsidRDefault="00496B5C" w:rsidP="00496B5C">
      <w:pPr>
        <w:rPr>
          <w:rFonts w:cstheme="minorHAnsi"/>
        </w:rPr>
      </w:pPr>
    </w:p>
    <w:p w14:paraId="7DD27DCE" w14:textId="77777777" w:rsidR="00496B5C" w:rsidRPr="00EC0A94" w:rsidRDefault="00496B5C" w:rsidP="00496B5C">
      <w:pPr>
        <w:rPr>
          <w:rFonts w:cstheme="minorHAnsi"/>
          <w:i/>
          <w:iCs/>
        </w:rPr>
      </w:pPr>
      <w:r w:rsidRPr="00EC0A94">
        <w:rPr>
          <w:rFonts w:cstheme="minorHAnsi"/>
          <w:i/>
          <w:iCs/>
        </w:rPr>
        <w:t>An example of mark allocation:</w:t>
      </w:r>
    </w:p>
    <w:p w14:paraId="0F3132E9" w14:textId="77777777" w:rsidR="00496B5C" w:rsidRDefault="00496B5C" w:rsidP="00496B5C">
      <w:pPr>
        <w:rPr>
          <w:rFonts w:cstheme="minorHAnsi"/>
        </w:rPr>
      </w:pPr>
      <w:r w:rsidRPr="00EC0A94">
        <w:rPr>
          <w:rFonts w:cstheme="minorHAnsi"/>
        </w:rPr>
        <w:t>On the left is an example of how each individual will complete the Peer Evaluation spreadsheet. A total of 100 points (%) is divided between the other members of the team. Below is an example of how the scale is calculated of a submission worth 67%.</w:t>
      </w:r>
    </w:p>
    <w:p w14:paraId="6D7ADDD9" w14:textId="77777777" w:rsidR="00496B5C" w:rsidRDefault="00496B5C" w:rsidP="00496B5C">
      <w:pPr>
        <w:rPr>
          <w:rFonts w:cstheme="minorHAnsi"/>
        </w:rPr>
      </w:pPr>
      <w:r w:rsidRPr="00280A75">
        <w:rPr>
          <w:rFonts w:eastAsia="SimSun" w:cstheme="minorHAnsi"/>
          <w:bCs/>
          <w:iCs/>
          <w:noProof/>
          <w:color w:val="000000" w:themeColor="text1"/>
        </w:rPr>
        <w:drawing>
          <wp:anchor distT="0" distB="0" distL="114300" distR="114300" simplePos="0" relativeHeight="251665410" behindDoc="1" locked="0" layoutInCell="1" allowOverlap="1" wp14:anchorId="407715AF" wp14:editId="3387A055">
            <wp:simplePos x="0" y="0"/>
            <wp:positionH relativeFrom="page">
              <wp:posOffset>1823190</wp:posOffset>
            </wp:positionH>
            <wp:positionV relativeFrom="paragraph">
              <wp:posOffset>90349</wp:posOffset>
            </wp:positionV>
            <wp:extent cx="3789680" cy="828675"/>
            <wp:effectExtent l="0" t="0" r="1270" b="9525"/>
            <wp:wrapTight wrapText="bothSides">
              <wp:wrapPolygon edited="0">
                <wp:start x="0" y="0"/>
                <wp:lineTo x="0" y="21352"/>
                <wp:lineTo x="21499" y="21352"/>
                <wp:lineTo x="21499" y="0"/>
                <wp:lineTo x="0" y="0"/>
              </wp:wrapPolygon>
            </wp:wrapTight>
            <wp:docPr id="1217446008" name="Picture 121744600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46008" name="Picture 1217446008" descr="A table with numbers and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89680" cy="828675"/>
                    </a:xfrm>
                    <a:prstGeom prst="rect">
                      <a:avLst/>
                    </a:prstGeom>
                  </pic:spPr>
                </pic:pic>
              </a:graphicData>
            </a:graphic>
            <wp14:sizeRelH relativeFrom="page">
              <wp14:pctWidth>0</wp14:pctWidth>
            </wp14:sizeRelH>
            <wp14:sizeRelV relativeFrom="page">
              <wp14:pctHeight>0</wp14:pctHeight>
            </wp14:sizeRelV>
          </wp:anchor>
        </w:drawing>
      </w:r>
    </w:p>
    <w:p w14:paraId="1D9DB96E" w14:textId="77777777" w:rsidR="00496B5C" w:rsidRPr="00EC0A94" w:rsidRDefault="00496B5C" w:rsidP="00496B5C">
      <w:pPr>
        <w:rPr>
          <w:rFonts w:cstheme="minorHAnsi"/>
        </w:rPr>
      </w:pPr>
    </w:p>
    <w:p w14:paraId="46DF8482" w14:textId="77777777" w:rsidR="00496B5C" w:rsidRDefault="00496B5C" w:rsidP="00496B5C">
      <w:pPr>
        <w:rPr>
          <w:rFonts w:cstheme="minorHAnsi"/>
        </w:rPr>
      </w:pPr>
      <w:r>
        <w:rPr>
          <w:rFonts w:eastAsia="SimSun" w:cstheme="minorHAnsi"/>
          <w:bCs/>
          <w:iCs/>
          <w:noProof/>
          <w:color w:val="000000" w:themeColor="text1"/>
        </w:rPr>
        <mc:AlternateContent>
          <mc:Choice Requires="wps">
            <w:drawing>
              <wp:anchor distT="0" distB="0" distL="114300" distR="114300" simplePos="0" relativeHeight="251666434" behindDoc="0" locked="0" layoutInCell="1" allowOverlap="1" wp14:anchorId="751EBAD6" wp14:editId="36F29B67">
                <wp:simplePos x="0" y="0"/>
                <wp:positionH relativeFrom="column">
                  <wp:posOffset>888399</wp:posOffset>
                </wp:positionH>
                <wp:positionV relativeFrom="paragraph">
                  <wp:posOffset>53171</wp:posOffset>
                </wp:positionV>
                <wp:extent cx="3752372" cy="134115"/>
                <wp:effectExtent l="0" t="0" r="19685" b="18415"/>
                <wp:wrapNone/>
                <wp:docPr id="1718907467" name="Rectangle 1718907467"/>
                <wp:cNvGraphicFramePr/>
                <a:graphic xmlns:a="http://schemas.openxmlformats.org/drawingml/2006/main">
                  <a:graphicData uri="http://schemas.microsoft.com/office/word/2010/wordprocessingShape">
                    <wps:wsp>
                      <wps:cNvSpPr/>
                      <wps:spPr>
                        <a:xfrm>
                          <a:off x="0" y="0"/>
                          <a:ext cx="3752372" cy="13411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A962" id="Rectangle 1718907467" o:spid="_x0000_s1026" style="position:absolute;margin-left:69.95pt;margin-top:4.2pt;width:295.45pt;height:10.5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" filled="f" strokecolor="#00b0f0" strokeweight="1.5pt"/>
            </w:pict>
          </mc:Fallback>
        </mc:AlternateContent>
      </w:r>
    </w:p>
    <w:p w14:paraId="07EB3703" w14:textId="77777777" w:rsidR="00496B5C" w:rsidRDefault="00496B5C" w:rsidP="00496B5C">
      <w:pPr>
        <w:rPr>
          <w:rFonts w:cstheme="minorHAnsi"/>
        </w:rPr>
      </w:pPr>
    </w:p>
    <w:p w14:paraId="65AA2203" w14:textId="77777777" w:rsidR="00496B5C" w:rsidRDefault="00496B5C" w:rsidP="00496B5C">
      <w:pPr>
        <w:rPr>
          <w:rFonts w:cstheme="minorHAnsi"/>
        </w:rPr>
      </w:pPr>
    </w:p>
    <w:p w14:paraId="4AE7C892" w14:textId="77777777" w:rsidR="00496B5C" w:rsidRPr="00EC0A94" w:rsidRDefault="00496B5C" w:rsidP="00496B5C">
      <w:pPr>
        <w:rPr>
          <w:rFonts w:cstheme="minorHAnsi"/>
        </w:rPr>
      </w:pPr>
    </w:p>
    <w:p w14:paraId="07457270" w14:textId="56F78487" w:rsidR="00496B5C" w:rsidRPr="00496B5C" w:rsidRDefault="00496B5C">
      <w:pPr>
        <w:rPr>
          <w:rFonts w:cstheme="minorHAnsi"/>
        </w:rPr>
      </w:pPr>
      <w:r w:rsidRPr="00EC0A94">
        <w:rPr>
          <w:rFonts w:cstheme="minorHAnsi"/>
        </w:rPr>
        <w:lastRenderedPageBreak/>
        <w:t xml:space="preserve">Individual marks will not exceed +10 marks for the team score. For example, </w:t>
      </w:r>
      <w:r>
        <w:rPr>
          <w:rFonts w:cstheme="minorHAnsi"/>
        </w:rPr>
        <w:t>Paul’s team members constantly gave Paul slightly higher contribution marks (across), so is scaled up. I</w:t>
      </w:r>
      <w:r w:rsidRPr="00EC0A94">
        <w:rPr>
          <w:rFonts w:cstheme="minorHAnsi"/>
        </w:rPr>
        <w:t xml:space="preserve">f the team project was scored at 67, and the matrix used to calculate the individual mark for </w:t>
      </w:r>
      <w:r>
        <w:rPr>
          <w:rFonts w:cstheme="minorHAnsi"/>
        </w:rPr>
        <w:t xml:space="preserve">Paul </w:t>
      </w:r>
      <w:r w:rsidRPr="00EC0A94">
        <w:rPr>
          <w:rFonts w:cstheme="minorHAnsi"/>
        </w:rPr>
        <w:t>was given as 80%</w:t>
      </w:r>
      <w:r>
        <w:rPr>
          <w:rFonts w:cstheme="minorHAnsi"/>
        </w:rPr>
        <w:t>. The</w:t>
      </w:r>
      <w:r w:rsidRPr="00EC0A94">
        <w:rPr>
          <w:rFonts w:cstheme="minorHAnsi"/>
        </w:rPr>
        <w:t xml:space="preserve"> individual mark would be capped at 77%</w:t>
      </w:r>
      <w:r>
        <w:rPr>
          <w:rFonts w:cstheme="minorHAnsi"/>
        </w:rPr>
        <w:t xml:space="preserve"> (max +10 submission)</w:t>
      </w:r>
      <w:r w:rsidRPr="00EC0A94">
        <w:rPr>
          <w:rFonts w:cstheme="minorHAnsi"/>
        </w:rPr>
        <w:t>. However, there is no minimum cap. This means no contribution can still lead to a failure.</w:t>
      </w:r>
    </w:p>
    <w:p w14:paraId="2B0C46F0" w14:textId="71360615" w:rsidR="00F908A2" w:rsidRDefault="00F908A2" w:rsidP="00F908A2">
      <w:pPr>
        <w:jc w:val="both"/>
        <w:rPr>
          <w:b/>
          <w:bCs/>
          <w:u w:val="single"/>
        </w:rPr>
      </w:pPr>
    </w:p>
    <w:p w14:paraId="00C9072D" w14:textId="698741D7" w:rsidR="00F31864" w:rsidRDefault="00F31864" w:rsidP="00F31864">
      <w:pPr>
        <w:rPr>
          <w:b/>
          <w:bCs/>
          <w:sz w:val="24"/>
          <w:szCs w:val="24"/>
        </w:rPr>
      </w:pPr>
      <w:r>
        <w:rPr>
          <w:b/>
          <w:bCs/>
          <w:sz w:val="24"/>
          <w:szCs w:val="24"/>
        </w:rPr>
        <w:t>Deliverables &amp; Deadlines.</w:t>
      </w:r>
    </w:p>
    <w:p w14:paraId="1E802708" w14:textId="75F0083F" w:rsidR="00286FFB" w:rsidRPr="00286FFB" w:rsidRDefault="00286FFB" w:rsidP="00F31864">
      <w:r>
        <w:t>You are required to submit Three parts for this assignment:</w:t>
      </w:r>
    </w:p>
    <w:p w14:paraId="373B4C21" w14:textId="5E89AA30" w:rsidR="00967019" w:rsidRPr="0042686D" w:rsidRDefault="00C25A50" w:rsidP="00286FFB">
      <w:pPr>
        <w:pStyle w:val="ListParagraph"/>
        <w:numPr>
          <w:ilvl w:val="0"/>
          <w:numId w:val="15"/>
        </w:numPr>
        <w:rPr>
          <w:b/>
          <w:bCs/>
        </w:rPr>
      </w:pPr>
      <w:r w:rsidRPr="0042686D">
        <w:rPr>
          <w:b/>
          <w:bCs/>
        </w:rPr>
        <w:t>Part 1</w:t>
      </w:r>
      <w:r w:rsidR="007F1C34" w:rsidRPr="0042686D">
        <w:rPr>
          <w:b/>
          <w:bCs/>
        </w:rPr>
        <w:t>:</w:t>
      </w:r>
      <w:r w:rsidRPr="0042686D">
        <w:rPr>
          <w:b/>
          <w:bCs/>
        </w:rPr>
        <w:t xml:space="preserve"> Test Cases</w:t>
      </w:r>
      <w:r w:rsidR="00E371F1" w:rsidRPr="0042686D">
        <w:rPr>
          <w:b/>
          <w:bCs/>
        </w:rPr>
        <w:t xml:space="preserve"> (</w:t>
      </w:r>
      <w:r w:rsidR="00F630F0" w:rsidRPr="0042686D">
        <w:rPr>
          <w:b/>
          <w:bCs/>
        </w:rPr>
        <w:t>table</w:t>
      </w:r>
      <w:r w:rsidR="00E371F1" w:rsidRPr="0042686D">
        <w:rPr>
          <w:b/>
          <w:bCs/>
        </w:rPr>
        <w:t>)</w:t>
      </w:r>
      <w:r w:rsidRPr="0042686D">
        <w:rPr>
          <w:b/>
          <w:bCs/>
        </w:rPr>
        <w:t xml:space="preserve"> and Bug Reports</w:t>
      </w:r>
      <w:r w:rsidR="00494B14">
        <w:rPr>
          <w:b/>
          <w:bCs/>
        </w:rPr>
        <w:t xml:space="preserve"> </w:t>
      </w:r>
      <w:r w:rsidR="00494B14" w:rsidRPr="00494B14">
        <w:rPr>
          <w:rFonts w:cstheme="minorHAnsi"/>
          <w:b/>
          <w:bCs/>
          <w:lang w:eastAsia="en-GB"/>
        </w:rPr>
        <w:t>(Week 11)</w:t>
      </w:r>
      <w:r w:rsidR="00494B14" w:rsidRPr="00494B14">
        <w:rPr>
          <w:b/>
          <w:bCs/>
        </w:rPr>
        <w:t>.</w:t>
      </w:r>
    </w:p>
    <w:p w14:paraId="476DC038" w14:textId="77DC39B6" w:rsidR="00F31864" w:rsidRDefault="00F630F0" w:rsidP="00967019">
      <w:pPr>
        <w:pStyle w:val="ListParagraph"/>
        <w:numPr>
          <w:ilvl w:val="1"/>
          <w:numId w:val="15"/>
        </w:numPr>
      </w:pPr>
      <w:r>
        <w:t xml:space="preserve"> </w:t>
      </w:r>
      <w:r w:rsidR="00967019">
        <w:t>A</w:t>
      </w:r>
      <w:r>
        <w:t xml:space="preserve">ll </w:t>
      </w:r>
      <w:r w:rsidR="003D7527">
        <w:t>in one document</w:t>
      </w:r>
      <w:r>
        <w:t xml:space="preserve"> </w:t>
      </w:r>
      <w:r w:rsidR="00627553">
        <w:t>in</w:t>
      </w:r>
      <w:r>
        <w:t xml:space="preserve"> Word or PDF</w:t>
      </w:r>
      <w:r w:rsidR="00286FFB">
        <w:t>.</w:t>
      </w:r>
      <w:r w:rsidR="00967019">
        <w:t xml:space="preserve"> </w:t>
      </w:r>
      <w:r w:rsidR="00627553">
        <w:t>Submitted</w:t>
      </w:r>
      <w:r w:rsidR="00967019">
        <w:t xml:space="preserve"> via TurnItIn link on </w:t>
      </w:r>
      <w:r w:rsidR="00302ACE">
        <w:t>LearningZone</w:t>
      </w:r>
      <w:r w:rsidR="00967019">
        <w:t>.</w:t>
      </w:r>
    </w:p>
    <w:p w14:paraId="1F80B0F2" w14:textId="39D935FE" w:rsidR="00AC7BDB" w:rsidRPr="00023799" w:rsidRDefault="00AC7BDB" w:rsidP="00967019">
      <w:pPr>
        <w:pStyle w:val="ListParagraph"/>
        <w:numPr>
          <w:ilvl w:val="1"/>
          <w:numId w:val="15"/>
        </w:numPr>
      </w:pPr>
      <w:r w:rsidRPr="00FD7F97">
        <w:rPr>
          <w:rFonts w:cstheme="minorHAnsi"/>
          <w:lang w:eastAsia="en-GB"/>
        </w:rPr>
        <w:t xml:space="preserve">Deadline </w:t>
      </w:r>
      <w:r w:rsidRPr="00023799">
        <w:rPr>
          <w:rFonts w:cstheme="minorHAnsi"/>
          <w:b/>
          <w:bCs/>
          <w:lang w:eastAsia="en-GB"/>
        </w:rPr>
        <w:t>Friday 15th December 2023 at 5:00pm</w:t>
      </w:r>
      <w:r w:rsidR="00FD7F97">
        <w:rPr>
          <w:rFonts w:cstheme="minorHAnsi"/>
          <w:lang w:eastAsia="en-GB"/>
        </w:rPr>
        <w:t>.</w:t>
      </w:r>
    </w:p>
    <w:p w14:paraId="5F61F8E9" w14:textId="77777777" w:rsidR="00023799" w:rsidRPr="00FD7F97" w:rsidRDefault="00023799" w:rsidP="00023799">
      <w:pPr>
        <w:pStyle w:val="ListParagraph"/>
        <w:ind w:left="1440"/>
      </w:pPr>
    </w:p>
    <w:p w14:paraId="13555D40" w14:textId="29F116AB" w:rsidR="00C25A50" w:rsidRPr="0042686D" w:rsidRDefault="00C25A50" w:rsidP="00286FFB">
      <w:pPr>
        <w:pStyle w:val="ListParagraph"/>
        <w:numPr>
          <w:ilvl w:val="0"/>
          <w:numId w:val="15"/>
        </w:numPr>
        <w:rPr>
          <w:b/>
          <w:bCs/>
        </w:rPr>
      </w:pPr>
      <w:r w:rsidRPr="0042686D">
        <w:rPr>
          <w:b/>
          <w:bCs/>
        </w:rPr>
        <w:t>Part 2</w:t>
      </w:r>
      <w:r w:rsidR="007F1C34" w:rsidRPr="0042686D">
        <w:rPr>
          <w:b/>
          <w:bCs/>
        </w:rPr>
        <w:t>:</w:t>
      </w:r>
      <w:r w:rsidRPr="0042686D">
        <w:rPr>
          <w:b/>
          <w:bCs/>
        </w:rPr>
        <w:t xml:space="preserve"> Unity Project with </w:t>
      </w:r>
      <w:r w:rsidR="003D7527" w:rsidRPr="0042686D">
        <w:rPr>
          <w:b/>
          <w:bCs/>
        </w:rPr>
        <w:t xml:space="preserve">New Features and </w:t>
      </w:r>
      <w:r w:rsidRPr="0042686D">
        <w:rPr>
          <w:b/>
          <w:bCs/>
        </w:rPr>
        <w:t>Unit Test</w:t>
      </w:r>
      <w:r w:rsidR="003D7527" w:rsidRPr="0042686D">
        <w:rPr>
          <w:b/>
          <w:bCs/>
        </w:rPr>
        <w:t>s</w:t>
      </w:r>
      <w:r w:rsidR="00494B14">
        <w:rPr>
          <w:b/>
          <w:bCs/>
        </w:rPr>
        <w:t xml:space="preserve"> </w:t>
      </w:r>
      <w:r w:rsidR="00494B14" w:rsidRPr="00494B14">
        <w:rPr>
          <w:rFonts w:cstheme="minorHAnsi"/>
          <w:b/>
          <w:bCs/>
          <w:lang w:eastAsia="en-GB"/>
        </w:rPr>
        <w:t>(Week 11)</w:t>
      </w:r>
      <w:r w:rsidR="00494B14" w:rsidRPr="00494B14">
        <w:rPr>
          <w:b/>
          <w:bCs/>
        </w:rPr>
        <w:t>.</w:t>
      </w:r>
    </w:p>
    <w:p w14:paraId="2A97CF51" w14:textId="3E71944A" w:rsidR="00967019" w:rsidRDefault="00967019" w:rsidP="00967019">
      <w:pPr>
        <w:pStyle w:val="ListParagraph"/>
        <w:numPr>
          <w:ilvl w:val="1"/>
          <w:numId w:val="15"/>
        </w:numPr>
      </w:pPr>
      <w:r>
        <w:t xml:space="preserve">One zipped </w:t>
      </w:r>
      <w:r w:rsidR="00627553">
        <w:t xml:space="preserve">folder, submitted via </w:t>
      </w:r>
      <w:r w:rsidR="00302ACE">
        <w:t>LearningZone</w:t>
      </w:r>
      <w:r w:rsidR="00627553">
        <w:t xml:space="preserve"> Link.</w:t>
      </w:r>
    </w:p>
    <w:p w14:paraId="4F5BDE53" w14:textId="1B36C694" w:rsidR="00FD7F97" w:rsidRPr="00023799" w:rsidRDefault="00FD7F97" w:rsidP="00FD7F97">
      <w:pPr>
        <w:pStyle w:val="ListParagraph"/>
        <w:numPr>
          <w:ilvl w:val="1"/>
          <w:numId w:val="15"/>
        </w:numPr>
      </w:pPr>
      <w:r w:rsidRPr="00FD7F97">
        <w:rPr>
          <w:rFonts w:cstheme="minorHAnsi"/>
          <w:lang w:eastAsia="en-GB"/>
        </w:rPr>
        <w:t xml:space="preserve">Deadline </w:t>
      </w:r>
      <w:r w:rsidRPr="00023799">
        <w:rPr>
          <w:rFonts w:cstheme="minorHAnsi"/>
          <w:b/>
          <w:bCs/>
          <w:lang w:eastAsia="en-GB"/>
        </w:rPr>
        <w:t>Friday 15th December 2023 at 5:00pm</w:t>
      </w:r>
      <w:r>
        <w:rPr>
          <w:rFonts w:cstheme="minorHAnsi"/>
          <w:lang w:eastAsia="en-GB"/>
        </w:rPr>
        <w:t>.</w:t>
      </w:r>
    </w:p>
    <w:p w14:paraId="6F1C7A3C" w14:textId="77777777" w:rsidR="00023799" w:rsidRDefault="00023799" w:rsidP="00023799">
      <w:pPr>
        <w:pStyle w:val="ListParagraph"/>
        <w:ind w:left="1440"/>
      </w:pPr>
    </w:p>
    <w:p w14:paraId="6B0ADAE2" w14:textId="218A4579" w:rsidR="00E371F1" w:rsidRPr="0042686D" w:rsidRDefault="00E371F1" w:rsidP="00286FFB">
      <w:pPr>
        <w:pStyle w:val="ListParagraph"/>
        <w:numPr>
          <w:ilvl w:val="0"/>
          <w:numId w:val="15"/>
        </w:numPr>
        <w:rPr>
          <w:b/>
          <w:bCs/>
        </w:rPr>
      </w:pPr>
      <w:r w:rsidRPr="0042686D">
        <w:rPr>
          <w:b/>
          <w:bCs/>
        </w:rPr>
        <w:t>Part 3</w:t>
      </w:r>
      <w:r w:rsidR="007F1C34" w:rsidRPr="0042686D">
        <w:rPr>
          <w:b/>
          <w:bCs/>
        </w:rPr>
        <w:t>:</w:t>
      </w:r>
      <w:r w:rsidRPr="0042686D">
        <w:rPr>
          <w:b/>
          <w:bCs/>
        </w:rPr>
        <w:t xml:space="preserve"> Report.</w:t>
      </w:r>
      <w:r w:rsidR="00023799">
        <w:rPr>
          <w:b/>
          <w:bCs/>
        </w:rPr>
        <w:t xml:space="preserve"> (Week 11)</w:t>
      </w:r>
    </w:p>
    <w:p w14:paraId="761FAED1" w14:textId="26783360" w:rsidR="00627553" w:rsidRDefault="0042686D" w:rsidP="00627553">
      <w:pPr>
        <w:pStyle w:val="ListParagraph"/>
        <w:numPr>
          <w:ilvl w:val="1"/>
          <w:numId w:val="15"/>
        </w:numPr>
      </w:pPr>
      <w:r>
        <w:t>500 w</w:t>
      </w:r>
      <w:r w:rsidR="00B662CB">
        <w:t xml:space="preserve">ord approx. </w:t>
      </w:r>
      <w:r w:rsidR="00627553">
        <w:t xml:space="preserve">One document in Word or PDF. Submitted via TurnItIn link on </w:t>
      </w:r>
      <w:r w:rsidR="00302ACE">
        <w:t>LearningZone</w:t>
      </w:r>
      <w:r w:rsidR="00627553">
        <w:t>.</w:t>
      </w:r>
    </w:p>
    <w:p w14:paraId="15B34319" w14:textId="1836EB85" w:rsidR="00FD7F97" w:rsidRPr="004F7F00" w:rsidRDefault="00FD7F97" w:rsidP="00FD7F97">
      <w:pPr>
        <w:pStyle w:val="ListParagraph"/>
        <w:numPr>
          <w:ilvl w:val="1"/>
          <w:numId w:val="15"/>
        </w:numPr>
      </w:pPr>
      <w:r w:rsidRPr="00FD7F97">
        <w:rPr>
          <w:rFonts w:cstheme="minorHAnsi"/>
          <w:lang w:eastAsia="en-GB"/>
        </w:rPr>
        <w:t xml:space="preserve">Deadline </w:t>
      </w:r>
      <w:r w:rsidRPr="00023799">
        <w:rPr>
          <w:rFonts w:cstheme="minorHAnsi"/>
          <w:b/>
          <w:bCs/>
          <w:lang w:eastAsia="en-GB"/>
        </w:rPr>
        <w:t>Friday 15th December 2023 at 5:00pm</w:t>
      </w:r>
      <w:r>
        <w:rPr>
          <w:rFonts w:cstheme="minorHAnsi"/>
          <w:lang w:eastAsia="en-GB"/>
        </w:rPr>
        <w:t>.</w:t>
      </w:r>
    </w:p>
    <w:p w14:paraId="76ECFF54" w14:textId="77777777" w:rsidR="004F7F00" w:rsidRDefault="004F7F00" w:rsidP="004F7F00">
      <w:pPr>
        <w:pStyle w:val="ListParagraph"/>
        <w:ind w:left="1440"/>
      </w:pPr>
    </w:p>
    <w:p w14:paraId="194A769D" w14:textId="345ABDF2" w:rsidR="004F7F00" w:rsidRPr="00FF4E59" w:rsidRDefault="004F7F00" w:rsidP="004F7F00">
      <w:pPr>
        <w:pStyle w:val="ListParagraph"/>
        <w:numPr>
          <w:ilvl w:val="0"/>
          <w:numId w:val="15"/>
        </w:numPr>
        <w:rPr>
          <w:b/>
          <w:bCs/>
        </w:rPr>
      </w:pPr>
      <w:r w:rsidRPr="00FF4E59">
        <w:rPr>
          <w:b/>
          <w:bCs/>
        </w:rPr>
        <w:t xml:space="preserve">Game demonstration </w:t>
      </w:r>
      <w:r w:rsidRPr="00FF4E59">
        <w:rPr>
          <w:rFonts w:cstheme="minorHAnsi"/>
          <w:b/>
          <w:bCs/>
          <w:lang w:eastAsia="en-GB"/>
        </w:rPr>
        <w:t>(Week 15)</w:t>
      </w:r>
    </w:p>
    <w:p w14:paraId="4A7D4BFD" w14:textId="42FABB38" w:rsidR="0034539A" w:rsidRPr="00FF4E59" w:rsidRDefault="00F6335E" w:rsidP="0034539A">
      <w:pPr>
        <w:pStyle w:val="ListParagraph"/>
        <w:numPr>
          <w:ilvl w:val="1"/>
          <w:numId w:val="15"/>
        </w:numPr>
        <w:rPr>
          <w:b/>
          <w:bCs/>
        </w:rPr>
      </w:pPr>
      <w:r w:rsidRPr="00FF4E59">
        <w:t>Demonstrate</w:t>
      </w:r>
      <w:r w:rsidR="00A755BA">
        <w:t xml:space="preserve"> </w:t>
      </w:r>
      <w:r w:rsidR="008D0E92" w:rsidRPr="00FF4E59">
        <w:t>your game in week 15 lab timetable</w:t>
      </w:r>
      <w:r w:rsidR="00FF4E59" w:rsidRPr="00FF4E59">
        <w:t xml:space="preserve"> </w:t>
      </w:r>
      <w:r w:rsidR="007C3E9E">
        <w:rPr>
          <w:rFonts w:cstheme="minorHAnsi"/>
          <w:b/>
          <w:bCs/>
          <w:lang w:eastAsia="en-GB"/>
        </w:rPr>
        <w:t>Friday</w:t>
      </w:r>
      <w:r w:rsidR="00FF4E59" w:rsidRPr="00FF4E59">
        <w:rPr>
          <w:rFonts w:cstheme="minorHAnsi"/>
          <w:b/>
          <w:bCs/>
          <w:lang w:eastAsia="en-GB"/>
        </w:rPr>
        <w:t xml:space="preserve"> 1</w:t>
      </w:r>
      <w:r w:rsidR="007C3E9E">
        <w:rPr>
          <w:rFonts w:cstheme="minorHAnsi"/>
          <w:b/>
          <w:bCs/>
          <w:lang w:eastAsia="en-GB"/>
        </w:rPr>
        <w:t>2</w:t>
      </w:r>
      <w:r w:rsidR="00FF4E59" w:rsidRPr="00FF4E59">
        <w:rPr>
          <w:rFonts w:cstheme="minorHAnsi"/>
          <w:b/>
          <w:bCs/>
          <w:vertAlign w:val="superscript"/>
          <w:lang w:eastAsia="en-GB"/>
        </w:rPr>
        <w:t>th</w:t>
      </w:r>
      <w:r w:rsidR="00FF4E59" w:rsidRPr="00FF4E59">
        <w:rPr>
          <w:rFonts w:cstheme="minorHAnsi"/>
          <w:b/>
          <w:bCs/>
          <w:lang w:eastAsia="en-GB"/>
        </w:rPr>
        <w:t xml:space="preserve"> January</w:t>
      </w:r>
      <w:r w:rsidR="00431AF0">
        <w:rPr>
          <w:rFonts w:cstheme="minorHAnsi"/>
          <w:b/>
          <w:bCs/>
          <w:lang w:eastAsia="en-GB"/>
        </w:rPr>
        <w:t xml:space="preserve"> 2024</w:t>
      </w:r>
      <w:r w:rsidR="008D0E92" w:rsidRPr="00FF4E59">
        <w:t>.</w:t>
      </w:r>
    </w:p>
    <w:p w14:paraId="371B2405" w14:textId="77777777" w:rsidR="004F7F00" w:rsidRDefault="004F7F00" w:rsidP="004F7F00">
      <w:pPr>
        <w:spacing w:after="0" w:line="240" w:lineRule="auto"/>
        <w:ind w:left="720"/>
        <w:textAlignment w:val="baseline"/>
        <w:rPr>
          <w:rFonts w:cstheme="minorHAnsi"/>
          <w:b/>
          <w:bCs/>
          <w:lang w:eastAsia="en-GB"/>
        </w:rPr>
      </w:pPr>
    </w:p>
    <w:p w14:paraId="4A6026FC" w14:textId="3A101F3E" w:rsidR="00A86E91" w:rsidRPr="00EC0A94" w:rsidRDefault="00A86E91" w:rsidP="00A86E91">
      <w:pPr>
        <w:numPr>
          <w:ilvl w:val="0"/>
          <w:numId w:val="15"/>
        </w:numPr>
        <w:spacing w:after="0" w:line="240" w:lineRule="auto"/>
        <w:textAlignment w:val="baseline"/>
        <w:rPr>
          <w:rFonts w:cstheme="minorHAnsi"/>
          <w:b/>
          <w:bCs/>
          <w:lang w:eastAsia="en-GB"/>
        </w:rPr>
      </w:pPr>
      <w:r w:rsidRPr="00EC0A94">
        <w:rPr>
          <w:rFonts w:cstheme="minorHAnsi"/>
          <w:b/>
          <w:bCs/>
          <w:lang w:eastAsia="en-GB"/>
        </w:rPr>
        <w:t>Peer-Review</w:t>
      </w:r>
      <w:r>
        <w:rPr>
          <w:rFonts w:cstheme="minorHAnsi"/>
          <w:lang w:eastAsia="en-GB"/>
        </w:rPr>
        <w:t xml:space="preserve"> documentation by</w:t>
      </w:r>
      <w:r w:rsidRPr="00566DD4">
        <w:rPr>
          <w:rFonts w:cstheme="minorHAnsi"/>
          <w:b/>
          <w:bCs/>
          <w:lang w:eastAsia="en-GB"/>
        </w:rPr>
        <w:t xml:space="preserve"> Monday </w:t>
      </w:r>
      <w:r w:rsidRPr="00D14FA2">
        <w:rPr>
          <w:rFonts w:cstheme="minorHAnsi"/>
          <w:b/>
          <w:bCs/>
          <w:lang w:eastAsia="en-GB"/>
        </w:rPr>
        <w:t>1</w:t>
      </w:r>
      <w:r>
        <w:rPr>
          <w:rFonts w:cstheme="minorHAnsi"/>
          <w:b/>
          <w:bCs/>
          <w:lang w:eastAsia="en-GB"/>
        </w:rPr>
        <w:t>5</w:t>
      </w:r>
      <w:r w:rsidRPr="00D14FA2">
        <w:rPr>
          <w:rFonts w:cstheme="minorHAnsi"/>
          <w:b/>
          <w:bCs/>
          <w:vertAlign w:val="superscript"/>
          <w:lang w:eastAsia="en-GB"/>
        </w:rPr>
        <w:t>th</w:t>
      </w:r>
      <w:r w:rsidRPr="00D14FA2">
        <w:rPr>
          <w:rFonts w:cstheme="minorHAnsi"/>
          <w:b/>
          <w:bCs/>
          <w:lang w:eastAsia="en-GB"/>
        </w:rPr>
        <w:t xml:space="preserve"> January</w:t>
      </w:r>
      <w:r w:rsidR="00431AF0">
        <w:rPr>
          <w:rFonts w:cstheme="minorHAnsi"/>
          <w:b/>
          <w:bCs/>
          <w:lang w:eastAsia="en-GB"/>
        </w:rPr>
        <w:t xml:space="preserve"> 2024</w:t>
      </w:r>
      <w:r>
        <w:rPr>
          <w:rFonts w:cstheme="minorHAnsi"/>
          <w:lang w:eastAsia="en-GB"/>
        </w:rPr>
        <w:t xml:space="preserve">, </w:t>
      </w:r>
      <w:r w:rsidRPr="00B564C7">
        <w:rPr>
          <w:rFonts w:cstheme="minorHAnsi"/>
          <w:b/>
          <w:bCs/>
          <w:lang w:eastAsia="en-GB"/>
        </w:rPr>
        <w:t>(week 1</w:t>
      </w:r>
      <w:r>
        <w:rPr>
          <w:rFonts w:cstheme="minorHAnsi"/>
          <w:b/>
          <w:bCs/>
          <w:lang w:eastAsia="en-GB"/>
        </w:rPr>
        <w:t>6</w:t>
      </w:r>
      <w:r w:rsidRPr="00B564C7">
        <w:rPr>
          <w:rFonts w:cstheme="minorHAnsi"/>
          <w:b/>
          <w:bCs/>
          <w:lang w:eastAsia="en-GB"/>
        </w:rPr>
        <w:t>).</w:t>
      </w:r>
    </w:p>
    <w:p w14:paraId="5C51D4DE" w14:textId="77777777" w:rsidR="00A86E91" w:rsidRDefault="00A86E91" w:rsidP="00A86E91">
      <w:pPr>
        <w:pStyle w:val="ListParagraph"/>
        <w:ind w:left="1440"/>
      </w:pPr>
    </w:p>
    <w:p w14:paraId="7C6E6F56" w14:textId="16131BD6" w:rsidR="00627553" w:rsidRDefault="00627553" w:rsidP="00627553">
      <w:pPr>
        <w:pStyle w:val="ListParagraph"/>
        <w:ind w:left="1440"/>
      </w:pPr>
    </w:p>
    <w:p w14:paraId="473B24AC" w14:textId="77777777" w:rsidR="00035DD9" w:rsidRDefault="00035DD9" w:rsidP="00844A7E">
      <w:pPr>
        <w:ind w:hanging="10"/>
        <w:textAlignment w:val="baseline"/>
      </w:pPr>
    </w:p>
    <w:p w14:paraId="2EB3FBBB" w14:textId="2F0AAA7C" w:rsidR="00956ADD" w:rsidRDefault="00956ADD" w:rsidP="00844A7E">
      <w:pPr>
        <w:ind w:hanging="10"/>
        <w:textAlignment w:val="baseline"/>
        <w:rPr>
          <w:b/>
          <w:bCs/>
        </w:rPr>
      </w:pPr>
      <w:r w:rsidRPr="00956ADD">
        <w:rPr>
          <w:b/>
          <w:bCs/>
        </w:rPr>
        <w:t>Please</w:t>
      </w:r>
      <w:r>
        <w:rPr>
          <w:b/>
          <w:bCs/>
        </w:rPr>
        <w:t xml:space="preserve"> refer to the marks scheme Below</w:t>
      </w:r>
    </w:p>
    <w:p w14:paraId="2BA6F082" w14:textId="77777777" w:rsidR="006C0BAF" w:rsidRDefault="006C0BAF">
      <w:pPr>
        <w:rPr>
          <w:b/>
          <w:bCs/>
        </w:rPr>
      </w:pPr>
    </w:p>
    <w:p w14:paraId="4FCD8BFA" w14:textId="1C43C7E0" w:rsidR="00303CE9" w:rsidRDefault="00303CE9">
      <w:pPr>
        <w:rPr>
          <w:b/>
          <w:bCs/>
        </w:rPr>
      </w:pPr>
    </w:p>
    <w:p w14:paraId="58DB8E26" w14:textId="70CE7DDF" w:rsidR="00956ADD" w:rsidRDefault="00956ADD">
      <w:pPr>
        <w:rPr>
          <w:b/>
          <w:bCs/>
        </w:rPr>
      </w:pPr>
      <w:r>
        <w:rPr>
          <w:b/>
          <w:bCs/>
        </w:rPr>
        <w:br w:type="page"/>
      </w:r>
    </w:p>
    <w:p w14:paraId="5E959A54" w14:textId="77777777" w:rsidR="00956ADD" w:rsidRDefault="00956ADD">
      <w:pPr>
        <w:rPr>
          <w:b/>
          <w:bCs/>
        </w:rPr>
        <w:sectPr w:rsidR="00956ADD" w:rsidSect="000D0387">
          <w:headerReference w:type="default" r:id="rId18"/>
          <w:footerReference w:type="default" r:id="rId19"/>
          <w:pgSz w:w="11906" w:h="16838"/>
          <w:pgMar w:top="1276" w:right="1440" w:bottom="1440" w:left="1440" w:header="708" w:footer="708" w:gutter="0"/>
          <w:cols w:space="708"/>
          <w:docGrid w:linePitch="360"/>
        </w:sectPr>
      </w:pPr>
    </w:p>
    <w:p w14:paraId="3B244A7A" w14:textId="35B8905E" w:rsidR="00662A4C" w:rsidRDefault="00662A4C" w:rsidP="00662A4C">
      <w:pPr>
        <w:tabs>
          <w:tab w:val="left" w:pos="3870"/>
        </w:tabs>
      </w:pPr>
    </w:p>
    <w:tbl>
      <w:tblPr>
        <w:tblpPr w:leftFromText="180" w:rightFromText="180" w:horzAnchor="page" w:tblpX="730" w:tblpY="555"/>
        <w:tblW w:w="15681" w:type="dxa"/>
        <w:tblBorders>
          <w:top w:val="single" w:sz="12" w:space="0" w:color="000001"/>
          <w:left w:val="single" w:sz="12" w:space="0" w:color="000001"/>
          <w:bottom w:val="single" w:sz="2" w:space="0" w:color="000001"/>
          <w:right w:val="nil"/>
          <w:insideH w:val="single" w:sz="2" w:space="0" w:color="000001"/>
          <w:insideV w:val="nil"/>
        </w:tblBorders>
        <w:tblCellMar>
          <w:left w:w="63" w:type="dxa"/>
        </w:tblCellMar>
        <w:tblLook w:val="04A0" w:firstRow="1" w:lastRow="0" w:firstColumn="1" w:lastColumn="0" w:noHBand="0" w:noVBand="1"/>
      </w:tblPr>
      <w:tblGrid>
        <w:gridCol w:w="2163"/>
        <w:gridCol w:w="1312"/>
        <w:gridCol w:w="2112"/>
        <w:gridCol w:w="2124"/>
        <w:gridCol w:w="2307"/>
        <w:gridCol w:w="2583"/>
        <w:gridCol w:w="2126"/>
        <w:gridCol w:w="954"/>
      </w:tblGrid>
      <w:tr w:rsidR="00030B07" w:rsidRPr="005544BE" w14:paraId="0F8329C0" w14:textId="77777777" w:rsidTr="00CB4D73">
        <w:trPr>
          <w:trHeight w:val="254"/>
        </w:trPr>
        <w:tc>
          <w:tcPr>
            <w:tcW w:w="2163" w:type="dxa"/>
            <w:tcBorders>
              <w:top w:val="single" w:sz="12" w:space="0" w:color="000001"/>
              <w:left w:val="single" w:sz="12" w:space="0" w:color="000001"/>
              <w:bottom w:val="single" w:sz="4" w:space="0" w:color="auto"/>
              <w:right w:val="single" w:sz="12" w:space="0" w:color="auto"/>
            </w:tcBorders>
            <w:shd w:val="clear" w:color="auto" w:fill="FFFFFF"/>
            <w:tcMar>
              <w:left w:w="63" w:type="dxa"/>
            </w:tcMar>
          </w:tcPr>
          <w:p w14:paraId="67DF0C89" w14:textId="6BD7ED77" w:rsidR="003D1D39" w:rsidRPr="003F7EA1" w:rsidRDefault="000825E7" w:rsidP="00AB367D">
            <w:pPr>
              <w:jc w:val="center"/>
              <w:rPr>
                <w:rFonts w:cstheme="minorHAnsi"/>
                <w:b/>
                <w:bCs/>
                <w:sz w:val="20"/>
                <w:szCs w:val="20"/>
                <w:lang w:eastAsia="en-GB"/>
              </w:rPr>
            </w:pPr>
            <w:r w:rsidRPr="0070467B">
              <w:rPr>
                <w:rFonts w:cstheme="minorHAnsi"/>
                <w:b/>
                <w:noProof/>
                <w:sz w:val="28"/>
                <w:szCs w:val="20"/>
              </w:rPr>
              <mc:AlternateContent>
                <mc:Choice Requires="wps">
                  <w:drawing>
                    <wp:anchor distT="45720" distB="45720" distL="114300" distR="114300" simplePos="0" relativeHeight="251658240" behindDoc="0" locked="0" layoutInCell="1" allowOverlap="1" wp14:anchorId="2C9B96E5" wp14:editId="6D6703B3">
                      <wp:simplePos x="0" y="0"/>
                      <wp:positionH relativeFrom="column">
                        <wp:posOffset>-115042</wp:posOffset>
                      </wp:positionH>
                      <wp:positionV relativeFrom="paragraph">
                        <wp:posOffset>-371391</wp:posOffset>
                      </wp:positionV>
                      <wp:extent cx="4416724" cy="533879"/>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724" cy="533879"/>
                              </a:xfrm>
                              <a:prstGeom prst="rect">
                                <a:avLst/>
                              </a:prstGeom>
                              <a:noFill/>
                              <a:ln w="9525">
                                <a:noFill/>
                                <a:miter lim="800000"/>
                                <a:headEnd/>
                                <a:tailEnd/>
                              </a:ln>
                            </wps:spPr>
                            <wps:txbx>
                              <w:txbxContent>
                                <w:p w14:paraId="2DFFDC5B" w14:textId="53285036" w:rsidR="000825E7" w:rsidRPr="000825E7" w:rsidRDefault="000825E7" w:rsidP="003540F6">
                                  <w:pPr>
                                    <w:rPr>
                                      <w:rFonts w:cstheme="minorHAnsi"/>
                                      <w:b/>
                                      <w:bCs/>
                                      <w:sz w:val="32"/>
                                      <w:szCs w:val="32"/>
                                    </w:rPr>
                                  </w:pPr>
                                  <w:r w:rsidRPr="000825E7">
                                    <w:rPr>
                                      <w:rFonts w:cstheme="minorHAnsi"/>
                                      <w:b/>
                                      <w:bCs/>
                                      <w:sz w:val="32"/>
                                      <w:szCs w:val="32"/>
                                    </w:rPr>
                                    <w:t>Mark Scheme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B96E5" id="_x0000_t202" coordsize="21600,21600" o:spt="202" path="m,l,21600r21600,l21600,xe">
                      <v:stroke joinstyle="miter"/>
                      <v:path gradientshapeok="t" o:connecttype="rect"/>
                    </v:shapetype>
                    <v:shape id="Text Box 2" o:spid="_x0000_s1026" type="#_x0000_t202" style="position:absolute;left:0;text-align:left;margin-left:-9.05pt;margin-top:-29.25pt;width:347.75pt;height:42.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" filled="f" stroked="f">
                      <v:textbox>
                        <w:txbxContent>
                          <w:p w14:paraId="2DFFDC5B" w14:textId="53285036" w:rsidR="000825E7" w:rsidRPr="000825E7" w:rsidRDefault="000825E7" w:rsidP="003540F6">
                            <w:pPr>
                              <w:rPr>
                                <w:rFonts w:cstheme="minorHAnsi"/>
                                <w:b/>
                                <w:bCs/>
                                <w:sz w:val="32"/>
                                <w:szCs w:val="32"/>
                              </w:rPr>
                            </w:pPr>
                            <w:r w:rsidRPr="000825E7">
                              <w:rPr>
                                <w:rFonts w:cstheme="minorHAnsi"/>
                                <w:b/>
                                <w:bCs/>
                                <w:sz w:val="32"/>
                                <w:szCs w:val="32"/>
                              </w:rPr>
                              <w:t>Mark Scheme</w:t>
                            </w:r>
                          </w:p>
                        </w:txbxContent>
                      </v:textbox>
                    </v:shape>
                  </w:pict>
                </mc:Fallback>
              </mc:AlternateContent>
            </w:r>
          </w:p>
        </w:tc>
        <w:tc>
          <w:tcPr>
            <w:tcW w:w="1312" w:type="dxa"/>
            <w:tcBorders>
              <w:top w:val="single" w:sz="12" w:space="0" w:color="000001"/>
              <w:left w:val="single" w:sz="12" w:space="0" w:color="auto"/>
              <w:bottom w:val="single" w:sz="4" w:space="0" w:color="auto"/>
              <w:right w:val="single" w:sz="4" w:space="0" w:color="auto"/>
            </w:tcBorders>
            <w:shd w:val="clear" w:color="auto" w:fill="FFFFFF"/>
          </w:tcPr>
          <w:p w14:paraId="72F0D309"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0 - 29%</w:t>
            </w:r>
          </w:p>
        </w:tc>
        <w:tc>
          <w:tcPr>
            <w:tcW w:w="2112" w:type="dxa"/>
            <w:tcBorders>
              <w:top w:val="single" w:sz="12" w:space="0" w:color="000001"/>
              <w:left w:val="single" w:sz="4" w:space="0" w:color="auto"/>
              <w:bottom w:val="single" w:sz="4" w:space="0" w:color="auto"/>
              <w:right w:val="single" w:sz="4" w:space="0" w:color="auto"/>
            </w:tcBorders>
            <w:shd w:val="clear" w:color="auto" w:fill="FFFFFF"/>
            <w:tcMar>
              <w:left w:w="99" w:type="dxa"/>
            </w:tcMar>
          </w:tcPr>
          <w:p w14:paraId="1BDD01D3"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30 - 39%</w:t>
            </w:r>
          </w:p>
        </w:tc>
        <w:tc>
          <w:tcPr>
            <w:tcW w:w="2124" w:type="dxa"/>
            <w:tcBorders>
              <w:top w:val="single" w:sz="12" w:space="0" w:color="000001"/>
              <w:left w:val="single" w:sz="4" w:space="0" w:color="auto"/>
              <w:bottom w:val="single" w:sz="4" w:space="0" w:color="auto"/>
              <w:right w:val="single" w:sz="4" w:space="0" w:color="auto"/>
            </w:tcBorders>
            <w:shd w:val="clear" w:color="auto" w:fill="FFFFFF"/>
          </w:tcPr>
          <w:p w14:paraId="089BB161"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40 - 49%</w:t>
            </w:r>
          </w:p>
        </w:tc>
        <w:tc>
          <w:tcPr>
            <w:tcW w:w="2307" w:type="dxa"/>
            <w:tcBorders>
              <w:top w:val="single" w:sz="12" w:space="0" w:color="000001"/>
              <w:left w:val="single" w:sz="4" w:space="0" w:color="auto"/>
              <w:bottom w:val="single" w:sz="4" w:space="0" w:color="auto"/>
              <w:right w:val="single" w:sz="4" w:space="0" w:color="auto"/>
            </w:tcBorders>
            <w:shd w:val="clear" w:color="auto" w:fill="FFFFFF"/>
            <w:tcMar>
              <w:left w:w="99" w:type="dxa"/>
            </w:tcMar>
          </w:tcPr>
          <w:p w14:paraId="57F092C7"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50 - 59%</w:t>
            </w:r>
          </w:p>
        </w:tc>
        <w:tc>
          <w:tcPr>
            <w:tcW w:w="2583" w:type="dxa"/>
            <w:tcBorders>
              <w:top w:val="single" w:sz="12" w:space="0" w:color="000001"/>
              <w:left w:val="single" w:sz="4" w:space="0" w:color="auto"/>
              <w:bottom w:val="single" w:sz="4" w:space="0" w:color="auto"/>
              <w:right w:val="single" w:sz="4" w:space="0" w:color="auto"/>
            </w:tcBorders>
            <w:shd w:val="clear" w:color="auto" w:fill="FFFFFF"/>
            <w:tcMar>
              <w:left w:w="99" w:type="dxa"/>
            </w:tcMar>
          </w:tcPr>
          <w:p w14:paraId="433BD381"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60-69%</w:t>
            </w:r>
          </w:p>
        </w:tc>
        <w:tc>
          <w:tcPr>
            <w:tcW w:w="2126" w:type="dxa"/>
            <w:tcBorders>
              <w:top w:val="single" w:sz="12" w:space="0" w:color="000001"/>
              <w:left w:val="single" w:sz="4" w:space="0" w:color="auto"/>
              <w:bottom w:val="single" w:sz="4" w:space="0" w:color="auto"/>
              <w:right w:val="single" w:sz="8" w:space="0" w:color="auto"/>
            </w:tcBorders>
            <w:shd w:val="clear" w:color="auto" w:fill="FFFFFF"/>
          </w:tcPr>
          <w:p w14:paraId="692DD553"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70 – 89%</w:t>
            </w:r>
          </w:p>
        </w:tc>
        <w:tc>
          <w:tcPr>
            <w:tcW w:w="954" w:type="dxa"/>
            <w:tcBorders>
              <w:top w:val="single" w:sz="12" w:space="0" w:color="000001"/>
              <w:left w:val="single" w:sz="8" w:space="0" w:color="auto"/>
              <w:bottom w:val="single" w:sz="4" w:space="0" w:color="auto"/>
              <w:right w:val="single" w:sz="12" w:space="0" w:color="000001"/>
            </w:tcBorders>
            <w:shd w:val="clear" w:color="auto" w:fill="FFFFFF"/>
          </w:tcPr>
          <w:p w14:paraId="1E5DCCB6" w14:textId="77777777" w:rsidR="003D1D39" w:rsidRPr="003F7EA1" w:rsidRDefault="003D1D39" w:rsidP="00AB367D">
            <w:pPr>
              <w:jc w:val="center"/>
              <w:rPr>
                <w:rFonts w:cstheme="minorHAnsi"/>
                <w:b/>
                <w:bCs/>
                <w:sz w:val="20"/>
                <w:szCs w:val="20"/>
                <w:lang w:eastAsia="en-GB"/>
              </w:rPr>
            </w:pPr>
            <w:r>
              <w:rPr>
                <w:rFonts w:cstheme="minorHAnsi"/>
                <w:b/>
                <w:bCs/>
                <w:sz w:val="20"/>
                <w:szCs w:val="20"/>
                <w:lang w:eastAsia="en-GB"/>
              </w:rPr>
              <w:t>90 - 100%</w:t>
            </w:r>
          </w:p>
        </w:tc>
      </w:tr>
      <w:tr w:rsidR="00D31CBD" w:rsidRPr="005544BE" w14:paraId="48618611" w14:textId="77777777" w:rsidTr="00AB367D">
        <w:trPr>
          <w:trHeight w:val="258"/>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66547B4E" w14:textId="1EE41816" w:rsidR="00D31CBD" w:rsidRPr="007C29A1" w:rsidRDefault="00D31CBD" w:rsidP="00B85CA9">
            <w:pPr>
              <w:spacing w:after="0"/>
              <w:jc w:val="center"/>
              <w:rPr>
                <w:rFonts w:cstheme="minorHAnsi"/>
                <w:b/>
                <w:bCs/>
                <w:iCs/>
                <w:u w:val="single"/>
                <w:lang w:eastAsia="en-GB"/>
              </w:rPr>
            </w:pPr>
            <w:r w:rsidRPr="007C29A1">
              <w:rPr>
                <w:rFonts w:cstheme="minorHAnsi"/>
                <w:b/>
                <w:bCs/>
                <w:iCs/>
                <w:u w:val="single"/>
                <w:lang w:eastAsia="en-GB"/>
              </w:rPr>
              <w:t>Part 1 (15)</w:t>
            </w:r>
          </w:p>
        </w:tc>
        <w:tc>
          <w:tcPr>
            <w:tcW w:w="13518" w:type="dxa"/>
            <w:gridSpan w:val="7"/>
            <w:tcBorders>
              <w:top w:val="single" w:sz="4" w:space="0" w:color="auto"/>
              <w:left w:val="single" w:sz="12" w:space="0" w:color="auto"/>
              <w:bottom w:val="single" w:sz="12" w:space="0" w:color="000001"/>
              <w:right w:val="single" w:sz="12" w:space="0" w:color="000001"/>
            </w:tcBorders>
            <w:shd w:val="clear" w:color="auto" w:fill="FFFFFF"/>
          </w:tcPr>
          <w:p w14:paraId="232B1F6E" w14:textId="77777777" w:rsidR="00D31CBD" w:rsidRPr="00C00E1B" w:rsidRDefault="00D31CBD" w:rsidP="00AB367D">
            <w:pPr>
              <w:spacing w:after="120"/>
              <w:rPr>
                <w:rFonts w:cstheme="minorHAnsi"/>
                <w:bCs/>
                <w:sz w:val="16"/>
                <w:szCs w:val="18"/>
                <w:lang w:eastAsia="en-GB"/>
              </w:rPr>
            </w:pPr>
          </w:p>
        </w:tc>
      </w:tr>
      <w:tr w:rsidR="009B3626" w:rsidRPr="005544BE" w14:paraId="67CD0791" w14:textId="77777777" w:rsidTr="00F06A19">
        <w:trPr>
          <w:trHeight w:val="875"/>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5B6E5A77" w14:textId="77777777" w:rsidR="006B7298" w:rsidRDefault="006B7298" w:rsidP="00AB367D">
            <w:pPr>
              <w:rPr>
                <w:rFonts w:cstheme="minorHAnsi"/>
                <w:b/>
                <w:bCs/>
                <w:i/>
                <w:sz w:val="20"/>
                <w:szCs w:val="20"/>
                <w:lang w:eastAsia="en-GB"/>
              </w:rPr>
            </w:pPr>
            <w:r>
              <w:rPr>
                <w:rFonts w:cstheme="minorHAnsi"/>
                <w:b/>
                <w:bCs/>
                <w:i/>
                <w:sz w:val="20"/>
                <w:szCs w:val="20"/>
                <w:lang w:eastAsia="en-GB"/>
              </w:rPr>
              <w:t>Test Cases</w:t>
            </w:r>
          </w:p>
          <w:p w14:paraId="616A2DB5" w14:textId="280F9066" w:rsidR="006839F1" w:rsidRPr="006B7298" w:rsidRDefault="006839F1" w:rsidP="00AB367D">
            <w:pPr>
              <w:rPr>
                <w:rFonts w:cstheme="minorHAnsi"/>
                <w:b/>
                <w:bCs/>
                <w:i/>
                <w:sz w:val="20"/>
                <w:szCs w:val="20"/>
                <w:lang w:eastAsia="en-GB"/>
              </w:rPr>
            </w:pPr>
            <w:r>
              <w:rPr>
                <w:rFonts w:cstheme="minorHAnsi"/>
                <w:b/>
                <w:bCs/>
                <w:i/>
                <w:sz w:val="20"/>
                <w:szCs w:val="20"/>
                <w:lang w:eastAsia="en-GB"/>
              </w:rPr>
              <w:t>(</w:t>
            </w:r>
            <w:r w:rsidR="007C29A1">
              <w:rPr>
                <w:rFonts w:cstheme="minorHAnsi"/>
                <w:b/>
                <w:bCs/>
                <w:i/>
                <w:sz w:val="20"/>
                <w:szCs w:val="20"/>
                <w:lang w:eastAsia="en-GB"/>
              </w:rPr>
              <w:t>5</w:t>
            </w:r>
            <w:r>
              <w:rPr>
                <w:rFonts w:cstheme="minorHAnsi"/>
                <w:b/>
                <w:bCs/>
                <w:i/>
                <w:sz w:val="20"/>
                <w:szCs w:val="20"/>
                <w:lang w:eastAsia="en-GB"/>
              </w:rPr>
              <w:t>)</w:t>
            </w:r>
          </w:p>
        </w:tc>
        <w:tc>
          <w:tcPr>
            <w:tcW w:w="1312" w:type="dxa"/>
            <w:tcBorders>
              <w:top w:val="single" w:sz="4" w:space="0" w:color="auto"/>
              <w:left w:val="single" w:sz="12" w:space="0" w:color="auto"/>
              <w:bottom w:val="single" w:sz="12" w:space="0" w:color="000001"/>
              <w:right w:val="single" w:sz="2" w:space="0" w:color="000001"/>
            </w:tcBorders>
            <w:shd w:val="clear" w:color="auto" w:fill="FFFFFF"/>
          </w:tcPr>
          <w:p w14:paraId="416859B6" w14:textId="765E5D8D" w:rsidR="006B7298" w:rsidRPr="00C00E1B" w:rsidRDefault="006736DF" w:rsidP="00AB367D">
            <w:pPr>
              <w:spacing w:after="120"/>
              <w:rPr>
                <w:rFonts w:cstheme="minorHAnsi"/>
                <w:bCs/>
                <w:sz w:val="16"/>
                <w:szCs w:val="18"/>
                <w:lang w:eastAsia="en-GB"/>
              </w:rPr>
            </w:pPr>
            <w:r>
              <w:rPr>
                <w:rFonts w:cstheme="minorHAnsi"/>
                <w:bCs/>
                <w:sz w:val="16"/>
                <w:szCs w:val="18"/>
                <w:lang w:eastAsia="en-GB"/>
              </w:rPr>
              <w:t>No or limited test cases.</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5B46769A" w14:textId="44AEC8A4" w:rsidR="006B7298" w:rsidRPr="00C00E1B" w:rsidRDefault="006736DF" w:rsidP="00AB367D">
            <w:pPr>
              <w:spacing w:after="120"/>
              <w:rPr>
                <w:rFonts w:cstheme="minorHAnsi"/>
                <w:bCs/>
                <w:sz w:val="16"/>
                <w:szCs w:val="18"/>
                <w:lang w:eastAsia="en-GB"/>
              </w:rPr>
            </w:pPr>
            <w:r>
              <w:rPr>
                <w:rFonts w:cstheme="minorHAnsi"/>
                <w:bCs/>
                <w:sz w:val="16"/>
                <w:szCs w:val="18"/>
                <w:lang w:eastAsia="en-GB"/>
              </w:rPr>
              <w:t xml:space="preserve">Some attempt at test cases, but clearly not well understood. </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3940E9D5" w14:textId="3498A106" w:rsidR="006B7298" w:rsidRPr="00C00E1B" w:rsidRDefault="006736DF" w:rsidP="00AB367D">
            <w:pPr>
              <w:spacing w:after="120"/>
              <w:rPr>
                <w:rFonts w:cstheme="minorHAnsi"/>
                <w:bCs/>
                <w:sz w:val="16"/>
                <w:szCs w:val="18"/>
                <w:lang w:eastAsia="en-GB"/>
              </w:rPr>
            </w:pPr>
            <w:r>
              <w:rPr>
                <w:rFonts w:cstheme="minorHAnsi"/>
                <w:bCs/>
                <w:sz w:val="16"/>
                <w:szCs w:val="18"/>
                <w:lang w:eastAsia="en-GB"/>
              </w:rPr>
              <w:t>Some test cases, but very limited.</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0A575BD6" w14:textId="7B9F0D56" w:rsidR="006B7298" w:rsidRPr="00C00E1B" w:rsidRDefault="006736DF" w:rsidP="00AB367D">
            <w:pPr>
              <w:spacing w:after="120"/>
              <w:rPr>
                <w:rFonts w:cstheme="minorHAnsi"/>
                <w:bCs/>
                <w:sz w:val="16"/>
                <w:szCs w:val="18"/>
                <w:lang w:eastAsia="en-GB"/>
              </w:rPr>
            </w:pPr>
            <w:r>
              <w:rPr>
                <w:rFonts w:cstheme="minorHAnsi"/>
                <w:bCs/>
                <w:sz w:val="16"/>
                <w:szCs w:val="18"/>
                <w:lang w:eastAsia="en-GB"/>
              </w:rPr>
              <w:t xml:space="preserve">Reasonable attempt at test cases, but </w:t>
            </w:r>
            <w:r w:rsidR="000606CC">
              <w:rPr>
                <w:rFonts w:cstheme="minorHAnsi"/>
                <w:bCs/>
                <w:sz w:val="16"/>
                <w:szCs w:val="18"/>
                <w:lang w:eastAsia="en-GB"/>
              </w:rPr>
              <w:t>covers only the basics.</w:t>
            </w:r>
          </w:p>
        </w:tc>
        <w:tc>
          <w:tcPr>
            <w:tcW w:w="2583" w:type="dxa"/>
            <w:tcBorders>
              <w:top w:val="single" w:sz="4" w:space="0" w:color="auto"/>
              <w:left w:val="single" w:sz="2" w:space="0" w:color="000001"/>
              <w:bottom w:val="single" w:sz="12" w:space="0" w:color="000001"/>
              <w:right w:val="single" w:sz="4" w:space="0" w:color="auto"/>
            </w:tcBorders>
            <w:shd w:val="clear" w:color="auto" w:fill="FFFFFF"/>
            <w:tcMar>
              <w:left w:w="99" w:type="dxa"/>
            </w:tcMar>
          </w:tcPr>
          <w:p w14:paraId="546AD0D8" w14:textId="3A6B4143" w:rsidR="006B7298" w:rsidRPr="00C00E1B" w:rsidRDefault="000606CC" w:rsidP="00AB367D">
            <w:pPr>
              <w:spacing w:after="120"/>
              <w:rPr>
                <w:rFonts w:cstheme="minorHAnsi"/>
                <w:bCs/>
                <w:sz w:val="16"/>
                <w:szCs w:val="18"/>
                <w:lang w:eastAsia="en-GB"/>
              </w:rPr>
            </w:pPr>
            <w:r>
              <w:rPr>
                <w:rFonts w:cstheme="minorHAnsi"/>
                <w:bCs/>
                <w:sz w:val="16"/>
                <w:szCs w:val="18"/>
                <w:lang w:eastAsia="en-GB"/>
              </w:rPr>
              <w:t xml:space="preserve">Good range of test cases, with a good level of detail and range. </w:t>
            </w:r>
          </w:p>
        </w:tc>
        <w:tc>
          <w:tcPr>
            <w:tcW w:w="2126" w:type="dxa"/>
            <w:tcBorders>
              <w:top w:val="single" w:sz="4" w:space="0" w:color="auto"/>
              <w:left w:val="single" w:sz="4" w:space="0" w:color="auto"/>
              <w:bottom w:val="single" w:sz="12" w:space="0" w:color="auto"/>
              <w:right w:val="single" w:sz="8" w:space="0" w:color="auto"/>
            </w:tcBorders>
            <w:shd w:val="clear" w:color="auto" w:fill="FFFFFF"/>
          </w:tcPr>
          <w:p w14:paraId="20DADFD6" w14:textId="1FB874A7" w:rsidR="006B7298" w:rsidRPr="00C00E1B" w:rsidRDefault="000606CC" w:rsidP="00AB367D">
            <w:pPr>
              <w:spacing w:after="120"/>
              <w:rPr>
                <w:rFonts w:cstheme="minorHAnsi"/>
                <w:bCs/>
                <w:sz w:val="16"/>
                <w:szCs w:val="18"/>
                <w:lang w:eastAsia="en-GB"/>
              </w:rPr>
            </w:pPr>
            <w:r>
              <w:rPr>
                <w:rFonts w:cstheme="minorHAnsi"/>
                <w:bCs/>
                <w:sz w:val="16"/>
                <w:szCs w:val="18"/>
                <w:lang w:eastAsia="en-GB"/>
              </w:rPr>
              <w:t xml:space="preserve">Very good range of test cases, covering game requirements. </w:t>
            </w:r>
          </w:p>
        </w:tc>
        <w:tc>
          <w:tcPr>
            <w:tcW w:w="954" w:type="dxa"/>
            <w:tcBorders>
              <w:top w:val="single" w:sz="4" w:space="0" w:color="auto"/>
              <w:left w:val="single" w:sz="8" w:space="0" w:color="auto"/>
              <w:bottom w:val="single" w:sz="12" w:space="0" w:color="auto"/>
              <w:right w:val="single" w:sz="12" w:space="0" w:color="000001"/>
            </w:tcBorders>
            <w:shd w:val="clear" w:color="auto" w:fill="FFFFFF"/>
          </w:tcPr>
          <w:p w14:paraId="07C9E7C4" w14:textId="62C3FE5B" w:rsidR="006B7298" w:rsidRPr="00C00E1B" w:rsidRDefault="000606CC" w:rsidP="00AB367D">
            <w:pPr>
              <w:spacing w:after="120"/>
              <w:rPr>
                <w:rFonts w:cstheme="minorHAnsi"/>
                <w:bCs/>
                <w:sz w:val="16"/>
                <w:szCs w:val="18"/>
                <w:lang w:eastAsia="en-GB"/>
              </w:rPr>
            </w:pPr>
            <w:r>
              <w:rPr>
                <w:rFonts w:cstheme="minorHAnsi"/>
                <w:bCs/>
                <w:sz w:val="16"/>
                <w:szCs w:val="18"/>
                <w:lang w:eastAsia="en-GB"/>
              </w:rPr>
              <w:t>Excellent range of test cases.</w:t>
            </w:r>
          </w:p>
        </w:tc>
      </w:tr>
      <w:tr w:rsidR="009B3626" w:rsidRPr="005544BE" w14:paraId="341F5B94" w14:textId="77777777" w:rsidTr="00F06A19">
        <w:trPr>
          <w:trHeight w:val="875"/>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627EF880" w14:textId="77777777" w:rsidR="006839F1" w:rsidRDefault="006839F1" w:rsidP="00AB367D">
            <w:pPr>
              <w:rPr>
                <w:rFonts w:cstheme="minorHAnsi"/>
                <w:b/>
                <w:bCs/>
                <w:i/>
                <w:sz w:val="20"/>
                <w:szCs w:val="20"/>
                <w:lang w:eastAsia="en-GB"/>
              </w:rPr>
            </w:pPr>
            <w:r>
              <w:rPr>
                <w:rFonts w:cstheme="minorHAnsi"/>
                <w:b/>
                <w:bCs/>
                <w:i/>
                <w:sz w:val="20"/>
                <w:szCs w:val="20"/>
                <w:lang w:eastAsia="en-GB"/>
              </w:rPr>
              <w:t>Bug Reports</w:t>
            </w:r>
          </w:p>
          <w:p w14:paraId="1A9C0CCE" w14:textId="6CD25BCE" w:rsidR="006839F1" w:rsidRDefault="006839F1" w:rsidP="00AB367D">
            <w:pPr>
              <w:rPr>
                <w:rFonts w:cstheme="minorHAnsi"/>
                <w:b/>
                <w:bCs/>
                <w:i/>
                <w:sz w:val="20"/>
                <w:szCs w:val="20"/>
                <w:lang w:eastAsia="en-GB"/>
              </w:rPr>
            </w:pPr>
            <w:r>
              <w:rPr>
                <w:rFonts w:cstheme="minorHAnsi"/>
                <w:b/>
                <w:bCs/>
                <w:i/>
                <w:sz w:val="20"/>
                <w:szCs w:val="20"/>
                <w:lang w:eastAsia="en-GB"/>
              </w:rPr>
              <w:t>(5)</w:t>
            </w:r>
          </w:p>
        </w:tc>
        <w:tc>
          <w:tcPr>
            <w:tcW w:w="1312" w:type="dxa"/>
            <w:tcBorders>
              <w:top w:val="single" w:sz="4" w:space="0" w:color="auto"/>
              <w:left w:val="single" w:sz="12" w:space="0" w:color="auto"/>
              <w:bottom w:val="single" w:sz="12" w:space="0" w:color="000001"/>
              <w:right w:val="single" w:sz="2" w:space="0" w:color="000001"/>
            </w:tcBorders>
            <w:shd w:val="clear" w:color="auto" w:fill="FFFFFF"/>
          </w:tcPr>
          <w:p w14:paraId="6FA40430" w14:textId="759D5EDB" w:rsidR="006839F1" w:rsidRPr="00C00E1B" w:rsidRDefault="000606CC" w:rsidP="00AB367D">
            <w:pPr>
              <w:spacing w:after="120"/>
              <w:rPr>
                <w:rFonts w:cstheme="minorHAnsi"/>
                <w:bCs/>
                <w:sz w:val="16"/>
                <w:szCs w:val="18"/>
                <w:lang w:eastAsia="en-GB"/>
              </w:rPr>
            </w:pPr>
            <w:r>
              <w:rPr>
                <w:rFonts w:cstheme="minorHAnsi"/>
                <w:bCs/>
                <w:sz w:val="16"/>
                <w:szCs w:val="18"/>
                <w:lang w:eastAsia="en-GB"/>
              </w:rPr>
              <w:t xml:space="preserve">No </w:t>
            </w:r>
            <w:r w:rsidR="00BD2077">
              <w:rPr>
                <w:rFonts w:cstheme="minorHAnsi"/>
                <w:bCs/>
                <w:sz w:val="16"/>
                <w:szCs w:val="18"/>
                <w:lang w:eastAsia="en-GB"/>
              </w:rPr>
              <w:t xml:space="preserve">or limited bug reports. </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02419EFA" w14:textId="7E244CF1" w:rsidR="006839F1" w:rsidRPr="00C00E1B" w:rsidRDefault="00BD2077" w:rsidP="00AB367D">
            <w:pPr>
              <w:spacing w:after="120"/>
              <w:rPr>
                <w:rFonts w:cstheme="minorHAnsi"/>
                <w:bCs/>
                <w:sz w:val="16"/>
                <w:szCs w:val="18"/>
                <w:lang w:eastAsia="en-GB"/>
              </w:rPr>
            </w:pPr>
            <w:r>
              <w:rPr>
                <w:rFonts w:cstheme="minorHAnsi"/>
                <w:bCs/>
                <w:sz w:val="16"/>
                <w:szCs w:val="18"/>
                <w:lang w:eastAsia="en-GB"/>
              </w:rPr>
              <w:t xml:space="preserve">Some attempt made at reporting bug, but clearly not well </w:t>
            </w:r>
            <w:r w:rsidR="00C81252">
              <w:rPr>
                <w:rFonts w:cstheme="minorHAnsi"/>
                <w:bCs/>
                <w:sz w:val="16"/>
                <w:szCs w:val="18"/>
                <w:lang w:eastAsia="en-GB"/>
              </w:rPr>
              <w:t>understood</w:t>
            </w:r>
            <w:r>
              <w:rPr>
                <w:rFonts w:cstheme="minorHAnsi"/>
                <w:bCs/>
                <w:sz w:val="16"/>
                <w:szCs w:val="18"/>
                <w:lang w:eastAsia="en-GB"/>
              </w:rPr>
              <w:t xml:space="preserve">. </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2A7C81E9" w14:textId="756F00EA" w:rsidR="006839F1" w:rsidRPr="00C00E1B" w:rsidRDefault="00C81252" w:rsidP="00AB367D">
            <w:pPr>
              <w:spacing w:after="120"/>
              <w:rPr>
                <w:rFonts w:cstheme="minorHAnsi"/>
                <w:bCs/>
                <w:sz w:val="16"/>
                <w:szCs w:val="18"/>
                <w:lang w:eastAsia="en-GB"/>
              </w:rPr>
            </w:pPr>
            <w:r>
              <w:rPr>
                <w:rFonts w:cstheme="minorHAnsi"/>
                <w:bCs/>
                <w:sz w:val="16"/>
                <w:szCs w:val="18"/>
                <w:lang w:eastAsia="en-GB"/>
              </w:rPr>
              <w:t>Limited reporting of bugs,</w:t>
            </w:r>
            <w:r w:rsidR="00B24C9A">
              <w:rPr>
                <w:rFonts w:cstheme="minorHAnsi"/>
                <w:bCs/>
                <w:sz w:val="16"/>
                <w:szCs w:val="18"/>
                <w:lang w:eastAsia="en-GB"/>
              </w:rPr>
              <w:t xml:space="preserve"> but has provided </w:t>
            </w:r>
            <w:r w:rsidR="000409C7">
              <w:rPr>
                <w:rFonts w:cstheme="minorHAnsi"/>
                <w:bCs/>
                <w:sz w:val="16"/>
                <w:szCs w:val="18"/>
                <w:lang w:eastAsia="en-GB"/>
              </w:rPr>
              <w:t>at least 1</w:t>
            </w:r>
            <w:r w:rsidR="00B24C9A">
              <w:rPr>
                <w:rFonts w:cstheme="minorHAnsi"/>
                <w:bCs/>
                <w:sz w:val="16"/>
                <w:szCs w:val="18"/>
                <w:lang w:eastAsia="en-GB"/>
              </w:rPr>
              <w:t xml:space="preserve"> </w:t>
            </w:r>
            <w:r w:rsidR="000409C7">
              <w:rPr>
                <w:rFonts w:cstheme="minorHAnsi"/>
                <w:bCs/>
                <w:sz w:val="16"/>
                <w:szCs w:val="18"/>
                <w:lang w:eastAsia="en-GB"/>
              </w:rPr>
              <w:t>bug report documentation.</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05909E1E" w14:textId="0018F80C" w:rsidR="006839F1" w:rsidRPr="00C00E1B" w:rsidRDefault="00C81252" w:rsidP="00AB367D">
            <w:pPr>
              <w:spacing w:after="120"/>
              <w:rPr>
                <w:rFonts w:cstheme="minorHAnsi"/>
                <w:bCs/>
                <w:sz w:val="16"/>
                <w:szCs w:val="18"/>
                <w:lang w:eastAsia="en-GB"/>
              </w:rPr>
            </w:pPr>
            <w:r>
              <w:rPr>
                <w:rFonts w:cstheme="minorHAnsi"/>
                <w:bCs/>
                <w:sz w:val="16"/>
                <w:szCs w:val="18"/>
                <w:lang w:eastAsia="en-GB"/>
              </w:rPr>
              <w:t>Reasonable attempt at reporting bugs, but</w:t>
            </w:r>
            <w:r w:rsidR="00B24C9A">
              <w:rPr>
                <w:rFonts w:cstheme="minorHAnsi"/>
                <w:bCs/>
                <w:sz w:val="16"/>
                <w:szCs w:val="18"/>
                <w:lang w:eastAsia="en-GB"/>
              </w:rPr>
              <w:t xml:space="preserve"> missing details</w:t>
            </w:r>
            <w:r w:rsidR="000409C7">
              <w:rPr>
                <w:rFonts w:cstheme="minorHAnsi"/>
                <w:bCs/>
                <w:sz w:val="16"/>
                <w:szCs w:val="18"/>
                <w:lang w:eastAsia="en-GB"/>
              </w:rPr>
              <w:t>. A</w:t>
            </w:r>
            <w:r w:rsidR="00B24C9A">
              <w:rPr>
                <w:rFonts w:cstheme="minorHAnsi"/>
                <w:bCs/>
                <w:sz w:val="16"/>
                <w:szCs w:val="18"/>
                <w:lang w:eastAsia="en-GB"/>
              </w:rPr>
              <w:t>t least 3</w:t>
            </w:r>
            <w:r w:rsidR="00F06A19">
              <w:rPr>
                <w:rFonts w:cstheme="minorHAnsi"/>
                <w:bCs/>
                <w:sz w:val="16"/>
                <w:szCs w:val="18"/>
                <w:lang w:eastAsia="en-GB"/>
              </w:rPr>
              <w:t xml:space="preserve"> bug reports</w:t>
            </w:r>
            <w:r w:rsidR="00B24C9A">
              <w:rPr>
                <w:rFonts w:cstheme="minorHAnsi"/>
                <w:bCs/>
                <w:sz w:val="16"/>
                <w:szCs w:val="18"/>
                <w:lang w:eastAsia="en-GB"/>
              </w:rPr>
              <w:t xml:space="preserve">. </w:t>
            </w:r>
          </w:p>
        </w:tc>
        <w:tc>
          <w:tcPr>
            <w:tcW w:w="2583" w:type="dxa"/>
            <w:tcBorders>
              <w:top w:val="single" w:sz="4" w:space="0" w:color="auto"/>
              <w:left w:val="single" w:sz="2" w:space="0" w:color="000001"/>
              <w:bottom w:val="single" w:sz="12" w:space="0" w:color="000001"/>
              <w:right w:val="single" w:sz="4" w:space="0" w:color="auto"/>
            </w:tcBorders>
            <w:shd w:val="clear" w:color="auto" w:fill="FFFFFF"/>
            <w:tcMar>
              <w:left w:w="99" w:type="dxa"/>
            </w:tcMar>
          </w:tcPr>
          <w:p w14:paraId="180EA08B" w14:textId="28BEDB7A" w:rsidR="006839F1" w:rsidRPr="00C00E1B" w:rsidRDefault="00B24C9A" w:rsidP="00AB367D">
            <w:pPr>
              <w:spacing w:after="120"/>
              <w:rPr>
                <w:rFonts w:cstheme="minorHAnsi"/>
                <w:bCs/>
                <w:sz w:val="16"/>
                <w:szCs w:val="18"/>
                <w:lang w:eastAsia="en-GB"/>
              </w:rPr>
            </w:pPr>
            <w:r>
              <w:rPr>
                <w:rFonts w:cstheme="minorHAnsi"/>
                <w:bCs/>
                <w:sz w:val="16"/>
                <w:szCs w:val="18"/>
                <w:lang w:eastAsia="en-GB"/>
              </w:rPr>
              <w:t xml:space="preserve">Good level of detail in the bug reports. </w:t>
            </w:r>
            <w:r w:rsidR="000409C7">
              <w:rPr>
                <w:rFonts w:cstheme="minorHAnsi"/>
                <w:bCs/>
                <w:sz w:val="16"/>
                <w:szCs w:val="18"/>
                <w:lang w:eastAsia="en-GB"/>
              </w:rPr>
              <w:t>A</w:t>
            </w:r>
            <w:r>
              <w:rPr>
                <w:rFonts w:cstheme="minorHAnsi"/>
                <w:bCs/>
                <w:sz w:val="16"/>
                <w:szCs w:val="18"/>
                <w:lang w:eastAsia="en-GB"/>
              </w:rPr>
              <w:t>t least 3</w:t>
            </w:r>
            <w:r w:rsidR="00E71C13">
              <w:rPr>
                <w:rFonts w:cstheme="minorHAnsi"/>
                <w:bCs/>
                <w:sz w:val="16"/>
                <w:szCs w:val="18"/>
                <w:lang w:eastAsia="en-GB"/>
              </w:rPr>
              <w:t xml:space="preserve"> reports to a high standard</w:t>
            </w:r>
            <w:r>
              <w:rPr>
                <w:rFonts w:cstheme="minorHAnsi"/>
                <w:bCs/>
                <w:sz w:val="16"/>
                <w:szCs w:val="18"/>
                <w:lang w:eastAsia="en-GB"/>
              </w:rPr>
              <w:t>.</w:t>
            </w:r>
          </w:p>
        </w:tc>
        <w:tc>
          <w:tcPr>
            <w:tcW w:w="2126" w:type="dxa"/>
            <w:tcBorders>
              <w:top w:val="single" w:sz="4" w:space="0" w:color="auto"/>
              <w:left w:val="single" w:sz="4" w:space="0" w:color="auto"/>
              <w:bottom w:val="single" w:sz="12" w:space="0" w:color="auto"/>
              <w:right w:val="single" w:sz="8" w:space="0" w:color="auto"/>
            </w:tcBorders>
            <w:shd w:val="clear" w:color="auto" w:fill="FFFFFF"/>
          </w:tcPr>
          <w:p w14:paraId="0431BE74" w14:textId="251BBFA6" w:rsidR="006839F1" w:rsidRPr="00C00E1B" w:rsidRDefault="00B24C9A" w:rsidP="00AB367D">
            <w:pPr>
              <w:spacing w:after="120"/>
              <w:rPr>
                <w:rFonts w:cstheme="minorHAnsi"/>
                <w:bCs/>
                <w:sz w:val="16"/>
                <w:szCs w:val="18"/>
                <w:lang w:eastAsia="en-GB"/>
              </w:rPr>
            </w:pPr>
            <w:r>
              <w:rPr>
                <w:rFonts w:cstheme="minorHAnsi"/>
                <w:bCs/>
                <w:sz w:val="16"/>
                <w:szCs w:val="18"/>
                <w:lang w:eastAsia="en-GB"/>
              </w:rPr>
              <w:t xml:space="preserve">High level of detail and standard for bug reports. At least 4. </w:t>
            </w:r>
          </w:p>
        </w:tc>
        <w:tc>
          <w:tcPr>
            <w:tcW w:w="954" w:type="dxa"/>
            <w:tcBorders>
              <w:top w:val="single" w:sz="4" w:space="0" w:color="auto"/>
              <w:left w:val="single" w:sz="8" w:space="0" w:color="auto"/>
              <w:bottom w:val="single" w:sz="12" w:space="0" w:color="auto"/>
              <w:right w:val="single" w:sz="12" w:space="0" w:color="000001"/>
            </w:tcBorders>
            <w:shd w:val="clear" w:color="auto" w:fill="FFFFFF"/>
          </w:tcPr>
          <w:p w14:paraId="03642656" w14:textId="08C99855" w:rsidR="006839F1" w:rsidRPr="00C00E1B" w:rsidRDefault="00B24C9A" w:rsidP="00AB367D">
            <w:pPr>
              <w:spacing w:after="120"/>
              <w:rPr>
                <w:rFonts w:cstheme="minorHAnsi"/>
                <w:bCs/>
                <w:sz w:val="16"/>
                <w:szCs w:val="18"/>
                <w:lang w:eastAsia="en-GB"/>
              </w:rPr>
            </w:pPr>
            <w:r>
              <w:rPr>
                <w:rFonts w:cstheme="minorHAnsi"/>
                <w:bCs/>
                <w:sz w:val="16"/>
                <w:szCs w:val="18"/>
                <w:lang w:eastAsia="en-GB"/>
              </w:rPr>
              <w:t>Excellent bug reporting</w:t>
            </w:r>
            <w:r w:rsidR="000409C7">
              <w:rPr>
                <w:rFonts w:cstheme="minorHAnsi"/>
                <w:bCs/>
                <w:sz w:val="16"/>
                <w:szCs w:val="18"/>
                <w:lang w:eastAsia="en-GB"/>
              </w:rPr>
              <w:t>. At least 5.</w:t>
            </w:r>
          </w:p>
        </w:tc>
      </w:tr>
      <w:tr w:rsidR="009B3626" w:rsidRPr="005544BE" w14:paraId="1A87ADD8" w14:textId="77777777" w:rsidTr="00F06A19">
        <w:trPr>
          <w:trHeight w:val="875"/>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1FD57FD6" w14:textId="77777777" w:rsidR="00000C31" w:rsidRDefault="00000C31" w:rsidP="00AB367D">
            <w:pPr>
              <w:rPr>
                <w:rFonts w:cstheme="minorHAnsi"/>
                <w:b/>
                <w:bCs/>
                <w:i/>
                <w:sz w:val="20"/>
                <w:szCs w:val="20"/>
                <w:lang w:eastAsia="en-GB"/>
              </w:rPr>
            </w:pPr>
            <w:r>
              <w:rPr>
                <w:rFonts w:cstheme="minorHAnsi"/>
                <w:b/>
                <w:bCs/>
                <w:i/>
                <w:sz w:val="20"/>
                <w:szCs w:val="20"/>
                <w:lang w:eastAsia="en-GB"/>
              </w:rPr>
              <w:t>Bug Fixes</w:t>
            </w:r>
          </w:p>
          <w:p w14:paraId="0CFD5A67" w14:textId="6D61261C" w:rsidR="00000C31" w:rsidRDefault="00000C31" w:rsidP="00AB367D">
            <w:pPr>
              <w:rPr>
                <w:rFonts w:cstheme="minorHAnsi"/>
                <w:b/>
                <w:bCs/>
                <w:i/>
                <w:sz w:val="20"/>
                <w:szCs w:val="20"/>
                <w:lang w:eastAsia="en-GB"/>
              </w:rPr>
            </w:pPr>
            <w:r>
              <w:rPr>
                <w:rFonts w:cstheme="minorHAnsi"/>
                <w:b/>
                <w:bCs/>
                <w:i/>
                <w:sz w:val="20"/>
                <w:szCs w:val="20"/>
                <w:lang w:eastAsia="en-GB"/>
              </w:rPr>
              <w:t>(5)</w:t>
            </w:r>
          </w:p>
        </w:tc>
        <w:tc>
          <w:tcPr>
            <w:tcW w:w="1312" w:type="dxa"/>
            <w:tcBorders>
              <w:top w:val="single" w:sz="4" w:space="0" w:color="auto"/>
              <w:left w:val="single" w:sz="12" w:space="0" w:color="auto"/>
              <w:bottom w:val="single" w:sz="12" w:space="0" w:color="000001"/>
              <w:right w:val="single" w:sz="2" w:space="0" w:color="000001"/>
            </w:tcBorders>
            <w:shd w:val="clear" w:color="auto" w:fill="FFFFFF"/>
          </w:tcPr>
          <w:p w14:paraId="6E81D065" w14:textId="062BFD81" w:rsidR="00000C31" w:rsidRPr="00C00E1B" w:rsidRDefault="00D50C27" w:rsidP="00AB367D">
            <w:pPr>
              <w:spacing w:after="120"/>
              <w:rPr>
                <w:rFonts w:cstheme="minorHAnsi"/>
                <w:bCs/>
                <w:sz w:val="16"/>
                <w:szCs w:val="18"/>
                <w:lang w:eastAsia="en-GB"/>
              </w:rPr>
            </w:pPr>
            <w:r>
              <w:rPr>
                <w:rFonts w:cstheme="minorHAnsi"/>
                <w:bCs/>
                <w:sz w:val="16"/>
                <w:szCs w:val="18"/>
                <w:lang w:eastAsia="en-GB"/>
              </w:rPr>
              <w:t xml:space="preserve">No attempt to fix bugs, and/or bugs still remain. </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0524AEA0" w14:textId="0B8BED44" w:rsidR="00000C31" w:rsidRPr="00C00E1B" w:rsidRDefault="00D50C27" w:rsidP="00AB367D">
            <w:pPr>
              <w:spacing w:after="120"/>
              <w:rPr>
                <w:rFonts w:cstheme="minorHAnsi"/>
                <w:bCs/>
                <w:sz w:val="16"/>
                <w:szCs w:val="18"/>
                <w:lang w:eastAsia="en-GB"/>
              </w:rPr>
            </w:pPr>
            <w:r>
              <w:rPr>
                <w:rFonts w:cstheme="minorHAnsi"/>
                <w:bCs/>
                <w:sz w:val="16"/>
                <w:szCs w:val="18"/>
                <w:lang w:eastAsia="en-GB"/>
              </w:rPr>
              <w:t xml:space="preserve">Some attempt at fixing bugs, but has been unsuccessful. </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6B4BF462" w14:textId="028B2A9C" w:rsidR="00000C31" w:rsidRPr="00C00E1B" w:rsidRDefault="00DB4504" w:rsidP="00AB367D">
            <w:pPr>
              <w:spacing w:after="120"/>
              <w:rPr>
                <w:rFonts w:cstheme="minorHAnsi"/>
                <w:bCs/>
                <w:sz w:val="16"/>
                <w:szCs w:val="18"/>
                <w:lang w:eastAsia="en-GB"/>
              </w:rPr>
            </w:pPr>
            <w:r>
              <w:rPr>
                <w:rFonts w:cstheme="minorHAnsi"/>
                <w:bCs/>
                <w:sz w:val="16"/>
                <w:szCs w:val="18"/>
                <w:lang w:eastAsia="en-GB"/>
              </w:rPr>
              <w:t xml:space="preserve">Limited attempt at fixing bugs, at least </w:t>
            </w:r>
            <w:r w:rsidR="002457D2">
              <w:rPr>
                <w:rFonts w:cstheme="minorHAnsi"/>
                <w:bCs/>
                <w:sz w:val="16"/>
                <w:szCs w:val="18"/>
                <w:lang w:eastAsia="en-GB"/>
              </w:rPr>
              <w:t>1</w:t>
            </w:r>
            <w:r>
              <w:rPr>
                <w:rFonts w:cstheme="minorHAnsi"/>
                <w:bCs/>
                <w:sz w:val="16"/>
                <w:szCs w:val="18"/>
                <w:lang w:eastAsia="en-GB"/>
              </w:rPr>
              <w:t xml:space="preserve"> fixed. </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5BEB3FA6" w14:textId="42B10D22" w:rsidR="00000C31" w:rsidRPr="00C00E1B" w:rsidRDefault="002457D2" w:rsidP="00AB367D">
            <w:pPr>
              <w:spacing w:after="120"/>
              <w:rPr>
                <w:rFonts w:cstheme="minorHAnsi"/>
                <w:bCs/>
                <w:sz w:val="16"/>
                <w:szCs w:val="18"/>
                <w:lang w:eastAsia="en-GB"/>
              </w:rPr>
            </w:pPr>
            <w:r>
              <w:rPr>
                <w:rFonts w:cstheme="minorHAnsi"/>
                <w:bCs/>
                <w:sz w:val="16"/>
                <w:szCs w:val="18"/>
                <w:lang w:eastAsia="en-GB"/>
              </w:rPr>
              <w:t xml:space="preserve">Reasonable attempt at fixing bugs. At least 2 fixed. </w:t>
            </w:r>
          </w:p>
        </w:tc>
        <w:tc>
          <w:tcPr>
            <w:tcW w:w="2583" w:type="dxa"/>
            <w:tcBorders>
              <w:top w:val="single" w:sz="4" w:space="0" w:color="auto"/>
              <w:left w:val="single" w:sz="2" w:space="0" w:color="000001"/>
              <w:bottom w:val="single" w:sz="12" w:space="0" w:color="auto"/>
              <w:right w:val="single" w:sz="4" w:space="0" w:color="auto"/>
            </w:tcBorders>
            <w:shd w:val="clear" w:color="auto" w:fill="FFFFFF"/>
            <w:tcMar>
              <w:left w:w="99" w:type="dxa"/>
            </w:tcMar>
          </w:tcPr>
          <w:p w14:paraId="6AF59A72" w14:textId="71E218BA" w:rsidR="00000C31" w:rsidRPr="00C00E1B" w:rsidRDefault="002457D2" w:rsidP="00AB367D">
            <w:pPr>
              <w:spacing w:after="120"/>
              <w:rPr>
                <w:rFonts w:cstheme="minorHAnsi"/>
                <w:bCs/>
                <w:sz w:val="16"/>
                <w:szCs w:val="18"/>
                <w:lang w:eastAsia="en-GB"/>
              </w:rPr>
            </w:pPr>
            <w:r>
              <w:rPr>
                <w:rFonts w:cstheme="minorHAnsi"/>
                <w:bCs/>
                <w:sz w:val="16"/>
                <w:szCs w:val="18"/>
                <w:lang w:eastAsia="en-GB"/>
              </w:rPr>
              <w:t>Good attempt at fixing bugs. At least 3 fixed</w:t>
            </w:r>
            <w:r w:rsidR="00892FBD">
              <w:rPr>
                <w:rFonts w:cstheme="minorHAnsi"/>
                <w:bCs/>
                <w:sz w:val="16"/>
                <w:szCs w:val="18"/>
                <w:lang w:eastAsia="en-GB"/>
              </w:rPr>
              <w:t>.</w:t>
            </w:r>
          </w:p>
        </w:tc>
        <w:tc>
          <w:tcPr>
            <w:tcW w:w="2126" w:type="dxa"/>
            <w:tcBorders>
              <w:top w:val="single" w:sz="12" w:space="0" w:color="auto"/>
              <w:left w:val="single" w:sz="4" w:space="0" w:color="auto"/>
              <w:bottom w:val="single" w:sz="12" w:space="0" w:color="auto"/>
              <w:right w:val="single" w:sz="8" w:space="0" w:color="auto"/>
            </w:tcBorders>
            <w:shd w:val="clear" w:color="auto" w:fill="FFFFFF"/>
          </w:tcPr>
          <w:p w14:paraId="6B32EAC4" w14:textId="2F04EEA1" w:rsidR="00000C31" w:rsidRPr="00C00E1B" w:rsidRDefault="002457D2" w:rsidP="00AB367D">
            <w:pPr>
              <w:spacing w:after="120"/>
              <w:rPr>
                <w:rFonts w:cstheme="minorHAnsi"/>
                <w:bCs/>
                <w:sz w:val="16"/>
                <w:szCs w:val="18"/>
                <w:lang w:eastAsia="en-GB"/>
              </w:rPr>
            </w:pPr>
            <w:r>
              <w:rPr>
                <w:rFonts w:cstheme="minorHAnsi"/>
                <w:bCs/>
                <w:sz w:val="16"/>
                <w:szCs w:val="18"/>
                <w:lang w:eastAsia="en-GB"/>
              </w:rPr>
              <w:t xml:space="preserve">Very good attempt at fixing bugs. At least 4 fixed. </w:t>
            </w:r>
          </w:p>
        </w:tc>
        <w:tc>
          <w:tcPr>
            <w:tcW w:w="954" w:type="dxa"/>
            <w:tcBorders>
              <w:top w:val="single" w:sz="12" w:space="0" w:color="auto"/>
              <w:left w:val="single" w:sz="8" w:space="0" w:color="auto"/>
              <w:bottom w:val="single" w:sz="12" w:space="0" w:color="auto"/>
              <w:right w:val="single" w:sz="12" w:space="0" w:color="000001"/>
            </w:tcBorders>
            <w:shd w:val="clear" w:color="auto" w:fill="FFFFFF"/>
          </w:tcPr>
          <w:p w14:paraId="1B655C03" w14:textId="18041439" w:rsidR="00000C31" w:rsidRPr="00C00E1B" w:rsidRDefault="002457D2" w:rsidP="00AB367D">
            <w:pPr>
              <w:spacing w:after="120"/>
              <w:rPr>
                <w:rFonts w:cstheme="minorHAnsi"/>
                <w:bCs/>
                <w:sz w:val="16"/>
                <w:szCs w:val="18"/>
                <w:lang w:eastAsia="en-GB"/>
              </w:rPr>
            </w:pPr>
            <w:r>
              <w:rPr>
                <w:rFonts w:cstheme="minorHAnsi"/>
                <w:bCs/>
                <w:sz w:val="16"/>
                <w:szCs w:val="18"/>
                <w:lang w:eastAsia="en-GB"/>
              </w:rPr>
              <w:t xml:space="preserve">All bugs fixed. </w:t>
            </w:r>
          </w:p>
        </w:tc>
      </w:tr>
      <w:tr w:rsidR="00D31CBD" w:rsidRPr="005544BE" w14:paraId="6E482DE4" w14:textId="77777777" w:rsidTr="00AB367D">
        <w:trPr>
          <w:trHeight w:val="167"/>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36A6906D" w14:textId="5EAB675C" w:rsidR="00D31CBD" w:rsidRPr="007C29A1" w:rsidRDefault="00D31CBD" w:rsidP="00B85CA9">
            <w:pPr>
              <w:spacing w:after="0"/>
              <w:jc w:val="center"/>
              <w:rPr>
                <w:rFonts w:cstheme="minorHAnsi"/>
                <w:b/>
                <w:bCs/>
                <w:i/>
                <w:sz w:val="20"/>
                <w:szCs w:val="20"/>
                <w:u w:val="single"/>
                <w:lang w:eastAsia="en-GB"/>
              </w:rPr>
            </w:pPr>
            <w:r w:rsidRPr="007C29A1">
              <w:rPr>
                <w:rFonts w:cstheme="minorHAnsi"/>
                <w:b/>
                <w:bCs/>
                <w:iCs/>
                <w:u w:val="single"/>
                <w:lang w:eastAsia="en-GB"/>
              </w:rPr>
              <w:t>Part 2 (65)</w:t>
            </w:r>
          </w:p>
        </w:tc>
        <w:tc>
          <w:tcPr>
            <w:tcW w:w="13518" w:type="dxa"/>
            <w:gridSpan w:val="7"/>
            <w:vMerge w:val="restart"/>
            <w:tcBorders>
              <w:top w:val="single" w:sz="4" w:space="0" w:color="auto"/>
              <w:left w:val="single" w:sz="12" w:space="0" w:color="auto"/>
              <w:right w:val="single" w:sz="12" w:space="0" w:color="000001"/>
            </w:tcBorders>
            <w:shd w:val="clear" w:color="auto" w:fill="FFFFFF"/>
          </w:tcPr>
          <w:p w14:paraId="61C8C55B" w14:textId="77777777" w:rsidR="00D31CBD" w:rsidRPr="00C00E1B" w:rsidRDefault="00D31CBD" w:rsidP="00AB367D">
            <w:pPr>
              <w:spacing w:after="120"/>
              <w:rPr>
                <w:rFonts w:cstheme="minorHAnsi"/>
                <w:bCs/>
                <w:sz w:val="16"/>
                <w:szCs w:val="18"/>
                <w:lang w:eastAsia="en-GB"/>
              </w:rPr>
            </w:pPr>
          </w:p>
        </w:tc>
      </w:tr>
      <w:tr w:rsidR="00D31CBD" w:rsidRPr="005544BE" w14:paraId="69206F32" w14:textId="77777777" w:rsidTr="00AB367D">
        <w:trPr>
          <w:trHeight w:val="167"/>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031C7659" w14:textId="206FF536" w:rsidR="00D31CBD" w:rsidRPr="000C286F" w:rsidRDefault="00D31CBD" w:rsidP="00B85CA9">
            <w:pPr>
              <w:spacing w:after="0"/>
              <w:jc w:val="center"/>
              <w:rPr>
                <w:rFonts w:cstheme="minorHAnsi"/>
                <w:i/>
                <w:lang w:eastAsia="en-GB"/>
              </w:rPr>
            </w:pPr>
            <w:r w:rsidRPr="000C286F">
              <w:rPr>
                <w:rFonts w:cstheme="minorHAnsi"/>
                <w:i/>
                <w:lang w:eastAsia="en-GB"/>
              </w:rPr>
              <w:t>Feature Set 1 (15)</w:t>
            </w:r>
          </w:p>
        </w:tc>
        <w:tc>
          <w:tcPr>
            <w:tcW w:w="13518" w:type="dxa"/>
            <w:gridSpan w:val="7"/>
            <w:vMerge/>
            <w:tcBorders>
              <w:left w:val="single" w:sz="12" w:space="0" w:color="auto"/>
              <w:bottom w:val="single" w:sz="12" w:space="0" w:color="000001"/>
              <w:right w:val="single" w:sz="12" w:space="0" w:color="000001"/>
            </w:tcBorders>
            <w:shd w:val="clear" w:color="auto" w:fill="FFFFFF"/>
          </w:tcPr>
          <w:p w14:paraId="744DD63A" w14:textId="77777777" w:rsidR="00D31CBD" w:rsidRPr="00C00E1B" w:rsidRDefault="00D31CBD" w:rsidP="00AB367D">
            <w:pPr>
              <w:spacing w:after="120"/>
              <w:rPr>
                <w:rFonts w:cstheme="minorHAnsi"/>
                <w:bCs/>
                <w:sz w:val="16"/>
                <w:szCs w:val="18"/>
                <w:lang w:eastAsia="en-GB"/>
              </w:rPr>
            </w:pPr>
          </w:p>
        </w:tc>
      </w:tr>
      <w:tr w:rsidR="00030B07" w:rsidRPr="005544BE" w14:paraId="09689512" w14:textId="77777777" w:rsidTr="00CB4D73">
        <w:trPr>
          <w:trHeight w:val="875"/>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6C5000A0" w14:textId="20D2F657" w:rsidR="002B1B39" w:rsidRDefault="002272CC" w:rsidP="002B1B39">
            <w:pPr>
              <w:spacing w:after="120"/>
              <w:rPr>
                <w:b/>
                <w:bCs/>
                <w:i/>
                <w:iCs/>
                <w:sz w:val="20"/>
                <w:szCs w:val="20"/>
              </w:rPr>
            </w:pPr>
            <w:r>
              <w:rPr>
                <w:b/>
                <w:bCs/>
                <w:i/>
                <w:iCs/>
                <w:sz w:val="20"/>
                <w:szCs w:val="20"/>
              </w:rPr>
              <w:t>Lives</w:t>
            </w:r>
            <w:r w:rsidR="002B1B39" w:rsidRPr="003540F6">
              <w:rPr>
                <w:b/>
                <w:bCs/>
                <w:i/>
                <w:iCs/>
                <w:sz w:val="20"/>
                <w:szCs w:val="20"/>
              </w:rPr>
              <w:t xml:space="preserve"> system</w:t>
            </w:r>
          </w:p>
          <w:p w14:paraId="7013AE1C" w14:textId="697BA08D" w:rsidR="002B1B39" w:rsidRPr="003540F6" w:rsidRDefault="002B1B39" w:rsidP="002B1B39">
            <w:pPr>
              <w:spacing w:after="120"/>
              <w:rPr>
                <w:rFonts w:cstheme="minorHAnsi"/>
                <w:b/>
                <w:bCs/>
                <w:i/>
                <w:iCs/>
                <w:sz w:val="20"/>
                <w:szCs w:val="20"/>
              </w:rPr>
            </w:pPr>
            <w:r>
              <w:rPr>
                <w:rFonts w:cstheme="minorHAnsi"/>
                <w:b/>
                <w:bCs/>
                <w:i/>
                <w:iCs/>
                <w:sz w:val="20"/>
                <w:szCs w:val="20"/>
              </w:rPr>
              <w:t>(5)</w:t>
            </w:r>
          </w:p>
        </w:tc>
        <w:tc>
          <w:tcPr>
            <w:tcW w:w="1312" w:type="dxa"/>
            <w:tcBorders>
              <w:top w:val="single" w:sz="4" w:space="0" w:color="auto"/>
              <w:left w:val="single" w:sz="12" w:space="0" w:color="auto"/>
              <w:bottom w:val="single" w:sz="12" w:space="0" w:color="000001"/>
              <w:right w:val="single" w:sz="2" w:space="0" w:color="000001"/>
            </w:tcBorders>
            <w:shd w:val="clear" w:color="auto" w:fill="FFFFFF"/>
          </w:tcPr>
          <w:p w14:paraId="3E0B660D" w14:textId="001BE94E" w:rsidR="002B1B39" w:rsidRPr="00C00E1B" w:rsidRDefault="008F0B94" w:rsidP="002B1B39">
            <w:pPr>
              <w:spacing w:after="120"/>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5656E08E" w14:textId="59BE9E79" w:rsidR="002B1B39" w:rsidRPr="00C00E1B" w:rsidRDefault="00C46952" w:rsidP="002B1B39">
            <w:pPr>
              <w:spacing w:after="120"/>
              <w:rPr>
                <w:rFonts w:cstheme="minorHAnsi"/>
                <w:bCs/>
                <w:sz w:val="16"/>
                <w:szCs w:val="18"/>
                <w:lang w:eastAsia="en-GB"/>
              </w:rPr>
            </w:pPr>
            <w:r>
              <w:rPr>
                <w:rFonts w:cstheme="minorHAnsi"/>
                <w:bCs/>
                <w:sz w:val="16"/>
                <w:szCs w:val="18"/>
                <w:lang w:eastAsia="en-GB"/>
              </w:rPr>
              <w:t>Some attempt made but clearly unfinished or</w:t>
            </w:r>
            <w:r w:rsidR="008F0B94">
              <w:rPr>
                <w:rFonts w:cstheme="minorHAnsi"/>
                <w:bCs/>
                <w:sz w:val="16"/>
                <w:szCs w:val="18"/>
                <w:lang w:eastAsia="en-GB"/>
              </w:rPr>
              <w:t xml:space="preserve"> misunderstood. </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5DF18DA3" w14:textId="6E6A10B5" w:rsidR="002B1B39" w:rsidRPr="00C00E1B" w:rsidRDefault="002B1B39" w:rsidP="002B1B39">
            <w:pPr>
              <w:spacing w:after="120"/>
              <w:rPr>
                <w:rFonts w:cstheme="minorHAnsi"/>
                <w:sz w:val="16"/>
                <w:szCs w:val="18"/>
                <w:lang w:eastAsia="en-GB"/>
              </w:rPr>
            </w:pPr>
            <w:r w:rsidRPr="002B1B39">
              <w:rPr>
                <w:rFonts w:ascii="Calibri" w:eastAsia="Times New Roman" w:hAnsi="Calibri" w:cs="Calibri"/>
                <w:color w:val="000000"/>
                <w:sz w:val="16"/>
                <w:szCs w:val="16"/>
                <w:lang w:eastAsia="en-GB"/>
              </w:rPr>
              <w:t xml:space="preserve">Limited evidence of </w:t>
            </w:r>
            <w:r w:rsidR="002272CC">
              <w:rPr>
                <w:rFonts w:ascii="Calibri" w:eastAsia="Times New Roman" w:hAnsi="Calibri" w:cs="Calibri"/>
                <w:color w:val="000000"/>
                <w:sz w:val="16"/>
                <w:szCs w:val="16"/>
                <w:lang w:eastAsia="en-GB"/>
              </w:rPr>
              <w:t xml:space="preserve">lives </w:t>
            </w:r>
            <w:r w:rsidRPr="002B1B39">
              <w:rPr>
                <w:rFonts w:ascii="Calibri" w:eastAsia="Times New Roman" w:hAnsi="Calibri" w:cs="Calibri"/>
                <w:color w:val="000000"/>
                <w:sz w:val="16"/>
                <w:szCs w:val="16"/>
                <w:lang w:eastAsia="en-GB"/>
              </w:rPr>
              <w:t>system being implemented</w:t>
            </w:r>
            <w:r w:rsidR="008F0B94">
              <w:rPr>
                <w:rFonts w:ascii="Calibri" w:eastAsia="Times New Roman" w:hAnsi="Calibri" w:cs="Calibri"/>
                <w:color w:val="000000"/>
                <w:sz w:val="16"/>
                <w:szCs w:val="16"/>
                <w:lang w:eastAsia="en-GB"/>
              </w:rPr>
              <w:t>.</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16D38F31" w14:textId="3AACEECD" w:rsidR="002B1B39" w:rsidRPr="00C00E1B" w:rsidRDefault="002B1B39" w:rsidP="002B1B39">
            <w:pPr>
              <w:spacing w:after="120"/>
              <w:rPr>
                <w:rFonts w:cstheme="minorHAnsi"/>
                <w:sz w:val="16"/>
                <w:szCs w:val="18"/>
                <w:lang w:eastAsia="en-GB"/>
              </w:rPr>
            </w:pPr>
            <w:r w:rsidRPr="002B1B39">
              <w:rPr>
                <w:rFonts w:ascii="Calibri" w:eastAsia="Times New Roman" w:hAnsi="Calibri" w:cs="Calibri"/>
                <w:color w:val="000000"/>
                <w:sz w:val="16"/>
                <w:szCs w:val="16"/>
                <w:lang w:eastAsia="en-GB"/>
              </w:rPr>
              <w:t xml:space="preserve">Appropriate functionality to </w:t>
            </w:r>
            <w:r w:rsidR="00C203FD">
              <w:rPr>
                <w:rFonts w:ascii="Calibri" w:eastAsia="Times New Roman" w:hAnsi="Calibri" w:cs="Calibri"/>
                <w:color w:val="000000"/>
                <w:sz w:val="16"/>
                <w:szCs w:val="16"/>
                <w:lang w:eastAsia="en-GB"/>
              </w:rPr>
              <w:t>lives</w:t>
            </w:r>
            <w:r w:rsidRPr="002B1B39">
              <w:rPr>
                <w:rFonts w:ascii="Calibri" w:eastAsia="Times New Roman" w:hAnsi="Calibri" w:cs="Calibri"/>
                <w:color w:val="000000"/>
                <w:sz w:val="16"/>
                <w:szCs w:val="16"/>
                <w:lang w:eastAsia="en-GB"/>
              </w:rPr>
              <w:t xml:space="preserve"> system implemented</w:t>
            </w:r>
            <w:r w:rsidR="008F0B94">
              <w:rPr>
                <w:rFonts w:ascii="Calibri" w:eastAsia="Times New Roman" w:hAnsi="Calibri" w:cs="Calibri"/>
                <w:color w:val="000000"/>
                <w:sz w:val="16"/>
                <w:szCs w:val="16"/>
                <w:lang w:eastAsia="en-GB"/>
              </w:rPr>
              <w:t>.</w:t>
            </w:r>
          </w:p>
        </w:tc>
        <w:tc>
          <w:tcPr>
            <w:tcW w:w="2583" w:type="dxa"/>
            <w:tcBorders>
              <w:top w:val="single" w:sz="4" w:space="0" w:color="auto"/>
              <w:left w:val="single" w:sz="2" w:space="0" w:color="000001"/>
              <w:bottom w:val="single" w:sz="12" w:space="0" w:color="000001"/>
              <w:right w:val="single" w:sz="4" w:space="0" w:color="auto"/>
            </w:tcBorders>
            <w:shd w:val="clear" w:color="auto" w:fill="FFFFFF"/>
            <w:tcMar>
              <w:left w:w="99" w:type="dxa"/>
            </w:tcMar>
          </w:tcPr>
          <w:p w14:paraId="4D2910A2" w14:textId="36248712" w:rsidR="002B1B39" w:rsidRPr="00C00E1B" w:rsidRDefault="002B1B39" w:rsidP="002B1B39">
            <w:pPr>
              <w:spacing w:after="120"/>
              <w:rPr>
                <w:rFonts w:cstheme="minorHAnsi"/>
                <w:sz w:val="16"/>
                <w:szCs w:val="18"/>
                <w:lang w:eastAsia="en-GB"/>
              </w:rPr>
            </w:pPr>
            <w:r w:rsidRPr="002B1B39">
              <w:rPr>
                <w:rFonts w:ascii="Calibri" w:eastAsia="Times New Roman" w:hAnsi="Calibri" w:cs="Calibri"/>
                <w:color w:val="000000"/>
                <w:sz w:val="16"/>
                <w:szCs w:val="16"/>
                <w:lang w:eastAsia="en-GB"/>
              </w:rPr>
              <w:t xml:space="preserve">Functioning </w:t>
            </w:r>
            <w:r w:rsidR="00C203FD">
              <w:rPr>
                <w:rFonts w:ascii="Calibri" w:eastAsia="Times New Roman" w:hAnsi="Calibri" w:cs="Calibri"/>
                <w:color w:val="000000"/>
                <w:sz w:val="16"/>
                <w:szCs w:val="16"/>
                <w:lang w:eastAsia="en-GB"/>
              </w:rPr>
              <w:t>lives</w:t>
            </w:r>
            <w:r w:rsidRPr="002B1B39">
              <w:rPr>
                <w:rFonts w:ascii="Calibri" w:eastAsia="Times New Roman" w:hAnsi="Calibri" w:cs="Calibri"/>
                <w:color w:val="000000"/>
                <w:sz w:val="16"/>
                <w:szCs w:val="16"/>
                <w:lang w:eastAsia="en-GB"/>
              </w:rPr>
              <w:t xml:space="preserve"> system with UI showing total </w:t>
            </w:r>
            <w:r w:rsidR="00C203FD">
              <w:rPr>
                <w:rFonts w:ascii="Calibri" w:eastAsia="Times New Roman" w:hAnsi="Calibri" w:cs="Calibri"/>
                <w:color w:val="000000"/>
                <w:sz w:val="16"/>
                <w:szCs w:val="16"/>
                <w:lang w:eastAsia="en-GB"/>
              </w:rPr>
              <w:t>lives</w:t>
            </w:r>
            <w:r w:rsidR="008F0B94">
              <w:rPr>
                <w:rFonts w:ascii="Calibri" w:eastAsia="Times New Roman" w:hAnsi="Calibri" w:cs="Calibri"/>
                <w:color w:val="000000"/>
                <w:sz w:val="16"/>
                <w:szCs w:val="16"/>
                <w:lang w:eastAsia="en-GB"/>
              </w:rPr>
              <w:t>.</w:t>
            </w:r>
          </w:p>
        </w:tc>
        <w:tc>
          <w:tcPr>
            <w:tcW w:w="2126" w:type="dxa"/>
            <w:tcBorders>
              <w:top w:val="single" w:sz="4" w:space="0" w:color="auto"/>
              <w:left w:val="single" w:sz="4" w:space="0" w:color="auto"/>
              <w:bottom w:val="single" w:sz="12" w:space="0" w:color="000001"/>
              <w:right w:val="single" w:sz="8" w:space="0" w:color="auto"/>
            </w:tcBorders>
            <w:shd w:val="clear" w:color="auto" w:fill="FFFFFF"/>
          </w:tcPr>
          <w:p w14:paraId="5B97F263" w14:textId="5C3021DD" w:rsidR="002B1B39" w:rsidRDefault="002B1B39" w:rsidP="002B1B39">
            <w:pPr>
              <w:spacing w:after="120"/>
              <w:rPr>
                <w:rFonts w:ascii="Calibri" w:eastAsia="Times New Roman" w:hAnsi="Calibri" w:cs="Calibri"/>
                <w:color w:val="000000"/>
                <w:sz w:val="16"/>
                <w:szCs w:val="16"/>
                <w:lang w:eastAsia="en-GB"/>
              </w:rPr>
            </w:pPr>
            <w:r w:rsidRPr="002B1B39">
              <w:rPr>
                <w:rFonts w:ascii="Calibri" w:eastAsia="Times New Roman" w:hAnsi="Calibri" w:cs="Calibri"/>
                <w:color w:val="000000"/>
                <w:sz w:val="16"/>
                <w:szCs w:val="16"/>
                <w:lang w:eastAsia="en-GB"/>
              </w:rPr>
              <w:t xml:space="preserve">Fully developed </w:t>
            </w:r>
            <w:r w:rsidR="00C203FD">
              <w:rPr>
                <w:rFonts w:ascii="Calibri" w:eastAsia="Times New Roman" w:hAnsi="Calibri" w:cs="Calibri"/>
                <w:color w:val="000000"/>
                <w:sz w:val="16"/>
                <w:szCs w:val="16"/>
                <w:lang w:eastAsia="en-GB"/>
              </w:rPr>
              <w:t>lives</w:t>
            </w:r>
            <w:r w:rsidRPr="002B1B39">
              <w:rPr>
                <w:rFonts w:ascii="Calibri" w:eastAsia="Times New Roman" w:hAnsi="Calibri" w:cs="Calibri"/>
                <w:color w:val="000000"/>
                <w:sz w:val="16"/>
                <w:szCs w:val="16"/>
                <w:lang w:eastAsia="en-GB"/>
              </w:rPr>
              <w:t xml:space="preserve"> system with UI showing </w:t>
            </w:r>
            <w:r w:rsidR="00C203FD">
              <w:rPr>
                <w:rFonts w:ascii="Calibri" w:eastAsia="Times New Roman" w:hAnsi="Calibri" w:cs="Calibri"/>
                <w:color w:val="000000"/>
                <w:sz w:val="16"/>
                <w:szCs w:val="16"/>
                <w:lang w:eastAsia="en-GB"/>
              </w:rPr>
              <w:t>lives</w:t>
            </w:r>
            <w:r w:rsidRPr="002B1B39">
              <w:rPr>
                <w:rFonts w:ascii="Calibri" w:eastAsia="Times New Roman" w:hAnsi="Calibri" w:cs="Calibri"/>
                <w:color w:val="000000"/>
                <w:sz w:val="16"/>
                <w:szCs w:val="16"/>
                <w:lang w:eastAsia="en-GB"/>
              </w:rPr>
              <w:t xml:space="preserve"> points. </w:t>
            </w:r>
          </w:p>
          <w:p w14:paraId="521AF4D5" w14:textId="42413B97" w:rsidR="002B1B39" w:rsidRPr="00C00E1B" w:rsidRDefault="002B1B39" w:rsidP="002B1B39">
            <w:pPr>
              <w:spacing w:after="120"/>
              <w:rPr>
                <w:rFonts w:cstheme="minorHAnsi"/>
                <w:sz w:val="16"/>
                <w:szCs w:val="18"/>
                <w:lang w:eastAsia="en-GB"/>
              </w:rPr>
            </w:pPr>
          </w:p>
        </w:tc>
        <w:tc>
          <w:tcPr>
            <w:tcW w:w="954" w:type="dxa"/>
            <w:vMerge w:val="restart"/>
            <w:tcBorders>
              <w:top w:val="single" w:sz="4" w:space="0" w:color="auto"/>
              <w:left w:val="single" w:sz="8" w:space="0" w:color="auto"/>
              <w:bottom w:val="nil"/>
              <w:right w:val="single" w:sz="12" w:space="0" w:color="000001"/>
            </w:tcBorders>
            <w:shd w:val="clear" w:color="auto" w:fill="FFFFFF"/>
          </w:tcPr>
          <w:p w14:paraId="6F2F6CA9" w14:textId="77777777" w:rsidR="002B1B39" w:rsidRPr="00C00E1B" w:rsidRDefault="002B1B39" w:rsidP="002B1B39">
            <w:pPr>
              <w:spacing w:after="120"/>
              <w:rPr>
                <w:rFonts w:cstheme="minorHAnsi"/>
                <w:bCs/>
                <w:sz w:val="16"/>
                <w:szCs w:val="18"/>
                <w:lang w:eastAsia="en-GB"/>
              </w:rPr>
            </w:pPr>
          </w:p>
        </w:tc>
      </w:tr>
      <w:tr w:rsidR="00030B07" w:rsidRPr="005544BE" w14:paraId="46B1DD79" w14:textId="77777777" w:rsidTr="00CB4D73">
        <w:trPr>
          <w:trHeight w:val="599"/>
        </w:trPr>
        <w:tc>
          <w:tcPr>
            <w:tcW w:w="2163" w:type="dxa"/>
            <w:tcBorders>
              <w:top w:val="single" w:sz="4" w:space="0" w:color="auto"/>
              <w:left w:val="single" w:sz="12" w:space="0" w:color="000001"/>
              <w:bottom w:val="single" w:sz="12" w:space="0" w:color="auto"/>
              <w:right w:val="single" w:sz="12" w:space="0" w:color="auto"/>
            </w:tcBorders>
            <w:shd w:val="clear" w:color="auto" w:fill="FFFFFF"/>
            <w:tcMar>
              <w:left w:w="63" w:type="dxa"/>
            </w:tcMar>
          </w:tcPr>
          <w:p w14:paraId="7EE480E7" w14:textId="59599AAD" w:rsidR="008F0B94" w:rsidRDefault="008F0B94" w:rsidP="008F0B94">
            <w:pPr>
              <w:rPr>
                <w:b/>
                <w:bCs/>
                <w:i/>
                <w:iCs/>
                <w:sz w:val="20"/>
                <w:szCs w:val="20"/>
              </w:rPr>
            </w:pPr>
            <w:r w:rsidRPr="003540F6">
              <w:rPr>
                <w:b/>
                <w:bCs/>
                <w:i/>
                <w:iCs/>
                <w:sz w:val="20"/>
                <w:szCs w:val="20"/>
              </w:rPr>
              <w:t>Game over</w:t>
            </w:r>
          </w:p>
          <w:p w14:paraId="7D2C7305" w14:textId="7C105326" w:rsidR="008F0B94" w:rsidRPr="003540F6" w:rsidRDefault="008F0B94" w:rsidP="008F0B94">
            <w:pPr>
              <w:rPr>
                <w:rFonts w:cstheme="minorHAnsi"/>
                <w:b/>
                <w:bCs/>
                <w:i/>
                <w:iCs/>
                <w:sz w:val="20"/>
                <w:szCs w:val="20"/>
                <w:lang w:eastAsia="en-GB"/>
              </w:rPr>
            </w:pPr>
            <w:r>
              <w:rPr>
                <w:rFonts w:cstheme="minorHAnsi"/>
                <w:b/>
                <w:bCs/>
                <w:i/>
                <w:iCs/>
                <w:sz w:val="20"/>
                <w:szCs w:val="20"/>
                <w:lang w:eastAsia="en-GB"/>
              </w:rPr>
              <w:t>(5)</w:t>
            </w:r>
          </w:p>
        </w:tc>
        <w:tc>
          <w:tcPr>
            <w:tcW w:w="1312" w:type="dxa"/>
            <w:tcBorders>
              <w:top w:val="single" w:sz="4" w:space="0" w:color="auto"/>
              <w:left w:val="single" w:sz="12" w:space="0" w:color="auto"/>
              <w:bottom w:val="single" w:sz="12" w:space="0" w:color="auto"/>
              <w:right w:val="nil"/>
            </w:tcBorders>
            <w:shd w:val="clear" w:color="auto" w:fill="FFFFFF"/>
            <w:tcMar>
              <w:left w:w="99" w:type="dxa"/>
            </w:tcMar>
          </w:tcPr>
          <w:p w14:paraId="2D457064" w14:textId="1A32DF08" w:rsidR="008F0B94" w:rsidRPr="00C00E1B" w:rsidRDefault="008F0B94" w:rsidP="008F0B94">
            <w:pPr>
              <w:spacing w:after="120"/>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auto"/>
              <w:right w:val="nil"/>
            </w:tcBorders>
            <w:shd w:val="clear" w:color="auto" w:fill="FFFFFF"/>
            <w:tcMar>
              <w:left w:w="99" w:type="dxa"/>
            </w:tcMar>
          </w:tcPr>
          <w:p w14:paraId="5BF5839E" w14:textId="27307F80" w:rsidR="008F0B94" w:rsidRPr="00C00E1B" w:rsidRDefault="008F0B94" w:rsidP="008F0B94">
            <w:pPr>
              <w:spacing w:after="120"/>
              <w:rPr>
                <w:rFonts w:cstheme="minorHAnsi"/>
                <w:bCs/>
                <w:sz w:val="16"/>
                <w:szCs w:val="18"/>
                <w:lang w:eastAsia="en-GB"/>
              </w:rPr>
            </w:pPr>
            <w:r>
              <w:rPr>
                <w:rFonts w:cstheme="minorHAnsi"/>
                <w:bCs/>
                <w:sz w:val="16"/>
                <w:szCs w:val="18"/>
                <w:lang w:eastAsia="en-GB"/>
              </w:rPr>
              <w:t>Some attempt made but clearly unfinished or misunderstood.</w:t>
            </w:r>
          </w:p>
        </w:tc>
        <w:tc>
          <w:tcPr>
            <w:tcW w:w="2124" w:type="dxa"/>
            <w:tcBorders>
              <w:top w:val="single" w:sz="4" w:space="0" w:color="auto"/>
              <w:left w:val="single" w:sz="2" w:space="0" w:color="000001"/>
              <w:bottom w:val="single" w:sz="12" w:space="0" w:color="auto"/>
              <w:right w:val="single" w:sz="2" w:space="0" w:color="000001"/>
            </w:tcBorders>
            <w:shd w:val="clear" w:color="auto" w:fill="FFFFFF"/>
          </w:tcPr>
          <w:p w14:paraId="74C735B0" w14:textId="7ADD49CB" w:rsidR="008F0B94" w:rsidRPr="00C00E1B" w:rsidRDefault="008F0B94" w:rsidP="008F0B94">
            <w:pPr>
              <w:spacing w:after="120"/>
              <w:rPr>
                <w:rFonts w:cstheme="minorHAnsi"/>
                <w:sz w:val="16"/>
                <w:szCs w:val="18"/>
                <w:lang w:eastAsia="en-GB"/>
              </w:rPr>
            </w:pPr>
            <w:r w:rsidRPr="008F0B94">
              <w:rPr>
                <w:rFonts w:ascii="Calibri" w:eastAsia="Times New Roman" w:hAnsi="Calibri" w:cs="Calibri"/>
                <w:color w:val="000000"/>
                <w:sz w:val="16"/>
                <w:szCs w:val="16"/>
                <w:lang w:eastAsia="en-GB"/>
              </w:rPr>
              <w:t xml:space="preserve">Limited evidence of any </w:t>
            </w:r>
            <w:r w:rsidR="00C203FD">
              <w:rPr>
                <w:rFonts w:ascii="Calibri" w:eastAsia="Times New Roman" w:hAnsi="Calibri" w:cs="Calibri"/>
                <w:color w:val="000000"/>
                <w:sz w:val="16"/>
                <w:szCs w:val="16"/>
                <w:lang w:eastAsia="en-GB"/>
              </w:rPr>
              <w:t xml:space="preserve">Game Over </w:t>
            </w:r>
            <w:r w:rsidR="00510F22">
              <w:rPr>
                <w:rFonts w:ascii="Calibri" w:eastAsia="Times New Roman" w:hAnsi="Calibri" w:cs="Calibri"/>
                <w:color w:val="000000"/>
                <w:sz w:val="16"/>
                <w:szCs w:val="16"/>
                <w:lang w:eastAsia="en-GB"/>
              </w:rPr>
              <w:t xml:space="preserve">UI or mechanic </w:t>
            </w:r>
            <w:r w:rsidR="00510F22" w:rsidRPr="008F0B94">
              <w:rPr>
                <w:rFonts w:ascii="Calibri" w:eastAsia="Times New Roman" w:hAnsi="Calibri" w:cs="Calibri"/>
                <w:color w:val="000000"/>
                <w:sz w:val="16"/>
                <w:szCs w:val="16"/>
                <w:lang w:eastAsia="en-GB"/>
              </w:rPr>
              <w:t>being</w:t>
            </w:r>
            <w:r w:rsidRPr="008F0B94">
              <w:rPr>
                <w:rFonts w:ascii="Calibri" w:eastAsia="Times New Roman" w:hAnsi="Calibri" w:cs="Calibri"/>
                <w:color w:val="000000"/>
                <w:sz w:val="16"/>
                <w:szCs w:val="16"/>
                <w:lang w:eastAsia="en-GB"/>
              </w:rPr>
              <w:t xml:space="preserve"> implemented</w:t>
            </w:r>
            <w:r>
              <w:rPr>
                <w:rFonts w:ascii="Calibri" w:eastAsia="Times New Roman" w:hAnsi="Calibri" w:cs="Calibri"/>
                <w:color w:val="000000"/>
                <w:sz w:val="16"/>
                <w:szCs w:val="16"/>
                <w:lang w:eastAsia="en-GB"/>
              </w:rPr>
              <w:t>.</w:t>
            </w:r>
          </w:p>
        </w:tc>
        <w:tc>
          <w:tcPr>
            <w:tcW w:w="2307" w:type="dxa"/>
            <w:tcBorders>
              <w:top w:val="single" w:sz="4" w:space="0" w:color="auto"/>
              <w:left w:val="single" w:sz="2" w:space="0" w:color="000001"/>
              <w:bottom w:val="single" w:sz="12" w:space="0" w:color="auto"/>
              <w:right w:val="nil"/>
            </w:tcBorders>
            <w:shd w:val="clear" w:color="auto" w:fill="FFFFFF"/>
          </w:tcPr>
          <w:p w14:paraId="1963935B" w14:textId="0A0CF87C" w:rsidR="008F0B94" w:rsidRPr="00C00E1B" w:rsidRDefault="008F0B94" w:rsidP="008F0B94">
            <w:pPr>
              <w:spacing w:after="120"/>
              <w:rPr>
                <w:rFonts w:cstheme="minorHAnsi"/>
                <w:sz w:val="16"/>
                <w:szCs w:val="18"/>
                <w:lang w:eastAsia="en-GB"/>
              </w:rPr>
            </w:pPr>
            <w:r w:rsidRPr="008F0B94">
              <w:rPr>
                <w:rFonts w:ascii="Calibri" w:eastAsia="Times New Roman" w:hAnsi="Calibri" w:cs="Calibri"/>
                <w:color w:val="000000"/>
                <w:sz w:val="16"/>
                <w:szCs w:val="16"/>
                <w:lang w:eastAsia="en-GB"/>
              </w:rPr>
              <w:t>Basic functionality to</w:t>
            </w:r>
            <w:r w:rsidR="00C203FD">
              <w:rPr>
                <w:rFonts w:ascii="Calibri" w:eastAsia="Times New Roman" w:hAnsi="Calibri" w:cs="Calibri"/>
                <w:color w:val="000000"/>
                <w:sz w:val="16"/>
                <w:szCs w:val="16"/>
                <w:lang w:eastAsia="en-GB"/>
              </w:rPr>
              <w:t xml:space="preserve"> </w:t>
            </w:r>
            <w:r w:rsidR="00960B2E">
              <w:rPr>
                <w:rFonts w:ascii="Calibri" w:eastAsia="Times New Roman" w:hAnsi="Calibri" w:cs="Calibri"/>
                <w:color w:val="000000"/>
                <w:sz w:val="16"/>
                <w:szCs w:val="16"/>
                <w:lang w:eastAsia="en-GB"/>
              </w:rPr>
              <w:t xml:space="preserve">finished </w:t>
            </w:r>
            <w:r w:rsidR="00510F22">
              <w:rPr>
                <w:rFonts w:ascii="Calibri" w:eastAsia="Times New Roman" w:hAnsi="Calibri" w:cs="Calibri"/>
                <w:color w:val="000000"/>
                <w:sz w:val="16"/>
                <w:szCs w:val="16"/>
                <w:lang w:eastAsia="en-GB"/>
              </w:rPr>
              <w:t xml:space="preserve">lives </w:t>
            </w:r>
            <w:r w:rsidRPr="008F0B94">
              <w:rPr>
                <w:rFonts w:ascii="Calibri" w:eastAsia="Times New Roman" w:hAnsi="Calibri" w:cs="Calibri"/>
                <w:color w:val="000000"/>
                <w:sz w:val="16"/>
                <w:szCs w:val="16"/>
                <w:lang w:eastAsia="en-GB"/>
              </w:rPr>
              <w:t>implemented</w:t>
            </w:r>
            <w:r>
              <w:rPr>
                <w:rFonts w:ascii="Calibri" w:eastAsia="Times New Roman" w:hAnsi="Calibri" w:cs="Calibri"/>
                <w:color w:val="000000"/>
                <w:sz w:val="16"/>
                <w:szCs w:val="16"/>
                <w:lang w:eastAsia="en-GB"/>
              </w:rPr>
              <w:t xml:space="preserve">. </w:t>
            </w:r>
            <w:r w:rsidRPr="008F0B94">
              <w:rPr>
                <w:rFonts w:ascii="Calibri" w:eastAsia="Times New Roman" w:hAnsi="Calibri" w:cs="Calibri"/>
                <w:color w:val="000000"/>
                <w:sz w:val="16"/>
                <w:szCs w:val="16"/>
                <w:lang w:eastAsia="en-GB"/>
              </w:rPr>
              <w:t>Game Over UI not present</w:t>
            </w:r>
            <w:r w:rsidR="00960B2E">
              <w:rPr>
                <w:rFonts w:ascii="Calibri" w:eastAsia="Times New Roman" w:hAnsi="Calibri" w:cs="Calibri"/>
                <w:color w:val="000000"/>
                <w:sz w:val="16"/>
                <w:szCs w:val="16"/>
                <w:lang w:eastAsia="en-GB"/>
              </w:rPr>
              <w:t xml:space="preserve"> or very basic</w:t>
            </w:r>
            <w:r w:rsidRPr="008F0B94">
              <w:rPr>
                <w:rFonts w:ascii="Calibri" w:eastAsia="Times New Roman" w:hAnsi="Calibri" w:cs="Calibri"/>
                <w:color w:val="000000"/>
                <w:sz w:val="16"/>
                <w:szCs w:val="16"/>
                <w:lang w:eastAsia="en-GB"/>
              </w:rPr>
              <w:t>.</w:t>
            </w:r>
          </w:p>
        </w:tc>
        <w:tc>
          <w:tcPr>
            <w:tcW w:w="2583" w:type="dxa"/>
            <w:tcBorders>
              <w:top w:val="single" w:sz="4" w:space="0" w:color="auto"/>
              <w:left w:val="single" w:sz="2" w:space="0" w:color="000001"/>
              <w:bottom w:val="single" w:sz="12" w:space="0" w:color="auto"/>
              <w:right w:val="single" w:sz="4" w:space="0" w:color="auto"/>
            </w:tcBorders>
            <w:shd w:val="clear" w:color="auto" w:fill="FFFFFF"/>
            <w:tcMar>
              <w:left w:w="99" w:type="dxa"/>
            </w:tcMar>
          </w:tcPr>
          <w:p w14:paraId="1C18CBA0" w14:textId="241E4FD7" w:rsidR="008F0B94" w:rsidRPr="00C00E1B" w:rsidRDefault="008F0B94" w:rsidP="008F0B94">
            <w:pPr>
              <w:spacing w:after="120"/>
              <w:rPr>
                <w:rFonts w:cstheme="minorHAnsi"/>
                <w:sz w:val="16"/>
                <w:szCs w:val="18"/>
                <w:lang w:eastAsia="en-GB"/>
              </w:rPr>
            </w:pPr>
            <w:r w:rsidRPr="008F0B94">
              <w:rPr>
                <w:rFonts w:ascii="Calibri" w:eastAsia="Times New Roman" w:hAnsi="Calibri" w:cs="Calibri"/>
                <w:color w:val="000000"/>
                <w:sz w:val="16"/>
                <w:szCs w:val="16"/>
                <w:lang w:eastAsia="en-GB"/>
              </w:rPr>
              <w:t>Functioning timer with UI showing when it's Game over</w:t>
            </w:r>
            <w:r w:rsidR="000D4353">
              <w:rPr>
                <w:rFonts w:ascii="Calibri" w:eastAsia="Times New Roman" w:hAnsi="Calibri" w:cs="Calibri"/>
                <w:color w:val="000000"/>
                <w:sz w:val="16"/>
                <w:szCs w:val="16"/>
                <w:lang w:eastAsia="en-GB"/>
              </w:rPr>
              <w:t xml:space="preserve"> when lives are run out</w:t>
            </w:r>
            <w:r>
              <w:rPr>
                <w:rFonts w:ascii="Calibri" w:eastAsia="Times New Roman" w:hAnsi="Calibri" w:cs="Calibri"/>
                <w:color w:val="000000"/>
                <w:sz w:val="16"/>
                <w:szCs w:val="16"/>
                <w:lang w:eastAsia="en-GB"/>
              </w:rPr>
              <w:t>.</w:t>
            </w:r>
          </w:p>
        </w:tc>
        <w:tc>
          <w:tcPr>
            <w:tcW w:w="2126" w:type="dxa"/>
            <w:tcBorders>
              <w:top w:val="single" w:sz="4" w:space="0" w:color="auto"/>
              <w:left w:val="single" w:sz="4" w:space="0" w:color="auto"/>
              <w:bottom w:val="single" w:sz="12" w:space="0" w:color="auto"/>
              <w:right w:val="single" w:sz="8" w:space="0" w:color="auto"/>
            </w:tcBorders>
            <w:shd w:val="clear" w:color="auto" w:fill="FFFFFF"/>
          </w:tcPr>
          <w:p w14:paraId="23D52034" w14:textId="19B76746" w:rsidR="00CB4D73" w:rsidRDefault="008F0B94" w:rsidP="008F0B94">
            <w:pPr>
              <w:spacing w:after="120"/>
              <w:rPr>
                <w:rFonts w:ascii="Calibri" w:eastAsia="Times New Roman" w:hAnsi="Calibri" w:cs="Calibri"/>
                <w:color w:val="000000"/>
                <w:sz w:val="16"/>
                <w:szCs w:val="16"/>
                <w:lang w:eastAsia="en-GB"/>
              </w:rPr>
            </w:pPr>
            <w:r w:rsidRPr="008F0B94">
              <w:rPr>
                <w:rFonts w:ascii="Calibri" w:eastAsia="Times New Roman" w:hAnsi="Calibri" w:cs="Calibri"/>
                <w:color w:val="000000"/>
                <w:sz w:val="16"/>
                <w:szCs w:val="16"/>
                <w:lang w:eastAsia="en-GB"/>
              </w:rPr>
              <w:t xml:space="preserve">Fully developed </w:t>
            </w:r>
            <w:r w:rsidR="000D4353">
              <w:rPr>
                <w:rFonts w:ascii="Calibri" w:eastAsia="Times New Roman" w:hAnsi="Calibri" w:cs="Calibri"/>
                <w:color w:val="000000"/>
                <w:sz w:val="16"/>
                <w:szCs w:val="16"/>
                <w:lang w:eastAsia="en-GB"/>
              </w:rPr>
              <w:t xml:space="preserve">Game Over </w:t>
            </w:r>
            <w:r w:rsidRPr="008F0B94">
              <w:rPr>
                <w:rFonts w:ascii="Calibri" w:eastAsia="Times New Roman" w:hAnsi="Calibri" w:cs="Calibri"/>
                <w:color w:val="000000"/>
                <w:sz w:val="16"/>
                <w:szCs w:val="16"/>
                <w:lang w:eastAsia="en-GB"/>
              </w:rPr>
              <w:t xml:space="preserve">system with UI showing </w:t>
            </w:r>
            <w:r w:rsidR="000D4353">
              <w:rPr>
                <w:rFonts w:ascii="Calibri" w:eastAsia="Times New Roman" w:hAnsi="Calibri" w:cs="Calibri"/>
                <w:color w:val="000000"/>
                <w:sz w:val="16"/>
                <w:szCs w:val="16"/>
                <w:lang w:eastAsia="en-GB"/>
              </w:rPr>
              <w:t xml:space="preserve">with functioning </w:t>
            </w:r>
            <w:r w:rsidR="000341AF">
              <w:rPr>
                <w:rFonts w:ascii="Calibri" w:eastAsia="Times New Roman" w:hAnsi="Calibri" w:cs="Calibri"/>
                <w:color w:val="000000"/>
                <w:sz w:val="16"/>
                <w:szCs w:val="16"/>
                <w:lang w:eastAsia="en-GB"/>
              </w:rPr>
              <w:t>Restart and quit buttons.</w:t>
            </w:r>
          </w:p>
          <w:p w14:paraId="7E486A20" w14:textId="242F4C33" w:rsidR="008F0B94" w:rsidRPr="00C00E1B" w:rsidRDefault="008F0B94" w:rsidP="008F0B94">
            <w:pPr>
              <w:spacing w:after="120"/>
              <w:rPr>
                <w:rFonts w:cstheme="minorHAnsi"/>
                <w:sz w:val="16"/>
                <w:szCs w:val="18"/>
                <w:lang w:eastAsia="en-GB"/>
              </w:rPr>
            </w:pPr>
            <w:r w:rsidRPr="008F0B94">
              <w:rPr>
                <w:rFonts w:ascii="Calibri" w:eastAsia="Times New Roman" w:hAnsi="Calibri" w:cs="Calibri"/>
                <w:color w:val="000000"/>
                <w:sz w:val="16"/>
                <w:szCs w:val="16"/>
                <w:lang w:eastAsia="en-GB"/>
              </w:rPr>
              <w:t xml:space="preserve">. </w:t>
            </w:r>
          </w:p>
        </w:tc>
        <w:tc>
          <w:tcPr>
            <w:tcW w:w="954" w:type="dxa"/>
            <w:vMerge/>
            <w:tcBorders>
              <w:top w:val="nil"/>
              <w:left w:val="single" w:sz="8" w:space="0" w:color="auto"/>
              <w:bottom w:val="nil"/>
              <w:right w:val="single" w:sz="12" w:space="0" w:color="000001"/>
            </w:tcBorders>
            <w:shd w:val="clear" w:color="auto" w:fill="FFFFFF"/>
          </w:tcPr>
          <w:p w14:paraId="3B1C45E3" w14:textId="77777777" w:rsidR="008F0B94" w:rsidRPr="00C00E1B" w:rsidRDefault="008F0B94" w:rsidP="008F0B94">
            <w:pPr>
              <w:spacing w:after="120"/>
              <w:rPr>
                <w:rFonts w:cstheme="minorHAnsi"/>
                <w:bCs/>
                <w:sz w:val="16"/>
                <w:szCs w:val="18"/>
                <w:lang w:eastAsia="en-GB"/>
              </w:rPr>
            </w:pPr>
          </w:p>
        </w:tc>
      </w:tr>
      <w:tr w:rsidR="00030B07" w:rsidRPr="005544BE" w14:paraId="285B9C3D" w14:textId="77777777" w:rsidTr="00CB4D73">
        <w:trPr>
          <w:trHeight w:val="1281"/>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65BB25FE" w14:textId="77777777" w:rsidR="008F0B94" w:rsidRDefault="008F0B94" w:rsidP="008F0B94">
            <w:pPr>
              <w:tabs>
                <w:tab w:val="left" w:pos="720"/>
              </w:tabs>
              <w:rPr>
                <w:b/>
                <w:bCs/>
                <w:i/>
                <w:iCs/>
                <w:sz w:val="20"/>
                <w:szCs w:val="20"/>
              </w:rPr>
            </w:pPr>
            <w:r w:rsidRPr="003540F6">
              <w:rPr>
                <w:b/>
                <w:bCs/>
                <w:i/>
                <w:iCs/>
                <w:sz w:val="20"/>
                <w:szCs w:val="20"/>
              </w:rPr>
              <w:t>Static enemy</w:t>
            </w:r>
          </w:p>
          <w:p w14:paraId="40F19523" w14:textId="5610932D" w:rsidR="008F0B94" w:rsidRPr="003540F6" w:rsidRDefault="008F0B94" w:rsidP="008F0B94">
            <w:pPr>
              <w:tabs>
                <w:tab w:val="left" w:pos="720"/>
              </w:tabs>
              <w:rPr>
                <w:rFonts w:cstheme="minorHAnsi"/>
                <w:b/>
                <w:bCs/>
                <w:i/>
                <w:iCs/>
                <w:sz w:val="20"/>
                <w:szCs w:val="20"/>
                <w:lang w:eastAsia="en-GB"/>
              </w:rPr>
            </w:pPr>
            <w:r>
              <w:rPr>
                <w:rFonts w:cstheme="minorHAnsi"/>
                <w:b/>
                <w:bCs/>
                <w:i/>
                <w:iCs/>
                <w:sz w:val="20"/>
                <w:szCs w:val="20"/>
                <w:lang w:eastAsia="en-GB"/>
              </w:rPr>
              <w:t>(5)</w:t>
            </w:r>
          </w:p>
        </w:tc>
        <w:tc>
          <w:tcPr>
            <w:tcW w:w="1312" w:type="dxa"/>
            <w:tcBorders>
              <w:top w:val="single" w:sz="4" w:space="0" w:color="auto"/>
              <w:left w:val="single" w:sz="12" w:space="0" w:color="auto"/>
              <w:bottom w:val="single" w:sz="12" w:space="0" w:color="000001"/>
              <w:right w:val="nil"/>
            </w:tcBorders>
            <w:shd w:val="clear" w:color="auto" w:fill="FFFFFF"/>
            <w:tcMar>
              <w:left w:w="99" w:type="dxa"/>
            </w:tcMar>
          </w:tcPr>
          <w:p w14:paraId="0EF347DE" w14:textId="5B50FD3A" w:rsidR="008F0B94" w:rsidRPr="00C00E1B" w:rsidRDefault="008F0B94" w:rsidP="008F0B94">
            <w:pPr>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2618D58F" w14:textId="6D38FEF7" w:rsidR="008F0B94" w:rsidRPr="00C00E1B" w:rsidRDefault="008F0B94" w:rsidP="008F0B94">
            <w:pPr>
              <w:rPr>
                <w:rFonts w:cstheme="minorHAnsi"/>
                <w:bCs/>
                <w:sz w:val="16"/>
                <w:szCs w:val="18"/>
                <w:lang w:eastAsia="en-GB"/>
              </w:rPr>
            </w:pPr>
            <w:r>
              <w:rPr>
                <w:rFonts w:cstheme="minorHAnsi"/>
                <w:bCs/>
                <w:sz w:val="16"/>
                <w:szCs w:val="18"/>
                <w:lang w:eastAsia="en-GB"/>
              </w:rPr>
              <w:t>Some attempt made but clearly unfinished or misunderstood.</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21C5947C" w14:textId="604867FD" w:rsidR="008F0B94" w:rsidRPr="003A751E" w:rsidRDefault="008F0B94" w:rsidP="008F0B94">
            <w:pPr>
              <w:rPr>
                <w:rFonts w:cstheme="minorHAnsi"/>
                <w:sz w:val="16"/>
                <w:szCs w:val="16"/>
                <w:lang w:eastAsia="en-GB"/>
              </w:rPr>
            </w:pPr>
            <w:r w:rsidRPr="008F0B94">
              <w:rPr>
                <w:rFonts w:ascii="Calibri" w:eastAsia="Times New Roman" w:hAnsi="Calibri" w:cs="Calibri"/>
                <w:color w:val="000000"/>
                <w:sz w:val="16"/>
                <w:szCs w:val="16"/>
                <w:lang w:eastAsia="en-GB"/>
              </w:rPr>
              <w:t xml:space="preserve">Limited evidence of any </w:t>
            </w:r>
            <w:r w:rsidR="003A751E" w:rsidRPr="003A751E">
              <w:rPr>
                <w:rFonts w:ascii="Calibri" w:eastAsia="Times New Roman" w:hAnsi="Calibri" w:cs="Calibri"/>
                <w:color w:val="000000"/>
                <w:sz w:val="16"/>
                <w:szCs w:val="16"/>
                <w:lang w:eastAsia="en-GB"/>
              </w:rPr>
              <w:t>enemy</w:t>
            </w:r>
            <w:r w:rsidRPr="008F0B94">
              <w:rPr>
                <w:rFonts w:ascii="Calibri" w:eastAsia="Times New Roman" w:hAnsi="Calibri" w:cs="Calibri"/>
                <w:color w:val="000000"/>
                <w:sz w:val="16"/>
                <w:szCs w:val="16"/>
                <w:lang w:eastAsia="en-GB"/>
              </w:rPr>
              <w:t xml:space="preserve"> being implemented.</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33DE221A" w14:textId="7ED6F768" w:rsidR="008F0B94" w:rsidRPr="003A751E" w:rsidRDefault="0023167F" w:rsidP="008F0B94">
            <w:pPr>
              <w:spacing w:after="120"/>
              <w:rPr>
                <w:rFonts w:cstheme="minorHAnsi"/>
                <w:sz w:val="16"/>
                <w:szCs w:val="16"/>
                <w:lang w:eastAsia="en-GB"/>
              </w:rPr>
            </w:pPr>
            <w:r>
              <w:rPr>
                <w:rFonts w:ascii="Calibri" w:eastAsia="Times New Roman" w:hAnsi="Calibri" w:cs="Calibri"/>
                <w:color w:val="000000"/>
                <w:sz w:val="16"/>
                <w:szCs w:val="16"/>
                <w:lang w:eastAsia="en-GB"/>
              </w:rPr>
              <w:t>Basic</w:t>
            </w:r>
            <w:r w:rsidR="008F0B94" w:rsidRPr="008F0B94">
              <w:rPr>
                <w:rFonts w:ascii="Calibri" w:eastAsia="Times New Roman" w:hAnsi="Calibri" w:cs="Calibri"/>
                <w:color w:val="000000"/>
                <w:sz w:val="16"/>
                <w:szCs w:val="16"/>
                <w:lang w:eastAsia="en-GB"/>
              </w:rPr>
              <w:t xml:space="preserve"> functionality to </w:t>
            </w:r>
            <w:r w:rsidR="003A751E" w:rsidRPr="003A751E">
              <w:rPr>
                <w:rFonts w:ascii="Calibri" w:eastAsia="Times New Roman" w:hAnsi="Calibri" w:cs="Calibri"/>
                <w:color w:val="000000"/>
                <w:sz w:val="16"/>
                <w:szCs w:val="16"/>
                <w:lang w:eastAsia="en-GB"/>
              </w:rPr>
              <w:t>enemy</w:t>
            </w:r>
            <w:r w:rsidR="008F0B94" w:rsidRPr="008F0B94">
              <w:rPr>
                <w:rFonts w:ascii="Calibri" w:eastAsia="Times New Roman" w:hAnsi="Calibri" w:cs="Calibri"/>
                <w:color w:val="000000"/>
                <w:sz w:val="16"/>
                <w:szCs w:val="16"/>
                <w:lang w:eastAsia="en-GB"/>
              </w:rPr>
              <w:t xml:space="preserve"> implemented.</w:t>
            </w:r>
          </w:p>
        </w:tc>
        <w:tc>
          <w:tcPr>
            <w:tcW w:w="2583" w:type="dxa"/>
            <w:tcBorders>
              <w:top w:val="single" w:sz="4" w:space="0" w:color="auto"/>
              <w:left w:val="single" w:sz="2" w:space="0" w:color="000001"/>
              <w:bottom w:val="single" w:sz="12" w:space="0" w:color="000001"/>
              <w:right w:val="nil"/>
            </w:tcBorders>
            <w:shd w:val="clear" w:color="auto" w:fill="FFFFFF"/>
            <w:tcMar>
              <w:left w:w="99" w:type="dxa"/>
            </w:tcMar>
          </w:tcPr>
          <w:p w14:paraId="6BCF1D1A" w14:textId="0381F32F" w:rsidR="008F0B94" w:rsidRPr="003A751E" w:rsidRDefault="0023167F" w:rsidP="008F0B94">
            <w:pPr>
              <w:spacing w:after="120"/>
              <w:rPr>
                <w:rFonts w:cstheme="minorHAnsi"/>
                <w:sz w:val="16"/>
                <w:szCs w:val="16"/>
                <w:lang w:eastAsia="en-GB"/>
              </w:rPr>
            </w:pPr>
            <w:r>
              <w:rPr>
                <w:rFonts w:ascii="Calibri" w:eastAsia="Times New Roman" w:hAnsi="Calibri" w:cs="Calibri"/>
                <w:color w:val="000000"/>
                <w:sz w:val="16"/>
                <w:szCs w:val="16"/>
                <w:lang w:eastAsia="en-GB"/>
              </w:rPr>
              <w:t>Reasonable</w:t>
            </w:r>
            <w:r w:rsidRPr="003A751E">
              <w:rPr>
                <w:rFonts w:ascii="Calibri" w:eastAsia="Times New Roman" w:hAnsi="Calibri" w:cs="Calibri"/>
                <w:color w:val="000000"/>
                <w:sz w:val="16"/>
                <w:szCs w:val="16"/>
                <w:lang w:eastAsia="en-GB"/>
              </w:rPr>
              <w:t xml:space="preserve"> functionality to enemy implemented</w:t>
            </w:r>
            <w:r>
              <w:rPr>
                <w:rFonts w:ascii="Calibri" w:eastAsia="Times New Roman" w:hAnsi="Calibri" w:cs="Calibri"/>
                <w:color w:val="000000"/>
                <w:sz w:val="16"/>
                <w:szCs w:val="16"/>
                <w:lang w:eastAsia="en-GB"/>
              </w:rPr>
              <w:t>.</w:t>
            </w:r>
          </w:p>
        </w:tc>
        <w:tc>
          <w:tcPr>
            <w:tcW w:w="2126" w:type="dxa"/>
            <w:tcBorders>
              <w:top w:val="single" w:sz="4" w:space="0" w:color="auto"/>
              <w:left w:val="single" w:sz="2" w:space="0" w:color="000001"/>
              <w:bottom w:val="single" w:sz="12" w:space="0" w:color="000001"/>
              <w:right w:val="single" w:sz="8" w:space="0" w:color="auto"/>
            </w:tcBorders>
            <w:shd w:val="clear" w:color="auto" w:fill="FFFFFF"/>
            <w:tcMar>
              <w:left w:w="99" w:type="dxa"/>
            </w:tcMar>
          </w:tcPr>
          <w:p w14:paraId="039C709A" w14:textId="7F96E0C9" w:rsidR="008F0B94" w:rsidRPr="003A751E" w:rsidRDefault="003A751E" w:rsidP="008F0B94">
            <w:pPr>
              <w:rPr>
                <w:rFonts w:cstheme="minorHAnsi"/>
                <w:sz w:val="16"/>
                <w:szCs w:val="16"/>
                <w:lang w:eastAsia="en-GB"/>
              </w:rPr>
            </w:pPr>
            <w:r w:rsidRPr="003A751E">
              <w:rPr>
                <w:rFonts w:ascii="Calibri" w:eastAsia="Times New Roman" w:hAnsi="Calibri" w:cs="Calibri"/>
                <w:color w:val="000000"/>
                <w:sz w:val="16"/>
                <w:szCs w:val="16"/>
                <w:lang w:eastAsia="en-GB"/>
              </w:rPr>
              <w:t xml:space="preserve">Robust enemy with </w:t>
            </w:r>
            <w:r w:rsidR="003D4992">
              <w:rPr>
                <w:rFonts w:ascii="Calibri" w:eastAsia="Times New Roman" w:hAnsi="Calibri" w:cs="Calibri"/>
                <w:color w:val="000000"/>
                <w:sz w:val="16"/>
                <w:szCs w:val="16"/>
                <w:lang w:eastAsia="en-GB"/>
              </w:rPr>
              <w:t>c</w:t>
            </w:r>
            <w:r w:rsidRPr="003A751E">
              <w:rPr>
                <w:rFonts w:ascii="Calibri" w:eastAsia="Times New Roman" w:hAnsi="Calibri" w:cs="Calibri"/>
                <w:color w:val="000000"/>
                <w:sz w:val="16"/>
                <w:szCs w:val="16"/>
                <w:lang w:eastAsia="en-GB"/>
              </w:rPr>
              <w:t>omprehensive behaviour.</w:t>
            </w:r>
          </w:p>
        </w:tc>
        <w:tc>
          <w:tcPr>
            <w:tcW w:w="954" w:type="dxa"/>
            <w:tcBorders>
              <w:top w:val="nil"/>
              <w:left w:val="single" w:sz="8" w:space="0" w:color="auto"/>
              <w:bottom w:val="nil"/>
              <w:right w:val="single" w:sz="12" w:space="0" w:color="000001"/>
            </w:tcBorders>
            <w:shd w:val="clear" w:color="auto" w:fill="FFFFFF"/>
          </w:tcPr>
          <w:p w14:paraId="239864B1" w14:textId="458B05FC" w:rsidR="008F0B94" w:rsidRPr="00C00E1B" w:rsidRDefault="00CB4D73" w:rsidP="008F0B94">
            <w:pPr>
              <w:rPr>
                <w:rFonts w:cstheme="minorHAnsi"/>
                <w:bCs/>
                <w:sz w:val="16"/>
                <w:szCs w:val="18"/>
                <w:lang w:eastAsia="en-GB"/>
              </w:rPr>
            </w:pPr>
            <w:r w:rsidRPr="0070467B">
              <w:rPr>
                <w:rFonts w:cstheme="minorHAnsi"/>
                <w:b/>
                <w:noProof/>
                <w:sz w:val="28"/>
                <w:szCs w:val="20"/>
              </w:rPr>
              <mc:AlternateContent>
                <mc:Choice Requires="wps">
                  <w:drawing>
                    <wp:anchor distT="45720" distB="45720" distL="114300" distR="114300" simplePos="0" relativeHeight="251658241" behindDoc="0" locked="0" layoutInCell="1" allowOverlap="1" wp14:anchorId="347134EC" wp14:editId="3D14DA1C">
                      <wp:simplePos x="0" y="0"/>
                      <wp:positionH relativeFrom="column">
                        <wp:posOffset>-832587</wp:posOffset>
                      </wp:positionH>
                      <wp:positionV relativeFrom="paragraph">
                        <wp:posOffset>-579090</wp:posOffset>
                      </wp:positionV>
                      <wp:extent cx="2209094" cy="533879"/>
                      <wp:effectExtent l="0" t="0" r="63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09094" cy="533879"/>
                              </a:xfrm>
                              <a:prstGeom prst="rect">
                                <a:avLst/>
                              </a:prstGeom>
                              <a:noFill/>
                              <a:ln w="9525">
                                <a:noFill/>
                                <a:miter lim="800000"/>
                                <a:headEnd/>
                                <a:tailEnd/>
                              </a:ln>
                            </wps:spPr>
                            <wps:txbx>
                              <w:txbxContent>
                                <w:p w14:paraId="27F51D6B" w14:textId="77777777" w:rsidR="00CB4D73" w:rsidRPr="0070467B" w:rsidRDefault="00CB4D73" w:rsidP="003540F6">
                                  <w:pPr>
                                    <w:rPr>
                                      <w:rFonts w:cstheme="minorHAnsi"/>
                                    </w:rPr>
                                  </w:pPr>
                                  <w:r w:rsidRPr="0070467B">
                                    <w:rPr>
                                      <w:rFonts w:cstheme="minorHAnsi"/>
                                    </w:rPr>
                                    <w:t>Innovation, going above and beyond the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34EC" id="_x0000_s1027" type="#_x0000_t202" style="position:absolute;margin-left:-65.55pt;margin-top:-45.6pt;width:173.95pt;height:42.05pt;rotation:-90;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" filled="f" stroked="f">
                      <v:textbox>
                        <w:txbxContent>
                          <w:p w14:paraId="27F51D6B" w14:textId="77777777" w:rsidR="00CB4D73" w:rsidRPr="0070467B" w:rsidRDefault="00CB4D73" w:rsidP="003540F6">
                            <w:pPr>
                              <w:rPr>
                                <w:rFonts w:cstheme="minorHAnsi"/>
                              </w:rPr>
                            </w:pPr>
                            <w:r w:rsidRPr="0070467B">
                              <w:rPr>
                                <w:rFonts w:cstheme="minorHAnsi"/>
                              </w:rPr>
                              <w:t xml:space="preserve">Innovation, going above and beyond the </w:t>
                            </w:r>
                            <w:proofErr w:type="gramStart"/>
                            <w:r w:rsidRPr="0070467B">
                              <w:rPr>
                                <w:rFonts w:cstheme="minorHAnsi"/>
                              </w:rPr>
                              <w:t>specification</w:t>
                            </w:r>
                            <w:proofErr w:type="gramEnd"/>
                          </w:p>
                        </w:txbxContent>
                      </v:textbox>
                    </v:shape>
                  </w:pict>
                </mc:Fallback>
              </mc:AlternateContent>
            </w:r>
          </w:p>
        </w:tc>
      </w:tr>
      <w:tr w:rsidR="00030B07" w:rsidRPr="005544BE" w14:paraId="08DD0A83" w14:textId="77777777" w:rsidTr="00CB4D73">
        <w:trPr>
          <w:trHeight w:val="254"/>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79D3E93B" w14:textId="77777777" w:rsidR="008F0B94" w:rsidRPr="000C286F" w:rsidRDefault="008F0B94" w:rsidP="008F0B94">
            <w:pPr>
              <w:tabs>
                <w:tab w:val="left" w:pos="720"/>
              </w:tabs>
              <w:spacing w:after="0"/>
              <w:jc w:val="center"/>
              <w:rPr>
                <w:rFonts w:cstheme="minorHAnsi"/>
                <w:i/>
                <w:lang w:eastAsia="en-GB"/>
              </w:rPr>
            </w:pPr>
          </w:p>
        </w:tc>
        <w:tc>
          <w:tcPr>
            <w:tcW w:w="1312" w:type="dxa"/>
            <w:tcBorders>
              <w:top w:val="single" w:sz="4" w:space="0" w:color="auto"/>
              <w:left w:val="single" w:sz="12" w:space="0" w:color="auto"/>
              <w:bottom w:val="single" w:sz="12" w:space="0" w:color="000001"/>
              <w:right w:val="nil"/>
            </w:tcBorders>
            <w:shd w:val="clear" w:color="auto" w:fill="FFFFFF"/>
            <w:tcMar>
              <w:left w:w="99" w:type="dxa"/>
            </w:tcMar>
          </w:tcPr>
          <w:p w14:paraId="51A77B96" w14:textId="2CDEFCE0" w:rsidR="008F0B94" w:rsidRPr="00C00E1B" w:rsidRDefault="008F0B94" w:rsidP="008F0B94">
            <w:pPr>
              <w:spacing w:after="0"/>
              <w:rPr>
                <w:rFonts w:cstheme="minorHAnsi"/>
                <w:bCs/>
                <w:sz w:val="16"/>
                <w:szCs w:val="18"/>
                <w:lang w:eastAsia="en-GB"/>
              </w:rPr>
            </w:pPr>
            <w:r>
              <w:rPr>
                <w:rFonts w:cstheme="minorHAnsi"/>
                <w:b/>
                <w:bCs/>
                <w:sz w:val="20"/>
                <w:szCs w:val="20"/>
                <w:lang w:eastAsia="en-GB"/>
              </w:rPr>
              <w:t>0 - 29%</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213D0CC6" w14:textId="0197E1B7" w:rsidR="008F0B94" w:rsidRPr="00C00E1B" w:rsidRDefault="008F0B94" w:rsidP="008F0B94">
            <w:pPr>
              <w:spacing w:after="0"/>
              <w:rPr>
                <w:rFonts w:cstheme="minorHAnsi"/>
                <w:bCs/>
                <w:sz w:val="16"/>
                <w:szCs w:val="18"/>
                <w:lang w:eastAsia="en-GB"/>
              </w:rPr>
            </w:pPr>
            <w:r>
              <w:rPr>
                <w:rFonts w:cstheme="minorHAnsi"/>
                <w:b/>
                <w:bCs/>
                <w:sz w:val="20"/>
                <w:szCs w:val="20"/>
                <w:lang w:eastAsia="en-GB"/>
              </w:rPr>
              <w:t>30 - 39%</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3E1FD542" w14:textId="3ABACFC5" w:rsidR="008F0B94" w:rsidRPr="00C00E1B" w:rsidRDefault="008F0B94" w:rsidP="008F0B94">
            <w:pPr>
              <w:spacing w:after="0"/>
              <w:rPr>
                <w:rFonts w:cstheme="minorHAnsi"/>
                <w:bCs/>
                <w:sz w:val="16"/>
                <w:szCs w:val="18"/>
                <w:lang w:eastAsia="en-GB"/>
              </w:rPr>
            </w:pPr>
            <w:r>
              <w:rPr>
                <w:rFonts w:cstheme="minorHAnsi"/>
                <w:b/>
                <w:bCs/>
                <w:sz w:val="20"/>
                <w:szCs w:val="20"/>
                <w:lang w:eastAsia="en-GB"/>
              </w:rPr>
              <w:t>40 - 49%</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664509D5" w14:textId="2BC18B71" w:rsidR="008F0B94" w:rsidRPr="00C00E1B" w:rsidRDefault="008F0B94" w:rsidP="008F0B94">
            <w:pPr>
              <w:spacing w:after="0"/>
              <w:rPr>
                <w:rFonts w:cstheme="minorHAnsi"/>
                <w:bCs/>
                <w:sz w:val="16"/>
                <w:szCs w:val="18"/>
                <w:lang w:eastAsia="en-GB"/>
              </w:rPr>
            </w:pPr>
            <w:r>
              <w:rPr>
                <w:rFonts w:cstheme="minorHAnsi"/>
                <w:b/>
                <w:bCs/>
                <w:sz w:val="20"/>
                <w:szCs w:val="20"/>
                <w:lang w:eastAsia="en-GB"/>
              </w:rPr>
              <w:t>50 - 59%</w:t>
            </w:r>
          </w:p>
        </w:tc>
        <w:tc>
          <w:tcPr>
            <w:tcW w:w="2583" w:type="dxa"/>
            <w:tcBorders>
              <w:top w:val="single" w:sz="4" w:space="0" w:color="auto"/>
              <w:left w:val="single" w:sz="2" w:space="0" w:color="000001"/>
              <w:bottom w:val="single" w:sz="12" w:space="0" w:color="auto"/>
              <w:right w:val="nil"/>
            </w:tcBorders>
            <w:shd w:val="clear" w:color="auto" w:fill="FFFFFF"/>
            <w:tcMar>
              <w:left w:w="99" w:type="dxa"/>
            </w:tcMar>
          </w:tcPr>
          <w:p w14:paraId="01972DD0" w14:textId="3B0F28F2" w:rsidR="008F0B94" w:rsidRPr="00C00E1B" w:rsidRDefault="008F0B94" w:rsidP="008F0B94">
            <w:pPr>
              <w:spacing w:after="0"/>
              <w:rPr>
                <w:rFonts w:cstheme="minorHAnsi"/>
                <w:bCs/>
                <w:sz w:val="16"/>
                <w:szCs w:val="18"/>
                <w:lang w:eastAsia="en-GB"/>
              </w:rPr>
            </w:pPr>
            <w:r>
              <w:rPr>
                <w:rFonts w:cstheme="minorHAnsi"/>
                <w:b/>
                <w:bCs/>
                <w:sz w:val="20"/>
                <w:szCs w:val="20"/>
                <w:lang w:eastAsia="en-GB"/>
              </w:rPr>
              <w:t>60-69%</w:t>
            </w:r>
          </w:p>
        </w:tc>
        <w:tc>
          <w:tcPr>
            <w:tcW w:w="2126" w:type="dxa"/>
            <w:tcBorders>
              <w:top w:val="single" w:sz="4" w:space="0" w:color="auto"/>
              <w:left w:val="single" w:sz="2" w:space="0" w:color="000001"/>
              <w:bottom w:val="single" w:sz="12" w:space="0" w:color="auto"/>
              <w:right w:val="single" w:sz="8" w:space="0" w:color="auto"/>
            </w:tcBorders>
            <w:shd w:val="clear" w:color="auto" w:fill="FFFFFF"/>
            <w:tcMar>
              <w:left w:w="99" w:type="dxa"/>
            </w:tcMar>
          </w:tcPr>
          <w:p w14:paraId="1FC53A97" w14:textId="4FA29CE9" w:rsidR="008F0B94" w:rsidRPr="00C00E1B" w:rsidRDefault="008F0B94" w:rsidP="008F0B94">
            <w:pPr>
              <w:spacing w:after="0"/>
              <w:rPr>
                <w:rFonts w:cstheme="minorHAnsi"/>
                <w:bCs/>
                <w:sz w:val="16"/>
                <w:szCs w:val="18"/>
                <w:lang w:eastAsia="en-GB"/>
              </w:rPr>
            </w:pPr>
            <w:r>
              <w:rPr>
                <w:rFonts w:cstheme="minorHAnsi"/>
                <w:b/>
                <w:bCs/>
                <w:sz w:val="20"/>
                <w:szCs w:val="20"/>
                <w:lang w:eastAsia="en-GB"/>
              </w:rPr>
              <w:t>70 – 89%</w:t>
            </w:r>
          </w:p>
        </w:tc>
        <w:tc>
          <w:tcPr>
            <w:tcW w:w="954" w:type="dxa"/>
            <w:tcBorders>
              <w:top w:val="nil"/>
              <w:left w:val="single" w:sz="8" w:space="0" w:color="auto"/>
              <w:bottom w:val="single" w:sz="12" w:space="0" w:color="auto"/>
              <w:right w:val="single" w:sz="12" w:space="0" w:color="000001"/>
            </w:tcBorders>
            <w:shd w:val="clear" w:color="auto" w:fill="FFFFFF"/>
          </w:tcPr>
          <w:p w14:paraId="6C6564E8" w14:textId="2C6A7E0C" w:rsidR="008F0B94" w:rsidRPr="00C00E1B" w:rsidRDefault="008F0B94" w:rsidP="008F0B94">
            <w:pPr>
              <w:spacing w:after="0"/>
              <w:rPr>
                <w:rFonts w:cstheme="minorHAnsi"/>
                <w:bCs/>
                <w:sz w:val="16"/>
                <w:szCs w:val="18"/>
                <w:lang w:eastAsia="en-GB"/>
              </w:rPr>
            </w:pPr>
            <w:r>
              <w:rPr>
                <w:rFonts w:cstheme="minorHAnsi"/>
                <w:b/>
                <w:bCs/>
                <w:sz w:val="20"/>
                <w:szCs w:val="20"/>
                <w:lang w:eastAsia="en-GB"/>
              </w:rPr>
              <w:t>90 - 100%</w:t>
            </w:r>
          </w:p>
        </w:tc>
      </w:tr>
      <w:tr w:rsidR="008F0B94" w:rsidRPr="005544BE" w14:paraId="5B2547FB" w14:textId="77777777" w:rsidTr="00011C5C">
        <w:trPr>
          <w:trHeight w:val="254"/>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134867F7" w14:textId="63CDCCF7" w:rsidR="008F0B94" w:rsidRPr="000C286F" w:rsidRDefault="008F0B94" w:rsidP="008F0B94">
            <w:pPr>
              <w:tabs>
                <w:tab w:val="left" w:pos="720"/>
              </w:tabs>
              <w:spacing w:after="0"/>
              <w:jc w:val="center"/>
              <w:rPr>
                <w:i/>
                <w:sz w:val="20"/>
                <w:szCs w:val="20"/>
              </w:rPr>
            </w:pPr>
            <w:r w:rsidRPr="000C286F">
              <w:rPr>
                <w:rFonts w:cstheme="minorHAnsi"/>
                <w:i/>
                <w:lang w:eastAsia="en-GB"/>
              </w:rPr>
              <w:t>Feature Set 2 (50)</w:t>
            </w:r>
          </w:p>
        </w:tc>
        <w:tc>
          <w:tcPr>
            <w:tcW w:w="13518" w:type="dxa"/>
            <w:gridSpan w:val="7"/>
            <w:tcBorders>
              <w:top w:val="single" w:sz="4" w:space="0" w:color="auto"/>
              <w:left w:val="single" w:sz="12" w:space="0" w:color="auto"/>
              <w:bottom w:val="single" w:sz="12" w:space="0" w:color="000001"/>
              <w:right w:val="single" w:sz="12" w:space="0" w:color="000001"/>
            </w:tcBorders>
            <w:shd w:val="clear" w:color="auto" w:fill="FFFFFF"/>
            <w:tcMar>
              <w:left w:w="99" w:type="dxa"/>
            </w:tcMar>
          </w:tcPr>
          <w:p w14:paraId="5E115CE3" w14:textId="77777777" w:rsidR="008F0B94" w:rsidRPr="00C00E1B" w:rsidRDefault="008F0B94" w:rsidP="008F0B94">
            <w:pPr>
              <w:spacing w:after="0"/>
              <w:rPr>
                <w:rFonts w:cstheme="minorHAnsi"/>
                <w:bCs/>
                <w:sz w:val="16"/>
                <w:szCs w:val="18"/>
                <w:lang w:eastAsia="en-GB"/>
              </w:rPr>
            </w:pPr>
          </w:p>
        </w:tc>
      </w:tr>
      <w:tr w:rsidR="00030B07" w:rsidRPr="005544BE" w14:paraId="283FCEFF" w14:textId="77777777" w:rsidTr="00CB4D73">
        <w:trPr>
          <w:trHeight w:val="1281"/>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3BF78091" w14:textId="35E4305E" w:rsidR="008F0B94" w:rsidRDefault="00CB4D73" w:rsidP="008F0B94">
            <w:pPr>
              <w:tabs>
                <w:tab w:val="left" w:pos="720"/>
              </w:tabs>
              <w:rPr>
                <w:b/>
                <w:bCs/>
                <w:i/>
                <w:iCs/>
                <w:sz w:val="20"/>
                <w:szCs w:val="20"/>
              </w:rPr>
            </w:pPr>
            <w:r>
              <w:rPr>
                <w:b/>
                <w:bCs/>
                <w:i/>
                <w:iCs/>
                <w:sz w:val="20"/>
                <w:szCs w:val="20"/>
              </w:rPr>
              <w:t>Tilt Script Modification for testing.</w:t>
            </w:r>
          </w:p>
          <w:p w14:paraId="0CA433C7" w14:textId="1D377FD3" w:rsidR="008F0B94" w:rsidRDefault="008F0B94" w:rsidP="008F0B94">
            <w:pPr>
              <w:tabs>
                <w:tab w:val="left" w:pos="720"/>
              </w:tabs>
              <w:rPr>
                <w:b/>
                <w:bCs/>
                <w:i/>
                <w:iCs/>
                <w:sz w:val="20"/>
                <w:szCs w:val="20"/>
              </w:rPr>
            </w:pPr>
            <w:r>
              <w:rPr>
                <w:b/>
                <w:bCs/>
                <w:i/>
                <w:iCs/>
                <w:sz w:val="20"/>
                <w:szCs w:val="20"/>
              </w:rPr>
              <w:t>(</w:t>
            </w:r>
            <w:r w:rsidR="003E5C98">
              <w:rPr>
                <w:b/>
                <w:bCs/>
                <w:i/>
                <w:iCs/>
                <w:sz w:val="20"/>
                <w:szCs w:val="20"/>
              </w:rPr>
              <w:t>10</w:t>
            </w:r>
            <w:r>
              <w:rPr>
                <w:b/>
                <w:bCs/>
                <w:i/>
                <w:iCs/>
                <w:sz w:val="20"/>
                <w:szCs w:val="20"/>
              </w:rPr>
              <w:t>)</w:t>
            </w:r>
          </w:p>
        </w:tc>
        <w:tc>
          <w:tcPr>
            <w:tcW w:w="1312" w:type="dxa"/>
            <w:tcBorders>
              <w:top w:val="single" w:sz="4" w:space="0" w:color="auto"/>
              <w:left w:val="single" w:sz="12" w:space="0" w:color="auto"/>
              <w:bottom w:val="single" w:sz="12" w:space="0" w:color="000001"/>
              <w:right w:val="nil"/>
            </w:tcBorders>
            <w:shd w:val="clear" w:color="auto" w:fill="FFFFFF"/>
            <w:tcMar>
              <w:left w:w="99" w:type="dxa"/>
            </w:tcMar>
          </w:tcPr>
          <w:p w14:paraId="1263025B" w14:textId="398F0091" w:rsidR="008F0B94" w:rsidRPr="00C00E1B" w:rsidRDefault="008F0B94" w:rsidP="008F0B94">
            <w:pPr>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7B5E2536" w14:textId="3E158EAC" w:rsidR="008F0B94" w:rsidRPr="00C00E1B" w:rsidRDefault="008F0B94" w:rsidP="008F0B94">
            <w:pPr>
              <w:rPr>
                <w:rFonts w:cstheme="minorHAnsi"/>
                <w:bCs/>
                <w:sz w:val="16"/>
                <w:szCs w:val="18"/>
                <w:lang w:eastAsia="en-GB"/>
              </w:rPr>
            </w:pPr>
            <w:r>
              <w:rPr>
                <w:rFonts w:cstheme="minorHAnsi"/>
                <w:bCs/>
                <w:sz w:val="16"/>
                <w:szCs w:val="18"/>
                <w:lang w:eastAsia="en-GB"/>
              </w:rPr>
              <w:t xml:space="preserve">Some attempt made but clearly unfinished or misunderstood. </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65C685BF" w14:textId="30663350" w:rsidR="008F0B94" w:rsidRPr="00C00E1B" w:rsidRDefault="00CB4D73" w:rsidP="008F0B94">
            <w:pPr>
              <w:rPr>
                <w:rFonts w:cstheme="minorHAnsi"/>
                <w:bCs/>
                <w:sz w:val="16"/>
                <w:szCs w:val="18"/>
                <w:lang w:eastAsia="en-GB"/>
              </w:rPr>
            </w:pPr>
            <w:r w:rsidRPr="00CB4D73">
              <w:rPr>
                <w:rFonts w:ascii="Calibri" w:eastAsia="Times New Roman" w:hAnsi="Calibri" w:cs="Calibri"/>
                <w:color w:val="000000"/>
                <w:sz w:val="16"/>
                <w:szCs w:val="16"/>
                <w:lang w:eastAsia="en-GB"/>
              </w:rPr>
              <w:t>Limited evidence of any changes being implemented</w:t>
            </w:r>
            <w:r>
              <w:rPr>
                <w:rFonts w:ascii="Calibri" w:eastAsia="Times New Roman" w:hAnsi="Calibri" w:cs="Calibri"/>
                <w:color w:val="000000"/>
                <w:sz w:val="16"/>
                <w:szCs w:val="16"/>
                <w:lang w:eastAsia="en-GB"/>
              </w:rPr>
              <w:t>.</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0C05D76B" w14:textId="233D3FD6" w:rsidR="008F0B94" w:rsidRPr="00C00E1B" w:rsidRDefault="00CB4D73" w:rsidP="008F0B94">
            <w:pPr>
              <w:spacing w:after="120"/>
              <w:rPr>
                <w:rFonts w:cstheme="minorHAnsi"/>
                <w:bCs/>
                <w:sz w:val="16"/>
                <w:szCs w:val="18"/>
                <w:lang w:eastAsia="en-GB"/>
              </w:rPr>
            </w:pPr>
            <w:r w:rsidRPr="00CB4D73">
              <w:rPr>
                <w:rFonts w:ascii="Calibri" w:eastAsia="Times New Roman" w:hAnsi="Calibri" w:cs="Calibri"/>
                <w:color w:val="000000"/>
                <w:sz w:val="16"/>
                <w:szCs w:val="16"/>
                <w:lang w:eastAsia="en-GB"/>
              </w:rPr>
              <w:t>Appropriate changes made to Tilt script</w:t>
            </w:r>
            <w:r>
              <w:rPr>
                <w:rFonts w:ascii="Calibri" w:eastAsia="Times New Roman" w:hAnsi="Calibri" w:cs="Calibri"/>
                <w:color w:val="000000"/>
                <w:sz w:val="16"/>
                <w:szCs w:val="16"/>
                <w:lang w:eastAsia="en-GB"/>
              </w:rPr>
              <w:t>.</w:t>
            </w:r>
            <w:r w:rsidRPr="00CB4D73">
              <w:rPr>
                <w:rFonts w:ascii="Calibri" w:eastAsia="Times New Roman" w:hAnsi="Calibri" w:cs="Calibri"/>
                <w:color w:val="000000"/>
                <w:sz w:val="16"/>
                <w:szCs w:val="16"/>
                <w:lang w:eastAsia="en-GB"/>
              </w:rPr>
              <w:t xml:space="preserve"> </w:t>
            </w:r>
          </w:p>
        </w:tc>
        <w:tc>
          <w:tcPr>
            <w:tcW w:w="2583" w:type="dxa"/>
            <w:tcBorders>
              <w:top w:val="single" w:sz="4" w:space="0" w:color="auto"/>
              <w:left w:val="single" w:sz="2" w:space="0" w:color="000001"/>
              <w:bottom w:val="single" w:sz="12" w:space="0" w:color="000001"/>
              <w:right w:val="nil"/>
            </w:tcBorders>
            <w:shd w:val="clear" w:color="auto" w:fill="FFFFFF"/>
            <w:tcMar>
              <w:left w:w="99" w:type="dxa"/>
            </w:tcMar>
          </w:tcPr>
          <w:p w14:paraId="5725CDFB" w14:textId="0E206443" w:rsidR="008F0B94" w:rsidRPr="00C00E1B" w:rsidRDefault="00CB4D73" w:rsidP="008F0B94">
            <w:pPr>
              <w:spacing w:after="120"/>
              <w:rPr>
                <w:rFonts w:cstheme="minorHAnsi"/>
                <w:bCs/>
                <w:sz w:val="16"/>
                <w:szCs w:val="18"/>
                <w:lang w:eastAsia="en-GB"/>
              </w:rPr>
            </w:pPr>
            <w:r w:rsidRPr="00CB4D73">
              <w:rPr>
                <w:rFonts w:ascii="Calibri" w:eastAsia="Times New Roman" w:hAnsi="Calibri" w:cs="Calibri"/>
                <w:color w:val="000000"/>
                <w:sz w:val="16"/>
                <w:szCs w:val="16"/>
                <w:lang w:eastAsia="en-GB"/>
              </w:rPr>
              <w:t>Functioning Tilt mechanism which is separated into different functions</w:t>
            </w:r>
            <w:r>
              <w:rPr>
                <w:rFonts w:ascii="Calibri" w:eastAsia="Times New Roman" w:hAnsi="Calibri" w:cs="Calibri"/>
                <w:color w:val="000000"/>
                <w:sz w:val="16"/>
                <w:szCs w:val="16"/>
                <w:lang w:eastAsia="en-GB"/>
              </w:rPr>
              <w:t xml:space="preserve"> </w:t>
            </w:r>
            <w:r w:rsidRPr="00CB4D73">
              <w:rPr>
                <w:rFonts w:ascii="Calibri" w:eastAsia="Times New Roman" w:hAnsi="Calibri" w:cs="Calibri"/>
                <w:color w:val="000000"/>
                <w:sz w:val="16"/>
                <w:szCs w:val="16"/>
                <w:lang w:eastAsia="en-GB"/>
              </w:rPr>
              <w:t>for each movement.</w:t>
            </w:r>
          </w:p>
        </w:tc>
        <w:tc>
          <w:tcPr>
            <w:tcW w:w="2126" w:type="dxa"/>
            <w:tcBorders>
              <w:top w:val="single" w:sz="12" w:space="0" w:color="auto"/>
              <w:left w:val="single" w:sz="2" w:space="0" w:color="000001"/>
              <w:bottom w:val="single" w:sz="12" w:space="0" w:color="000001"/>
              <w:right w:val="single" w:sz="8" w:space="0" w:color="auto"/>
            </w:tcBorders>
            <w:shd w:val="clear" w:color="auto" w:fill="FFFFFF"/>
            <w:tcMar>
              <w:left w:w="99" w:type="dxa"/>
            </w:tcMar>
          </w:tcPr>
          <w:p w14:paraId="605BF32B" w14:textId="5F516B5B" w:rsidR="008F0B94" w:rsidRPr="00C00E1B" w:rsidRDefault="00CB4D73" w:rsidP="008F0B94">
            <w:pPr>
              <w:rPr>
                <w:rFonts w:cstheme="minorHAnsi"/>
                <w:bCs/>
                <w:sz w:val="16"/>
                <w:szCs w:val="18"/>
                <w:lang w:eastAsia="en-GB"/>
              </w:rPr>
            </w:pPr>
            <w:r w:rsidRPr="00CB4D73">
              <w:rPr>
                <w:rFonts w:ascii="Calibri" w:eastAsia="Times New Roman" w:hAnsi="Calibri" w:cs="Calibri"/>
                <w:color w:val="000000"/>
                <w:sz w:val="16"/>
                <w:szCs w:val="16"/>
                <w:lang w:eastAsia="en-GB"/>
              </w:rPr>
              <w:t xml:space="preserve">Fully sound Tilt mechanism   which is separated into different functions for each movement. </w:t>
            </w:r>
          </w:p>
        </w:tc>
        <w:tc>
          <w:tcPr>
            <w:tcW w:w="954" w:type="dxa"/>
            <w:tcBorders>
              <w:top w:val="single" w:sz="12" w:space="0" w:color="auto"/>
              <w:left w:val="single" w:sz="8" w:space="0" w:color="auto"/>
              <w:bottom w:val="nil"/>
              <w:right w:val="single" w:sz="12" w:space="0" w:color="000001"/>
            </w:tcBorders>
            <w:shd w:val="clear" w:color="auto" w:fill="FFFFFF"/>
          </w:tcPr>
          <w:p w14:paraId="428CA26C" w14:textId="77777777" w:rsidR="008F0B94" w:rsidRPr="00C00E1B" w:rsidRDefault="008F0B94" w:rsidP="008F0B94">
            <w:pPr>
              <w:rPr>
                <w:rFonts w:cstheme="minorHAnsi"/>
                <w:bCs/>
                <w:sz w:val="16"/>
                <w:szCs w:val="18"/>
                <w:lang w:eastAsia="en-GB"/>
              </w:rPr>
            </w:pPr>
          </w:p>
        </w:tc>
      </w:tr>
      <w:tr w:rsidR="00C23FEA" w:rsidRPr="005544BE" w14:paraId="48FA7A3A" w14:textId="77777777" w:rsidTr="00CB4D73">
        <w:trPr>
          <w:trHeight w:val="1281"/>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469D511F" w14:textId="77777777" w:rsidR="00C23FEA" w:rsidRDefault="00C23FEA" w:rsidP="00C23FEA">
            <w:pPr>
              <w:tabs>
                <w:tab w:val="left" w:pos="720"/>
              </w:tabs>
              <w:rPr>
                <w:b/>
                <w:bCs/>
                <w:i/>
                <w:iCs/>
                <w:sz w:val="20"/>
                <w:szCs w:val="20"/>
              </w:rPr>
            </w:pPr>
            <w:r>
              <w:rPr>
                <w:b/>
                <w:bCs/>
                <w:i/>
                <w:iCs/>
                <w:sz w:val="20"/>
                <w:szCs w:val="20"/>
              </w:rPr>
              <w:t>Moving Enemies</w:t>
            </w:r>
          </w:p>
          <w:p w14:paraId="40474804" w14:textId="00361095" w:rsidR="00C23FEA" w:rsidRPr="003540F6" w:rsidRDefault="00C23FEA" w:rsidP="00C23FEA">
            <w:pPr>
              <w:tabs>
                <w:tab w:val="left" w:pos="720"/>
              </w:tabs>
              <w:rPr>
                <w:b/>
                <w:bCs/>
                <w:i/>
                <w:iCs/>
                <w:sz w:val="20"/>
                <w:szCs w:val="20"/>
              </w:rPr>
            </w:pPr>
            <w:r>
              <w:rPr>
                <w:b/>
                <w:bCs/>
                <w:i/>
                <w:iCs/>
                <w:sz w:val="20"/>
                <w:szCs w:val="20"/>
              </w:rPr>
              <w:t>(</w:t>
            </w:r>
            <w:r w:rsidR="00EE34BF">
              <w:rPr>
                <w:b/>
                <w:bCs/>
                <w:i/>
                <w:iCs/>
                <w:sz w:val="20"/>
                <w:szCs w:val="20"/>
              </w:rPr>
              <w:t>5</w:t>
            </w:r>
            <w:r>
              <w:rPr>
                <w:b/>
                <w:bCs/>
                <w:i/>
                <w:iCs/>
                <w:sz w:val="20"/>
                <w:szCs w:val="20"/>
              </w:rPr>
              <w:t>)</w:t>
            </w:r>
          </w:p>
        </w:tc>
        <w:tc>
          <w:tcPr>
            <w:tcW w:w="1312" w:type="dxa"/>
            <w:tcBorders>
              <w:top w:val="single" w:sz="4" w:space="0" w:color="auto"/>
              <w:left w:val="single" w:sz="12" w:space="0" w:color="auto"/>
              <w:bottom w:val="single" w:sz="12" w:space="0" w:color="000001"/>
              <w:right w:val="nil"/>
            </w:tcBorders>
            <w:shd w:val="clear" w:color="auto" w:fill="FFFFFF"/>
            <w:tcMar>
              <w:left w:w="99" w:type="dxa"/>
            </w:tcMar>
          </w:tcPr>
          <w:p w14:paraId="09A2A782" w14:textId="10F317F6" w:rsidR="00C23FEA" w:rsidRPr="00C00E1B" w:rsidRDefault="00C23FEA" w:rsidP="00C23FEA">
            <w:pPr>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4000E8D7" w14:textId="58EAFC53" w:rsidR="00C23FEA" w:rsidRPr="00C00E1B" w:rsidRDefault="00C23FEA" w:rsidP="00C23FEA">
            <w:pPr>
              <w:rPr>
                <w:rFonts w:cstheme="minorHAnsi"/>
                <w:bCs/>
                <w:sz w:val="16"/>
                <w:szCs w:val="18"/>
                <w:lang w:eastAsia="en-GB"/>
              </w:rPr>
            </w:pPr>
            <w:r>
              <w:rPr>
                <w:rFonts w:cstheme="minorHAnsi"/>
                <w:bCs/>
                <w:sz w:val="16"/>
                <w:szCs w:val="18"/>
                <w:lang w:eastAsia="en-GB"/>
              </w:rPr>
              <w:t>Some attempt made but clearly unfinished or misunderstood.</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7DF145EF" w14:textId="49DEF2B0" w:rsidR="00C23FEA" w:rsidRPr="00C00E1B" w:rsidRDefault="00C23FEA" w:rsidP="00C23FEA">
            <w:pPr>
              <w:rPr>
                <w:rFonts w:cstheme="minorHAnsi"/>
                <w:bCs/>
                <w:sz w:val="16"/>
                <w:szCs w:val="18"/>
                <w:lang w:eastAsia="en-GB"/>
              </w:rPr>
            </w:pPr>
            <w:r w:rsidRPr="002543DE">
              <w:rPr>
                <w:rFonts w:ascii="Calibri" w:eastAsia="Times New Roman" w:hAnsi="Calibri" w:cs="Calibri"/>
                <w:color w:val="000000"/>
                <w:sz w:val="16"/>
                <w:szCs w:val="16"/>
                <w:lang w:eastAsia="en-GB"/>
              </w:rPr>
              <w:t>Limited evidence of any moving enemy being implemented</w:t>
            </w:r>
            <w:r>
              <w:rPr>
                <w:rFonts w:ascii="Calibri" w:eastAsia="Times New Roman" w:hAnsi="Calibri" w:cs="Calibri"/>
                <w:color w:val="000000"/>
                <w:sz w:val="16"/>
                <w:szCs w:val="16"/>
                <w:lang w:eastAsia="en-GB"/>
              </w:rPr>
              <w:t>.  At least 1 somewhat working</w:t>
            </w:r>
            <w:r w:rsidRPr="002543DE">
              <w:rPr>
                <w:rFonts w:ascii="Calibri" w:eastAsia="Times New Roman" w:hAnsi="Calibri" w:cs="Calibri"/>
                <w:color w:val="000000"/>
                <w:sz w:val="16"/>
                <w:szCs w:val="16"/>
                <w:lang w:eastAsia="en-GB"/>
              </w:rPr>
              <w:t>.</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2C14ED1E" w14:textId="0911316B" w:rsidR="00C23FEA" w:rsidRPr="00C00E1B" w:rsidRDefault="00C23FEA" w:rsidP="00C23FEA">
            <w:pPr>
              <w:spacing w:after="120"/>
              <w:rPr>
                <w:rFonts w:cstheme="minorHAnsi"/>
                <w:bCs/>
                <w:sz w:val="16"/>
                <w:szCs w:val="18"/>
                <w:lang w:eastAsia="en-GB"/>
              </w:rPr>
            </w:pPr>
            <w:r w:rsidRPr="002543DE">
              <w:rPr>
                <w:rFonts w:ascii="Calibri" w:eastAsia="Times New Roman" w:hAnsi="Calibri" w:cs="Calibri"/>
                <w:color w:val="000000"/>
                <w:sz w:val="16"/>
                <w:szCs w:val="16"/>
                <w:lang w:eastAsia="en-GB"/>
              </w:rPr>
              <w:t>Appropriate functionality to moving enemy implemented</w:t>
            </w:r>
            <w:r>
              <w:rPr>
                <w:rFonts w:ascii="Calibri" w:eastAsia="Times New Roman" w:hAnsi="Calibri" w:cs="Calibri"/>
                <w:color w:val="000000"/>
                <w:sz w:val="16"/>
                <w:szCs w:val="16"/>
                <w:lang w:eastAsia="en-GB"/>
              </w:rPr>
              <w:t>. At least 1 fully working.</w:t>
            </w:r>
          </w:p>
        </w:tc>
        <w:tc>
          <w:tcPr>
            <w:tcW w:w="2583" w:type="dxa"/>
            <w:tcBorders>
              <w:top w:val="single" w:sz="4" w:space="0" w:color="auto"/>
              <w:left w:val="single" w:sz="2" w:space="0" w:color="000001"/>
              <w:bottom w:val="single" w:sz="12" w:space="0" w:color="000001"/>
              <w:right w:val="nil"/>
            </w:tcBorders>
            <w:shd w:val="clear" w:color="auto" w:fill="FFFFFF"/>
            <w:tcMar>
              <w:left w:w="99" w:type="dxa"/>
            </w:tcMar>
          </w:tcPr>
          <w:p w14:paraId="39D96526" w14:textId="73A1836D" w:rsidR="00C23FEA" w:rsidRPr="00C00E1B" w:rsidRDefault="00C23FEA" w:rsidP="00C23FEA">
            <w:pPr>
              <w:spacing w:after="120"/>
              <w:rPr>
                <w:rFonts w:cstheme="minorHAnsi"/>
                <w:bCs/>
                <w:sz w:val="16"/>
                <w:szCs w:val="18"/>
                <w:lang w:eastAsia="en-GB"/>
              </w:rPr>
            </w:pPr>
            <w:r w:rsidRPr="002543DE">
              <w:rPr>
                <w:rFonts w:ascii="Calibri" w:eastAsia="Times New Roman" w:hAnsi="Calibri" w:cs="Calibri"/>
                <w:color w:val="000000"/>
                <w:sz w:val="16"/>
                <w:szCs w:val="16"/>
                <w:lang w:eastAsia="en-GB"/>
              </w:rPr>
              <w:t xml:space="preserve">Functioning Moving enemy with showing Game over UI when hit. </w:t>
            </w:r>
            <w:r>
              <w:rPr>
                <w:rFonts w:ascii="Calibri" w:eastAsia="Times New Roman" w:hAnsi="Calibri" w:cs="Calibri"/>
                <w:color w:val="000000"/>
                <w:sz w:val="16"/>
                <w:szCs w:val="16"/>
                <w:lang w:eastAsia="en-GB"/>
              </w:rPr>
              <w:t>At least 2 working.</w:t>
            </w:r>
          </w:p>
        </w:tc>
        <w:tc>
          <w:tcPr>
            <w:tcW w:w="2126" w:type="dxa"/>
            <w:tcBorders>
              <w:top w:val="single" w:sz="4" w:space="0" w:color="auto"/>
              <w:left w:val="single" w:sz="2" w:space="0" w:color="000001"/>
              <w:bottom w:val="single" w:sz="12" w:space="0" w:color="000001"/>
              <w:right w:val="single" w:sz="8" w:space="0" w:color="auto"/>
            </w:tcBorders>
            <w:shd w:val="clear" w:color="auto" w:fill="FFFFFF"/>
            <w:tcMar>
              <w:left w:w="99" w:type="dxa"/>
            </w:tcMar>
          </w:tcPr>
          <w:p w14:paraId="640A470F" w14:textId="163BD739" w:rsidR="00C23FEA" w:rsidRPr="00C00E1B" w:rsidRDefault="00C23FEA" w:rsidP="00C23FEA">
            <w:pPr>
              <w:rPr>
                <w:rFonts w:cstheme="minorHAnsi"/>
                <w:bCs/>
                <w:sz w:val="16"/>
                <w:szCs w:val="18"/>
                <w:lang w:eastAsia="en-GB"/>
              </w:rPr>
            </w:pPr>
            <w:r w:rsidRPr="002543DE">
              <w:rPr>
                <w:rFonts w:ascii="Calibri" w:eastAsia="Times New Roman" w:hAnsi="Calibri" w:cs="Calibri"/>
                <w:color w:val="000000"/>
                <w:sz w:val="16"/>
                <w:szCs w:val="16"/>
                <w:lang w:eastAsia="en-GB"/>
              </w:rPr>
              <w:t xml:space="preserve">Fully </w:t>
            </w:r>
            <w:r w:rsidRPr="00CB4D73">
              <w:rPr>
                <w:rFonts w:ascii="Calibri" w:eastAsia="Times New Roman" w:hAnsi="Calibri" w:cs="Calibri"/>
                <w:color w:val="000000"/>
                <w:sz w:val="16"/>
                <w:szCs w:val="16"/>
                <w:lang w:eastAsia="en-GB"/>
              </w:rPr>
              <w:t>functioning</w:t>
            </w:r>
            <w:r w:rsidRPr="002543DE">
              <w:rPr>
                <w:rFonts w:ascii="Calibri" w:eastAsia="Times New Roman" w:hAnsi="Calibri" w:cs="Calibri"/>
                <w:color w:val="000000"/>
                <w:sz w:val="16"/>
                <w:szCs w:val="16"/>
                <w:lang w:eastAsia="en-GB"/>
              </w:rPr>
              <w:t xml:space="preserve"> moving </w:t>
            </w:r>
            <w:r>
              <w:rPr>
                <w:rFonts w:ascii="Calibri" w:eastAsia="Times New Roman" w:hAnsi="Calibri" w:cs="Calibri"/>
                <w:color w:val="000000"/>
                <w:sz w:val="16"/>
                <w:szCs w:val="16"/>
                <w:lang w:eastAsia="en-GB"/>
              </w:rPr>
              <w:t xml:space="preserve">enemies </w:t>
            </w:r>
            <w:r w:rsidRPr="00CB4D73">
              <w:rPr>
                <w:rFonts w:ascii="Calibri" w:eastAsia="Times New Roman" w:hAnsi="Calibri" w:cs="Calibri"/>
                <w:color w:val="000000"/>
                <w:sz w:val="16"/>
                <w:szCs w:val="16"/>
                <w:lang w:eastAsia="en-GB"/>
              </w:rPr>
              <w:t>system</w:t>
            </w:r>
            <w:r w:rsidRPr="002543DE">
              <w:rPr>
                <w:rFonts w:ascii="Calibri" w:eastAsia="Times New Roman" w:hAnsi="Calibri" w:cs="Calibri"/>
                <w:color w:val="000000"/>
                <w:sz w:val="16"/>
                <w:szCs w:val="16"/>
                <w:lang w:eastAsia="en-GB"/>
              </w:rPr>
              <w:t xml:space="preserve"> showing exceptional understanding</w:t>
            </w:r>
            <w:r>
              <w:rPr>
                <w:rFonts w:ascii="Calibri" w:eastAsia="Times New Roman" w:hAnsi="Calibri" w:cs="Calibri"/>
                <w:color w:val="000000"/>
                <w:sz w:val="16"/>
                <w:szCs w:val="16"/>
                <w:lang w:eastAsia="en-GB"/>
              </w:rPr>
              <w:t>. At least 2 to a high standard and complexity.</w:t>
            </w:r>
          </w:p>
        </w:tc>
        <w:tc>
          <w:tcPr>
            <w:tcW w:w="954" w:type="dxa"/>
            <w:tcBorders>
              <w:top w:val="nil"/>
              <w:left w:val="single" w:sz="8" w:space="0" w:color="auto"/>
              <w:bottom w:val="nil"/>
              <w:right w:val="single" w:sz="12" w:space="0" w:color="000001"/>
            </w:tcBorders>
            <w:shd w:val="clear" w:color="auto" w:fill="FFFFFF"/>
          </w:tcPr>
          <w:p w14:paraId="7954E5A2" w14:textId="77777777" w:rsidR="00C23FEA" w:rsidRPr="00C00E1B" w:rsidRDefault="00C23FEA" w:rsidP="00C23FEA">
            <w:pPr>
              <w:rPr>
                <w:rFonts w:cstheme="minorHAnsi"/>
                <w:bCs/>
                <w:sz w:val="16"/>
                <w:szCs w:val="18"/>
                <w:lang w:eastAsia="en-GB"/>
              </w:rPr>
            </w:pPr>
          </w:p>
        </w:tc>
      </w:tr>
      <w:tr w:rsidR="00C23FEA" w:rsidRPr="005544BE" w14:paraId="2D9AED27" w14:textId="77777777" w:rsidTr="002543DE">
        <w:trPr>
          <w:trHeight w:val="1281"/>
        </w:trPr>
        <w:tc>
          <w:tcPr>
            <w:tcW w:w="2163" w:type="dxa"/>
            <w:tcBorders>
              <w:top w:val="single" w:sz="4" w:space="0" w:color="auto"/>
              <w:left w:val="single" w:sz="12" w:space="0" w:color="000001"/>
              <w:bottom w:val="single" w:sz="12" w:space="0" w:color="000001"/>
              <w:right w:val="single" w:sz="12" w:space="0" w:color="auto"/>
            </w:tcBorders>
            <w:shd w:val="clear" w:color="auto" w:fill="FFFFFF"/>
            <w:tcMar>
              <w:left w:w="63" w:type="dxa"/>
            </w:tcMar>
          </w:tcPr>
          <w:p w14:paraId="73E0D649" w14:textId="68C215B5" w:rsidR="00C23FEA" w:rsidRDefault="00A31890" w:rsidP="00C23FEA">
            <w:pPr>
              <w:tabs>
                <w:tab w:val="left" w:pos="720"/>
              </w:tabs>
              <w:rPr>
                <w:b/>
                <w:bCs/>
                <w:i/>
                <w:iCs/>
                <w:sz w:val="20"/>
                <w:szCs w:val="20"/>
              </w:rPr>
            </w:pPr>
            <w:r>
              <w:rPr>
                <w:b/>
                <w:bCs/>
                <w:i/>
                <w:iCs/>
                <w:sz w:val="20"/>
                <w:szCs w:val="20"/>
              </w:rPr>
              <w:t xml:space="preserve">Changing </w:t>
            </w:r>
            <w:r w:rsidR="00C23FEA">
              <w:rPr>
                <w:b/>
                <w:bCs/>
                <w:i/>
                <w:iCs/>
                <w:sz w:val="20"/>
                <w:szCs w:val="20"/>
              </w:rPr>
              <w:t>Colour Mechanic</w:t>
            </w:r>
          </w:p>
          <w:p w14:paraId="05C9877A" w14:textId="40B4C35E" w:rsidR="00C23FEA" w:rsidRPr="003540F6" w:rsidRDefault="00C23FEA" w:rsidP="00C23FEA">
            <w:pPr>
              <w:tabs>
                <w:tab w:val="left" w:pos="720"/>
              </w:tabs>
              <w:rPr>
                <w:b/>
                <w:bCs/>
                <w:i/>
                <w:iCs/>
                <w:sz w:val="20"/>
                <w:szCs w:val="20"/>
              </w:rPr>
            </w:pPr>
            <w:r>
              <w:rPr>
                <w:b/>
                <w:bCs/>
                <w:i/>
                <w:iCs/>
                <w:sz w:val="20"/>
                <w:szCs w:val="20"/>
              </w:rPr>
              <w:t>(1</w:t>
            </w:r>
            <w:r w:rsidR="00F808F2">
              <w:rPr>
                <w:b/>
                <w:bCs/>
                <w:i/>
                <w:iCs/>
                <w:sz w:val="20"/>
                <w:szCs w:val="20"/>
              </w:rPr>
              <w:t>5</w:t>
            </w:r>
            <w:r>
              <w:rPr>
                <w:b/>
                <w:bCs/>
                <w:i/>
                <w:iCs/>
                <w:sz w:val="20"/>
                <w:szCs w:val="20"/>
              </w:rPr>
              <w:t>)</w:t>
            </w:r>
          </w:p>
        </w:tc>
        <w:tc>
          <w:tcPr>
            <w:tcW w:w="1312" w:type="dxa"/>
            <w:tcBorders>
              <w:top w:val="single" w:sz="4" w:space="0" w:color="auto"/>
              <w:left w:val="single" w:sz="12" w:space="0" w:color="auto"/>
              <w:bottom w:val="single" w:sz="12" w:space="0" w:color="000001"/>
              <w:right w:val="nil"/>
            </w:tcBorders>
            <w:shd w:val="clear" w:color="auto" w:fill="FFFFFF"/>
            <w:tcMar>
              <w:left w:w="99" w:type="dxa"/>
            </w:tcMar>
          </w:tcPr>
          <w:p w14:paraId="1F5F04A0" w14:textId="22405521" w:rsidR="00C23FEA" w:rsidRPr="00C00E1B" w:rsidRDefault="00C23FEA" w:rsidP="00C23FEA">
            <w:pPr>
              <w:rPr>
                <w:rFonts w:cstheme="minorHAnsi"/>
                <w:bCs/>
                <w:sz w:val="16"/>
                <w:szCs w:val="18"/>
                <w:lang w:eastAsia="en-GB"/>
              </w:rPr>
            </w:pPr>
            <w:r>
              <w:rPr>
                <w:rFonts w:cstheme="minorHAnsi"/>
                <w:bCs/>
                <w:sz w:val="16"/>
                <w:szCs w:val="18"/>
                <w:lang w:eastAsia="en-GB"/>
              </w:rPr>
              <w:t>No or very limited implementation.</w:t>
            </w:r>
          </w:p>
        </w:tc>
        <w:tc>
          <w:tcPr>
            <w:tcW w:w="2112" w:type="dxa"/>
            <w:tcBorders>
              <w:top w:val="single" w:sz="4" w:space="0" w:color="auto"/>
              <w:left w:val="single" w:sz="2" w:space="0" w:color="000001"/>
              <w:bottom w:val="single" w:sz="12" w:space="0" w:color="000001"/>
              <w:right w:val="nil"/>
            </w:tcBorders>
            <w:shd w:val="clear" w:color="auto" w:fill="FFFFFF"/>
            <w:tcMar>
              <w:left w:w="99" w:type="dxa"/>
            </w:tcMar>
          </w:tcPr>
          <w:p w14:paraId="1B413589" w14:textId="5E2F2C6A" w:rsidR="00C23FEA" w:rsidRPr="00C00E1B" w:rsidRDefault="00C23FEA" w:rsidP="00C23FEA">
            <w:pPr>
              <w:rPr>
                <w:rFonts w:cstheme="minorHAnsi"/>
                <w:bCs/>
                <w:sz w:val="16"/>
                <w:szCs w:val="18"/>
                <w:lang w:eastAsia="en-GB"/>
              </w:rPr>
            </w:pPr>
            <w:r>
              <w:rPr>
                <w:rFonts w:cstheme="minorHAnsi"/>
                <w:bCs/>
                <w:sz w:val="16"/>
                <w:szCs w:val="18"/>
                <w:lang w:eastAsia="en-GB"/>
              </w:rPr>
              <w:t>Some attempt made but clearly unfinished or misunderstood.</w:t>
            </w:r>
            <w:r w:rsidR="003C7F3F">
              <w:rPr>
                <w:rFonts w:cstheme="minorHAnsi"/>
                <w:bCs/>
                <w:sz w:val="16"/>
                <w:szCs w:val="18"/>
                <w:lang w:eastAsia="en-GB"/>
              </w:rPr>
              <w:t xml:space="preserve"> </w:t>
            </w:r>
            <w:r w:rsidR="00325F10">
              <w:rPr>
                <w:rFonts w:cstheme="minorHAnsi"/>
                <w:bCs/>
                <w:sz w:val="16"/>
                <w:szCs w:val="18"/>
                <w:lang w:eastAsia="en-GB"/>
              </w:rPr>
              <w:t xml:space="preserve">Changing colour mechanics </w:t>
            </w:r>
            <w:r w:rsidR="00CB6C7E">
              <w:rPr>
                <w:rFonts w:cstheme="minorHAnsi"/>
                <w:bCs/>
                <w:sz w:val="16"/>
                <w:szCs w:val="18"/>
                <w:lang w:eastAsia="en-GB"/>
              </w:rPr>
              <w:t>showing</w:t>
            </w:r>
            <w:r w:rsidR="00B17F4E">
              <w:rPr>
                <w:rFonts w:cstheme="minorHAnsi"/>
                <w:bCs/>
                <w:sz w:val="16"/>
                <w:szCs w:val="18"/>
                <w:lang w:eastAsia="en-GB"/>
              </w:rPr>
              <w:t xml:space="preserve"> very l</w:t>
            </w:r>
            <w:r w:rsidR="00CB6C7E">
              <w:rPr>
                <w:rFonts w:cstheme="minorHAnsi"/>
                <w:bCs/>
                <w:sz w:val="16"/>
                <w:szCs w:val="18"/>
                <w:lang w:eastAsia="en-GB"/>
              </w:rPr>
              <w:t>imited functionality.</w:t>
            </w:r>
          </w:p>
        </w:tc>
        <w:tc>
          <w:tcPr>
            <w:tcW w:w="2124" w:type="dxa"/>
            <w:tcBorders>
              <w:top w:val="single" w:sz="4" w:space="0" w:color="auto"/>
              <w:left w:val="single" w:sz="2" w:space="0" w:color="000001"/>
              <w:bottom w:val="single" w:sz="12" w:space="0" w:color="000001"/>
              <w:right w:val="single" w:sz="2" w:space="0" w:color="000001"/>
            </w:tcBorders>
            <w:shd w:val="clear" w:color="auto" w:fill="FFFFFF"/>
          </w:tcPr>
          <w:p w14:paraId="2FAF8038" w14:textId="5C69F119" w:rsidR="00C23FEA" w:rsidRPr="00C00E1B" w:rsidRDefault="00C23FEA" w:rsidP="00C23FEA">
            <w:pPr>
              <w:rPr>
                <w:rFonts w:cstheme="minorHAnsi"/>
                <w:bCs/>
                <w:sz w:val="16"/>
                <w:szCs w:val="18"/>
                <w:lang w:eastAsia="en-GB"/>
              </w:rPr>
            </w:pPr>
            <w:r w:rsidRPr="00CB4D73">
              <w:rPr>
                <w:rFonts w:ascii="Calibri" w:eastAsia="Times New Roman" w:hAnsi="Calibri" w:cs="Calibri"/>
                <w:color w:val="000000"/>
                <w:sz w:val="16"/>
                <w:szCs w:val="16"/>
                <w:lang w:eastAsia="en-GB"/>
              </w:rPr>
              <w:t xml:space="preserve">Limited evidence of </w:t>
            </w:r>
            <w:r w:rsidR="002B4BB8">
              <w:rPr>
                <w:rFonts w:ascii="Calibri" w:eastAsia="Times New Roman" w:hAnsi="Calibri" w:cs="Calibri"/>
                <w:color w:val="000000"/>
                <w:sz w:val="16"/>
                <w:szCs w:val="16"/>
                <w:lang w:eastAsia="en-GB"/>
              </w:rPr>
              <w:t xml:space="preserve">changing </w:t>
            </w:r>
            <w:r>
              <w:rPr>
                <w:rFonts w:ascii="Calibri" w:eastAsia="Times New Roman" w:hAnsi="Calibri" w:cs="Calibri"/>
                <w:color w:val="000000"/>
                <w:sz w:val="16"/>
                <w:szCs w:val="16"/>
                <w:lang w:eastAsia="en-GB"/>
              </w:rPr>
              <w:t>colour mechanic</w:t>
            </w:r>
            <w:r w:rsidRPr="00CB4D73">
              <w:rPr>
                <w:rFonts w:ascii="Calibri" w:eastAsia="Times New Roman" w:hAnsi="Calibri" w:cs="Calibri"/>
                <w:color w:val="000000"/>
                <w:sz w:val="16"/>
                <w:szCs w:val="16"/>
                <w:lang w:eastAsia="en-GB"/>
              </w:rPr>
              <w:t xml:space="preserve"> being implemented</w:t>
            </w:r>
            <w:r>
              <w:rPr>
                <w:rFonts w:ascii="Calibri" w:eastAsia="Times New Roman" w:hAnsi="Calibri" w:cs="Calibri"/>
                <w:color w:val="000000"/>
                <w:sz w:val="16"/>
                <w:szCs w:val="16"/>
                <w:lang w:eastAsia="en-GB"/>
              </w:rPr>
              <w:t>. At least 1 somewhat</w:t>
            </w:r>
            <w:r w:rsidR="000F021F">
              <w:rPr>
                <w:rFonts w:ascii="Calibri" w:eastAsia="Times New Roman" w:hAnsi="Calibri" w:cs="Calibri"/>
                <w:color w:val="000000"/>
                <w:sz w:val="16"/>
                <w:szCs w:val="16"/>
                <w:lang w:eastAsia="en-GB"/>
              </w:rPr>
              <w:t xml:space="preserve"> feature </w:t>
            </w:r>
            <w:r>
              <w:rPr>
                <w:rFonts w:ascii="Calibri" w:eastAsia="Times New Roman" w:hAnsi="Calibri" w:cs="Calibri"/>
                <w:color w:val="000000"/>
                <w:sz w:val="16"/>
                <w:szCs w:val="16"/>
                <w:lang w:eastAsia="en-GB"/>
              </w:rPr>
              <w:t>working.</w:t>
            </w:r>
          </w:p>
        </w:tc>
        <w:tc>
          <w:tcPr>
            <w:tcW w:w="2307" w:type="dxa"/>
            <w:tcBorders>
              <w:top w:val="single" w:sz="4" w:space="0" w:color="auto"/>
              <w:left w:val="single" w:sz="2" w:space="0" w:color="000001"/>
              <w:bottom w:val="single" w:sz="12" w:space="0" w:color="000001"/>
              <w:right w:val="nil"/>
            </w:tcBorders>
            <w:shd w:val="clear" w:color="auto" w:fill="FFFFFF"/>
            <w:tcMar>
              <w:left w:w="99" w:type="dxa"/>
            </w:tcMar>
          </w:tcPr>
          <w:p w14:paraId="7AD6A7B3" w14:textId="1E01B08C" w:rsidR="00C23FEA" w:rsidRPr="00C00E1B" w:rsidRDefault="00C23FEA" w:rsidP="00C23FEA">
            <w:pPr>
              <w:spacing w:after="120"/>
              <w:rPr>
                <w:rFonts w:cstheme="minorHAnsi"/>
                <w:bCs/>
                <w:sz w:val="16"/>
                <w:szCs w:val="18"/>
                <w:lang w:eastAsia="en-GB"/>
              </w:rPr>
            </w:pPr>
            <w:r w:rsidRPr="00CB4D73">
              <w:rPr>
                <w:rFonts w:ascii="Calibri" w:eastAsia="Times New Roman" w:hAnsi="Calibri" w:cs="Calibri"/>
                <w:color w:val="000000"/>
                <w:sz w:val="16"/>
                <w:szCs w:val="16"/>
                <w:lang w:eastAsia="en-GB"/>
              </w:rPr>
              <w:t>Appropriate</w:t>
            </w:r>
            <w:r w:rsidR="002B4BB8">
              <w:rPr>
                <w:rFonts w:ascii="Calibri" w:eastAsia="Times New Roman" w:hAnsi="Calibri" w:cs="Calibri"/>
                <w:color w:val="000000"/>
                <w:sz w:val="16"/>
                <w:szCs w:val="16"/>
                <w:lang w:eastAsia="en-GB"/>
              </w:rPr>
              <w:t xml:space="preserve"> and</w:t>
            </w:r>
            <w:r w:rsidRPr="00CB4D73">
              <w:rPr>
                <w:rFonts w:ascii="Calibri" w:eastAsia="Times New Roman" w:hAnsi="Calibri" w:cs="Calibri"/>
                <w:color w:val="000000"/>
                <w:sz w:val="16"/>
                <w:szCs w:val="16"/>
                <w:lang w:eastAsia="en-GB"/>
              </w:rPr>
              <w:t xml:space="preserve"> functional</w:t>
            </w:r>
            <w:r w:rsidR="002B4BB8">
              <w:rPr>
                <w:rFonts w:ascii="Calibri" w:eastAsia="Times New Roman" w:hAnsi="Calibri" w:cs="Calibri"/>
                <w:color w:val="000000"/>
                <w:sz w:val="16"/>
                <w:szCs w:val="16"/>
                <w:lang w:eastAsia="en-GB"/>
              </w:rPr>
              <w:t xml:space="preserve"> changing </w:t>
            </w:r>
            <w:r w:rsidR="000F021F">
              <w:rPr>
                <w:rFonts w:ascii="Calibri" w:eastAsia="Times New Roman" w:hAnsi="Calibri" w:cs="Calibri"/>
                <w:color w:val="000000"/>
                <w:sz w:val="16"/>
                <w:szCs w:val="16"/>
                <w:lang w:eastAsia="en-GB"/>
              </w:rPr>
              <w:t xml:space="preserve">colour </w:t>
            </w:r>
            <w:r w:rsidR="002353B3">
              <w:rPr>
                <w:rFonts w:ascii="Calibri" w:eastAsia="Times New Roman" w:hAnsi="Calibri" w:cs="Calibri"/>
                <w:color w:val="000000"/>
                <w:sz w:val="16"/>
                <w:szCs w:val="16"/>
                <w:lang w:eastAsia="en-GB"/>
              </w:rPr>
              <w:t>mechanic</w:t>
            </w:r>
            <w:r w:rsidRPr="00CB4D73">
              <w:rPr>
                <w:rFonts w:ascii="Calibri" w:eastAsia="Times New Roman" w:hAnsi="Calibri" w:cs="Calibri"/>
                <w:color w:val="000000"/>
                <w:sz w:val="16"/>
                <w:szCs w:val="16"/>
                <w:lang w:eastAsia="en-GB"/>
              </w:rPr>
              <w:t xml:space="preserve"> implemented</w:t>
            </w:r>
            <w:r>
              <w:rPr>
                <w:rFonts w:ascii="Calibri" w:eastAsia="Times New Roman" w:hAnsi="Calibri" w:cs="Calibri"/>
                <w:color w:val="000000"/>
                <w:sz w:val="16"/>
                <w:szCs w:val="16"/>
                <w:lang w:eastAsia="en-GB"/>
              </w:rPr>
              <w:t>. At least 2</w:t>
            </w:r>
            <w:r w:rsidR="002353B3">
              <w:rPr>
                <w:rFonts w:ascii="Calibri" w:eastAsia="Times New Roman" w:hAnsi="Calibri" w:cs="Calibri"/>
                <w:color w:val="000000"/>
                <w:sz w:val="16"/>
                <w:szCs w:val="16"/>
                <w:lang w:eastAsia="en-GB"/>
              </w:rPr>
              <w:t xml:space="preserve"> features</w:t>
            </w:r>
            <w:r>
              <w:rPr>
                <w:rFonts w:ascii="Calibri" w:eastAsia="Times New Roman" w:hAnsi="Calibri" w:cs="Calibri"/>
                <w:color w:val="000000"/>
                <w:sz w:val="16"/>
                <w:szCs w:val="16"/>
                <w:lang w:eastAsia="en-GB"/>
              </w:rPr>
              <w:t xml:space="preserve"> working.</w:t>
            </w:r>
          </w:p>
        </w:tc>
        <w:tc>
          <w:tcPr>
            <w:tcW w:w="2583" w:type="dxa"/>
            <w:tcBorders>
              <w:top w:val="single" w:sz="4" w:space="0" w:color="auto"/>
              <w:left w:val="single" w:sz="2" w:space="0" w:color="000001"/>
              <w:bottom w:val="single" w:sz="12" w:space="0" w:color="000001"/>
              <w:right w:val="nil"/>
            </w:tcBorders>
            <w:shd w:val="clear" w:color="auto" w:fill="FFFFFF"/>
            <w:tcMar>
              <w:left w:w="99" w:type="dxa"/>
            </w:tcMar>
          </w:tcPr>
          <w:p w14:paraId="17EC898C" w14:textId="7AF3C82C" w:rsidR="00C23FEA" w:rsidRPr="00C00E1B" w:rsidRDefault="00C23FEA" w:rsidP="00C23FEA">
            <w:pPr>
              <w:spacing w:after="120"/>
              <w:rPr>
                <w:rFonts w:cstheme="minorHAnsi"/>
                <w:bCs/>
                <w:sz w:val="16"/>
                <w:szCs w:val="18"/>
                <w:lang w:eastAsia="en-GB"/>
              </w:rPr>
            </w:pPr>
            <w:r w:rsidRPr="00CB4D73">
              <w:rPr>
                <w:rFonts w:ascii="Calibri" w:eastAsia="Times New Roman" w:hAnsi="Calibri" w:cs="Calibri"/>
                <w:color w:val="000000"/>
                <w:sz w:val="16"/>
                <w:szCs w:val="16"/>
                <w:lang w:eastAsia="en-GB"/>
              </w:rPr>
              <w:t xml:space="preserve">Functioning </w:t>
            </w:r>
            <w:r w:rsidR="002B4BB8">
              <w:rPr>
                <w:rFonts w:ascii="Calibri" w:eastAsia="Times New Roman" w:hAnsi="Calibri" w:cs="Calibri"/>
                <w:color w:val="000000"/>
                <w:sz w:val="16"/>
                <w:szCs w:val="16"/>
                <w:lang w:eastAsia="en-GB"/>
              </w:rPr>
              <w:t xml:space="preserve">changing </w:t>
            </w:r>
            <w:r w:rsidR="002353B3">
              <w:rPr>
                <w:rFonts w:ascii="Calibri" w:eastAsia="Times New Roman" w:hAnsi="Calibri" w:cs="Calibri"/>
                <w:color w:val="000000"/>
                <w:sz w:val="16"/>
                <w:szCs w:val="16"/>
                <w:lang w:eastAsia="en-GB"/>
              </w:rPr>
              <w:t>colour mechanic</w:t>
            </w:r>
            <w:r w:rsidRPr="00CB4D73">
              <w:rPr>
                <w:rFonts w:ascii="Calibri" w:eastAsia="Times New Roman" w:hAnsi="Calibri" w:cs="Calibri"/>
                <w:color w:val="000000"/>
                <w:sz w:val="16"/>
                <w:szCs w:val="16"/>
                <w:lang w:eastAsia="en-GB"/>
              </w:rPr>
              <w:t xml:space="preserve"> with UI </w:t>
            </w:r>
            <w:r w:rsidR="00DA4EA4">
              <w:rPr>
                <w:rFonts w:ascii="Calibri" w:eastAsia="Times New Roman" w:hAnsi="Calibri" w:cs="Calibri"/>
                <w:color w:val="000000"/>
                <w:sz w:val="16"/>
                <w:szCs w:val="16"/>
                <w:lang w:eastAsia="en-GB"/>
              </w:rPr>
              <w:t>enhancing gameplay</w:t>
            </w:r>
            <w:r w:rsidRPr="00CB4D73">
              <w:rPr>
                <w:rFonts w:ascii="Calibri" w:eastAsia="Times New Roman" w:hAnsi="Calibri" w:cs="Calibri"/>
                <w:color w:val="000000"/>
                <w:sz w:val="16"/>
                <w:szCs w:val="16"/>
                <w:lang w:eastAsia="en-GB"/>
              </w:rPr>
              <w:t>.</w:t>
            </w:r>
            <w:r>
              <w:rPr>
                <w:rFonts w:ascii="Calibri" w:eastAsia="Times New Roman" w:hAnsi="Calibri" w:cs="Calibri"/>
                <w:color w:val="000000"/>
                <w:sz w:val="16"/>
                <w:szCs w:val="16"/>
                <w:lang w:eastAsia="en-GB"/>
              </w:rPr>
              <w:t xml:space="preserve"> At least 2 </w:t>
            </w:r>
            <w:r w:rsidR="00DA4EA4">
              <w:rPr>
                <w:rFonts w:ascii="Calibri" w:eastAsia="Times New Roman" w:hAnsi="Calibri" w:cs="Calibri"/>
                <w:color w:val="000000"/>
                <w:sz w:val="16"/>
                <w:szCs w:val="16"/>
                <w:lang w:eastAsia="en-GB"/>
              </w:rPr>
              <w:t xml:space="preserve">features implemented </w:t>
            </w:r>
            <w:r>
              <w:rPr>
                <w:rFonts w:ascii="Calibri" w:eastAsia="Times New Roman" w:hAnsi="Calibri" w:cs="Calibri"/>
                <w:color w:val="000000"/>
                <w:sz w:val="16"/>
                <w:szCs w:val="16"/>
                <w:lang w:eastAsia="en-GB"/>
              </w:rPr>
              <w:t xml:space="preserve">to a high standard. </w:t>
            </w:r>
          </w:p>
        </w:tc>
        <w:tc>
          <w:tcPr>
            <w:tcW w:w="2126" w:type="dxa"/>
            <w:tcBorders>
              <w:top w:val="single" w:sz="4" w:space="0" w:color="auto"/>
              <w:left w:val="single" w:sz="2" w:space="0" w:color="000001"/>
              <w:bottom w:val="single" w:sz="12" w:space="0" w:color="000001"/>
              <w:right w:val="single" w:sz="8" w:space="0" w:color="auto"/>
            </w:tcBorders>
            <w:shd w:val="clear" w:color="auto" w:fill="FFFFFF"/>
            <w:tcMar>
              <w:left w:w="99" w:type="dxa"/>
            </w:tcMar>
          </w:tcPr>
          <w:p w14:paraId="68657BBA" w14:textId="1F51A1AE" w:rsidR="00C23FEA" w:rsidRPr="00C00E1B" w:rsidRDefault="00C23FEA" w:rsidP="00C23FEA">
            <w:pPr>
              <w:rPr>
                <w:rFonts w:cstheme="minorHAnsi"/>
                <w:bCs/>
                <w:sz w:val="16"/>
                <w:szCs w:val="18"/>
                <w:lang w:eastAsia="en-GB"/>
              </w:rPr>
            </w:pPr>
            <w:r w:rsidRPr="00CB4D73">
              <w:rPr>
                <w:rFonts w:ascii="Calibri" w:eastAsia="Times New Roman" w:hAnsi="Calibri" w:cs="Calibri"/>
                <w:color w:val="000000"/>
                <w:sz w:val="16"/>
                <w:szCs w:val="16"/>
                <w:lang w:eastAsia="en-GB"/>
              </w:rPr>
              <w:t xml:space="preserve">Fully functioning advanced </w:t>
            </w:r>
            <w:r w:rsidR="002B4BB8">
              <w:rPr>
                <w:rFonts w:ascii="Calibri" w:eastAsia="Times New Roman" w:hAnsi="Calibri" w:cs="Calibri"/>
                <w:color w:val="000000"/>
                <w:sz w:val="16"/>
                <w:szCs w:val="16"/>
                <w:lang w:eastAsia="en-GB"/>
              </w:rPr>
              <w:t>changing colour mechanic</w:t>
            </w:r>
            <w:r w:rsidRPr="00CB4D73">
              <w:rPr>
                <w:rFonts w:ascii="Calibri" w:eastAsia="Times New Roman" w:hAnsi="Calibri" w:cs="Calibri"/>
                <w:color w:val="000000"/>
                <w:sz w:val="16"/>
                <w:szCs w:val="16"/>
                <w:lang w:eastAsia="en-GB"/>
              </w:rPr>
              <w:t xml:space="preserve"> showing exceptional understanding</w:t>
            </w:r>
            <w:r>
              <w:rPr>
                <w:rFonts w:ascii="Calibri" w:eastAsia="Times New Roman" w:hAnsi="Calibri" w:cs="Calibri"/>
                <w:color w:val="000000"/>
                <w:sz w:val="16"/>
                <w:szCs w:val="16"/>
                <w:lang w:eastAsia="en-GB"/>
              </w:rPr>
              <w:t xml:space="preserve">. At least 3 </w:t>
            </w:r>
            <w:r w:rsidR="00174FEE">
              <w:rPr>
                <w:rFonts w:ascii="Calibri" w:eastAsia="Times New Roman" w:hAnsi="Calibri" w:cs="Calibri"/>
                <w:color w:val="000000"/>
                <w:sz w:val="16"/>
                <w:szCs w:val="16"/>
                <w:lang w:eastAsia="en-GB"/>
              </w:rPr>
              <w:t xml:space="preserve">colour </w:t>
            </w:r>
            <w:r w:rsidR="00324A8D">
              <w:rPr>
                <w:rFonts w:ascii="Calibri" w:eastAsia="Times New Roman" w:hAnsi="Calibri" w:cs="Calibri"/>
                <w:color w:val="000000"/>
                <w:sz w:val="16"/>
                <w:szCs w:val="16"/>
                <w:lang w:eastAsia="en-GB"/>
              </w:rPr>
              <w:t xml:space="preserve">features </w:t>
            </w:r>
            <w:r w:rsidR="00174FEE">
              <w:rPr>
                <w:rFonts w:ascii="Calibri" w:eastAsia="Times New Roman" w:hAnsi="Calibri" w:cs="Calibri"/>
                <w:color w:val="000000"/>
                <w:sz w:val="16"/>
                <w:szCs w:val="16"/>
                <w:lang w:eastAsia="en-GB"/>
              </w:rPr>
              <w:t>implemented</w:t>
            </w:r>
            <w:r w:rsidR="00324A8D">
              <w:rPr>
                <w:rFonts w:ascii="Calibri" w:eastAsia="Times New Roman" w:hAnsi="Calibri" w:cs="Calibri"/>
                <w:color w:val="000000"/>
                <w:sz w:val="16"/>
                <w:szCs w:val="16"/>
                <w:lang w:eastAsia="en-GB"/>
              </w:rPr>
              <w:t xml:space="preserve"> </w:t>
            </w:r>
            <w:r>
              <w:rPr>
                <w:rFonts w:ascii="Calibri" w:eastAsia="Times New Roman" w:hAnsi="Calibri" w:cs="Calibri"/>
                <w:color w:val="000000"/>
                <w:sz w:val="16"/>
                <w:szCs w:val="16"/>
                <w:lang w:eastAsia="en-GB"/>
              </w:rPr>
              <w:t>to a high standard</w:t>
            </w:r>
            <w:r w:rsidR="00324A8D">
              <w:rPr>
                <w:rFonts w:ascii="Calibri" w:eastAsia="Times New Roman" w:hAnsi="Calibri" w:cs="Calibri"/>
                <w:color w:val="000000"/>
                <w:sz w:val="16"/>
                <w:szCs w:val="16"/>
                <w:lang w:eastAsia="en-GB"/>
              </w:rPr>
              <w:t xml:space="preserve"> and enemies used to enhance gameplay.</w:t>
            </w:r>
          </w:p>
        </w:tc>
        <w:tc>
          <w:tcPr>
            <w:tcW w:w="954" w:type="dxa"/>
            <w:tcBorders>
              <w:top w:val="nil"/>
              <w:left w:val="single" w:sz="8" w:space="0" w:color="auto"/>
              <w:bottom w:val="nil"/>
              <w:right w:val="single" w:sz="12" w:space="0" w:color="000001"/>
            </w:tcBorders>
            <w:shd w:val="clear" w:color="auto" w:fill="FFFFFF"/>
          </w:tcPr>
          <w:p w14:paraId="18486D6F" w14:textId="77777777" w:rsidR="00C23FEA" w:rsidRPr="00C00E1B" w:rsidRDefault="00C23FEA" w:rsidP="00C23FEA">
            <w:pPr>
              <w:rPr>
                <w:rFonts w:cstheme="minorHAnsi"/>
                <w:bCs/>
                <w:sz w:val="16"/>
                <w:szCs w:val="18"/>
                <w:lang w:eastAsia="en-GB"/>
              </w:rPr>
            </w:pPr>
          </w:p>
        </w:tc>
      </w:tr>
      <w:tr w:rsidR="00C23FEA" w:rsidRPr="005544BE" w14:paraId="3B49EAE4" w14:textId="77777777" w:rsidTr="00CB4D73">
        <w:trPr>
          <w:trHeight w:val="689"/>
        </w:trPr>
        <w:tc>
          <w:tcPr>
            <w:tcW w:w="2163" w:type="dxa"/>
            <w:tcBorders>
              <w:top w:val="single" w:sz="4" w:space="0" w:color="auto"/>
              <w:left w:val="single" w:sz="12" w:space="0" w:color="000001"/>
              <w:bottom w:val="single" w:sz="12" w:space="0" w:color="auto"/>
              <w:right w:val="single" w:sz="12" w:space="0" w:color="auto"/>
            </w:tcBorders>
            <w:shd w:val="clear" w:color="auto" w:fill="FFFFFF"/>
            <w:tcMar>
              <w:left w:w="63" w:type="dxa"/>
            </w:tcMar>
          </w:tcPr>
          <w:p w14:paraId="5D85A401" w14:textId="554EF5AD" w:rsidR="00C23FEA" w:rsidRPr="003F7EA1" w:rsidRDefault="00C23FEA" w:rsidP="00C23FEA">
            <w:pPr>
              <w:rPr>
                <w:rFonts w:cstheme="minorHAnsi"/>
                <w:b/>
                <w:bCs/>
                <w:sz w:val="20"/>
                <w:szCs w:val="20"/>
                <w:lang w:eastAsia="en-GB"/>
              </w:rPr>
            </w:pPr>
            <w:r>
              <w:rPr>
                <w:rFonts w:cstheme="minorHAnsi"/>
                <w:b/>
                <w:bCs/>
                <w:i/>
                <w:sz w:val="20"/>
                <w:szCs w:val="20"/>
                <w:lang w:eastAsia="en-GB"/>
              </w:rPr>
              <w:t xml:space="preserve">Unit Tests &amp; </w:t>
            </w:r>
            <w:r w:rsidRPr="003F7EA1">
              <w:rPr>
                <w:rFonts w:cstheme="minorHAnsi"/>
                <w:b/>
                <w:bCs/>
                <w:i/>
                <w:sz w:val="20"/>
                <w:szCs w:val="20"/>
                <w:lang w:eastAsia="en-GB"/>
              </w:rPr>
              <w:t>C</w:t>
            </w:r>
            <w:r>
              <w:rPr>
                <w:rFonts w:cstheme="minorHAnsi"/>
                <w:b/>
                <w:bCs/>
                <w:i/>
                <w:sz w:val="20"/>
                <w:szCs w:val="20"/>
                <w:lang w:eastAsia="en-GB"/>
              </w:rPr>
              <w:t>#</w:t>
            </w:r>
            <w:r w:rsidRPr="003F7EA1">
              <w:rPr>
                <w:rFonts w:cstheme="minorHAnsi"/>
                <w:b/>
                <w:bCs/>
                <w:sz w:val="20"/>
                <w:szCs w:val="20"/>
                <w:lang w:eastAsia="en-GB"/>
              </w:rPr>
              <w:t xml:space="preserve"> Code</w:t>
            </w:r>
          </w:p>
          <w:p w14:paraId="6AF19E04" w14:textId="1C165649" w:rsidR="00C23FEA" w:rsidRPr="003F7EA1" w:rsidRDefault="00C23FEA" w:rsidP="00C23FEA">
            <w:pPr>
              <w:rPr>
                <w:rFonts w:cstheme="minorHAnsi"/>
                <w:b/>
                <w:bCs/>
                <w:sz w:val="20"/>
                <w:szCs w:val="20"/>
                <w:lang w:eastAsia="en-GB"/>
              </w:rPr>
            </w:pPr>
            <w:r w:rsidRPr="003F7EA1">
              <w:rPr>
                <w:rFonts w:cstheme="minorHAnsi"/>
                <w:b/>
                <w:bCs/>
                <w:sz w:val="20"/>
                <w:szCs w:val="20"/>
                <w:lang w:eastAsia="en-GB"/>
              </w:rPr>
              <w:br/>
              <w:t>(</w:t>
            </w:r>
            <w:r>
              <w:rPr>
                <w:rFonts w:cstheme="minorHAnsi"/>
                <w:b/>
                <w:bCs/>
                <w:sz w:val="20"/>
                <w:szCs w:val="20"/>
                <w:lang w:eastAsia="en-GB"/>
              </w:rPr>
              <w:t>20</w:t>
            </w:r>
            <w:r w:rsidRPr="003F7EA1">
              <w:rPr>
                <w:rFonts w:cstheme="minorHAnsi"/>
                <w:b/>
                <w:bCs/>
                <w:sz w:val="20"/>
                <w:szCs w:val="20"/>
                <w:lang w:eastAsia="en-GB"/>
              </w:rPr>
              <w:t>)</w:t>
            </w:r>
          </w:p>
        </w:tc>
        <w:tc>
          <w:tcPr>
            <w:tcW w:w="1312" w:type="dxa"/>
            <w:tcBorders>
              <w:top w:val="single" w:sz="4" w:space="0" w:color="auto"/>
              <w:left w:val="single" w:sz="12" w:space="0" w:color="auto"/>
              <w:bottom w:val="single" w:sz="12" w:space="0" w:color="auto"/>
              <w:right w:val="nil"/>
            </w:tcBorders>
            <w:shd w:val="clear" w:color="auto" w:fill="FFFFFF"/>
            <w:tcMar>
              <w:left w:w="99" w:type="dxa"/>
            </w:tcMar>
          </w:tcPr>
          <w:p w14:paraId="5247EF9F" w14:textId="12FED1B7"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No use</w:t>
            </w:r>
            <w:r>
              <w:rPr>
                <w:rFonts w:cstheme="minorHAnsi"/>
                <w:bCs/>
                <w:sz w:val="16"/>
                <w:szCs w:val="18"/>
                <w:lang w:eastAsia="en-GB"/>
              </w:rPr>
              <w:t xml:space="preserve"> of Unit Tests, no use</w:t>
            </w:r>
            <w:r w:rsidRPr="00C00E1B">
              <w:rPr>
                <w:rFonts w:cstheme="minorHAnsi"/>
                <w:bCs/>
                <w:sz w:val="16"/>
                <w:szCs w:val="18"/>
                <w:lang w:eastAsia="en-GB"/>
              </w:rPr>
              <w:t xml:space="preserve"> of</w:t>
            </w:r>
            <w:r w:rsidRPr="00C00E1B">
              <w:rPr>
                <w:rFonts w:cstheme="minorHAnsi"/>
                <w:bCs/>
                <w:i/>
                <w:sz w:val="16"/>
                <w:szCs w:val="18"/>
                <w:lang w:eastAsia="en-GB"/>
              </w:rPr>
              <w:t xml:space="preserve"> C</w:t>
            </w:r>
            <w:r>
              <w:rPr>
                <w:rFonts w:cstheme="minorHAnsi"/>
                <w:bCs/>
                <w:i/>
                <w:sz w:val="16"/>
                <w:szCs w:val="18"/>
                <w:lang w:eastAsia="en-GB"/>
              </w:rPr>
              <w:t>#</w:t>
            </w:r>
            <w:r w:rsidRPr="00C00E1B">
              <w:rPr>
                <w:rFonts w:cstheme="minorHAnsi"/>
                <w:bCs/>
                <w:i/>
                <w:sz w:val="16"/>
                <w:szCs w:val="18"/>
                <w:lang w:eastAsia="en-GB"/>
              </w:rPr>
              <w:t xml:space="preserve"> </w:t>
            </w:r>
            <w:r w:rsidRPr="00C00E1B">
              <w:rPr>
                <w:rFonts w:cstheme="minorHAnsi"/>
                <w:bCs/>
                <w:sz w:val="16"/>
                <w:szCs w:val="18"/>
                <w:lang w:eastAsia="en-GB"/>
              </w:rPr>
              <w:t xml:space="preserve">Code, </w:t>
            </w:r>
          </w:p>
        </w:tc>
        <w:tc>
          <w:tcPr>
            <w:tcW w:w="2112" w:type="dxa"/>
            <w:tcBorders>
              <w:top w:val="single" w:sz="4" w:space="0" w:color="auto"/>
              <w:left w:val="single" w:sz="2" w:space="0" w:color="000001"/>
              <w:bottom w:val="single" w:sz="12" w:space="0" w:color="auto"/>
              <w:right w:val="nil"/>
            </w:tcBorders>
            <w:shd w:val="clear" w:color="auto" w:fill="FFFFFF"/>
            <w:tcMar>
              <w:left w:w="99" w:type="dxa"/>
            </w:tcMar>
          </w:tcPr>
          <w:p w14:paraId="2CC07D75" w14:textId="0B5AD80B"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 xml:space="preserve">Minor attempt was made to follow </w:t>
            </w:r>
            <w:r>
              <w:rPr>
                <w:rFonts w:cstheme="minorHAnsi"/>
                <w:bCs/>
                <w:sz w:val="16"/>
                <w:szCs w:val="18"/>
                <w:lang w:eastAsia="en-GB"/>
              </w:rPr>
              <w:t xml:space="preserve">Unit Tests and </w:t>
            </w:r>
            <w:r w:rsidRPr="00C00E1B">
              <w:rPr>
                <w:rFonts w:cstheme="minorHAnsi"/>
                <w:bCs/>
                <w:sz w:val="16"/>
                <w:szCs w:val="18"/>
                <w:lang w:eastAsia="en-GB"/>
              </w:rPr>
              <w:t xml:space="preserve">the Code examples in Labs, no comments, </w:t>
            </w:r>
            <w:r>
              <w:rPr>
                <w:rFonts w:cstheme="minorHAnsi"/>
                <w:bCs/>
                <w:sz w:val="16"/>
                <w:szCs w:val="18"/>
                <w:lang w:eastAsia="en-GB"/>
              </w:rPr>
              <w:t>and/</w:t>
            </w:r>
            <w:r w:rsidRPr="00C00E1B">
              <w:rPr>
                <w:rFonts w:cstheme="minorHAnsi"/>
                <w:bCs/>
                <w:sz w:val="16"/>
                <w:szCs w:val="18"/>
                <w:lang w:eastAsia="en-GB"/>
              </w:rPr>
              <w:t xml:space="preserve">or partially incomplete code. </w:t>
            </w:r>
          </w:p>
        </w:tc>
        <w:tc>
          <w:tcPr>
            <w:tcW w:w="2124" w:type="dxa"/>
            <w:tcBorders>
              <w:top w:val="single" w:sz="4" w:space="0" w:color="auto"/>
              <w:left w:val="single" w:sz="2" w:space="0" w:color="000001"/>
              <w:bottom w:val="single" w:sz="12" w:space="0" w:color="auto"/>
              <w:right w:val="single" w:sz="2" w:space="0" w:color="000001"/>
            </w:tcBorders>
            <w:shd w:val="clear" w:color="auto" w:fill="FFFFFF"/>
          </w:tcPr>
          <w:p w14:paraId="6F99AB0C" w14:textId="732DD402"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Some attempt was made to follow the</w:t>
            </w:r>
            <w:r>
              <w:rPr>
                <w:rFonts w:cstheme="minorHAnsi"/>
                <w:bCs/>
                <w:sz w:val="16"/>
                <w:szCs w:val="18"/>
                <w:lang w:eastAsia="en-GB"/>
              </w:rPr>
              <w:t xml:space="preserve"> Unit Tests and</w:t>
            </w:r>
            <w:r w:rsidRPr="00C00E1B">
              <w:rPr>
                <w:rFonts w:cstheme="minorHAnsi"/>
                <w:bCs/>
                <w:sz w:val="16"/>
                <w:szCs w:val="18"/>
                <w:lang w:eastAsia="en-GB"/>
              </w:rPr>
              <w:t xml:space="preserve"> Code examples in Labs, no comments, </w:t>
            </w:r>
            <w:r>
              <w:rPr>
                <w:rFonts w:cstheme="minorHAnsi"/>
                <w:bCs/>
                <w:sz w:val="16"/>
                <w:szCs w:val="18"/>
                <w:lang w:eastAsia="en-GB"/>
              </w:rPr>
              <w:t>and/</w:t>
            </w:r>
            <w:r w:rsidRPr="00C00E1B">
              <w:rPr>
                <w:rFonts w:cstheme="minorHAnsi"/>
                <w:bCs/>
                <w:sz w:val="16"/>
                <w:szCs w:val="18"/>
                <w:lang w:eastAsia="en-GB"/>
              </w:rPr>
              <w:t xml:space="preserve">or partially incomplete code. </w:t>
            </w:r>
          </w:p>
        </w:tc>
        <w:tc>
          <w:tcPr>
            <w:tcW w:w="2307" w:type="dxa"/>
            <w:tcBorders>
              <w:top w:val="single" w:sz="4" w:space="0" w:color="auto"/>
              <w:left w:val="single" w:sz="2" w:space="0" w:color="000001"/>
              <w:bottom w:val="single" w:sz="12" w:space="0" w:color="auto"/>
              <w:right w:val="nil"/>
            </w:tcBorders>
            <w:shd w:val="clear" w:color="auto" w:fill="FFFFFF"/>
            <w:tcMar>
              <w:left w:w="99" w:type="dxa"/>
            </w:tcMar>
          </w:tcPr>
          <w:p w14:paraId="7543D861" w14:textId="1C83D358"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A reasonable use of</w:t>
            </w:r>
            <w:r>
              <w:rPr>
                <w:rFonts w:cstheme="minorHAnsi"/>
                <w:bCs/>
                <w:sz w:val="16"/>
                <w:szCs w:val="18"/>
                <w:lang w:eastAsia="en-GB"/>
              </w:rPr>
              <w:t xml:space="preserve"> Unit Testing</w:t>
            </w:r>
            <w:r w:rsidRPr="00C00E1B">
              <w:rPr>
                <w:rFonts w:cstheme="minorHAnsi"/>
                <w:bCs/>
                <w:sz w:val="16"/>
                <w:szCs w:val="18"/>
                <w:lang w:eastAsia="en-GB"/>
              </w:rPr>
              <w:t xml:space="preserve"> </w:t>
            </w:r>
            <w:r>
              <w:rPr>
                <w:rFonts w:cstheme="minorHAnsi"/>
                <w:bCs/>
                <w:sz w:val="16"/>
                <w:szCs w:val="18"/>
                <w:lang w:eastAsia="en-GB"/>
              </w:rPr>
              <w:t xml:space="preserve">and reasonable </w:t>
            </w:r>
            <w:r w:rsidRPr="00C00E1B">
              <w:rPr>
                <w:rFonts w:cstheme="minorHAnsi"/>
                <w:bCs/>
                <w:i/>
                <w:sz w:val="16"/>
                <w:szCs w:val="18"/>
                <w:lang w:eastAsia="en-GB"/>
              </w:rPr>
              <w:t>C</w:t>
            </w:r>
            <w:r>
              <w:rPr>
                <w:rFonts w:cstheme="minorHAnsi"/>
                <w:bCs/>
                <w:i/>
                <w:sz w:val="16"/>
                <w:szCs w:val="18"/>
                <w:lang w:eastAsia="en-GB"/>
              </w:rPr>
              <w:t>#</w:t>
            </w:r>
            <w:r w:rsidRPr="00C00E1B">
              <w:rPr>
                <w:rFonts w:cstheme="minorHAnsi"/>
                <w:bCs/>
                <w:sz w:val="16"/>
                <w:szCs w:val="18"/>
                <w:lang w:eastAsia="en-GB"/>
              </w:rPr>
              <w:t xml:space="preserve"> Code</w:t>
            </w:r>
            <w:r>
              <w:rPr>
                <w:rFonts w:cstheme="minorHAnsi"/>
                <w:bCs/>
                <w:sz w:val="16"/>
                <w:szCs w:val="18"/>
                <w:lang w:eastAsia="en-GB"/>
              </w:rPr>
              <w:t xml:space="preserve"> within Unity</w:t>
            </w:r>
            <w:r w:rsidRPr="00C00E1B">
              <w:rPr>
                <w:rFonts w:cstheme="minorHAnsi"/>
                <w:bCs/>
                <w:sz w:val="16"/>
                <w:szCs w:val="18"/>
                <w:lang w:eastAsia="en-GB"/>
              </w:rPr>
              <w:t xml:space="preserve">, but not much understanding outside what was done in Labs, </w:t>
            </w:r>
            <w:r>
              <w:rPr>
                <w:rFonts w:cstheme="minorHAnsi"/>
                <w:bCs/>
                <w:sz w:val="16"/>
                <w:szCs w:val="18"/>
                <w:lang w:eastAsia="en-GB"/>
              </w:rPr>
              <w:t>and/</w:t>
            </w:r>
            <w:r w:rsidRPr="00C00E1B">
              <w:rPr>
                <w:rFonts w:cstheme="minorHAnsi"/>
                <w:bCs/>
                <w:sz w:val="16"/>
                <w:szCs w:val="18"/>
                <w:lang w:eastAsia="en-GB"/>
              </w:rPr>
              <w:t xml:space="preserve">or limited commenting. </w:t>
            </w:r>
          </w:p>
        </w:tc>
        <w:tc>
          <w:tcPr>
            <w:tcW w:w="2583" w:type="dxa"/>
            <w:tcBorders>
              <w:top w:val="single" w:sz="4" w:space="0" w:color="auto"/>
              <w:left w:val="single" w:sz="2" w:space="0" w:color="000001"/>
              <w:bottom w:val="single" w:sz="12" w:space="0" w:color="auto"/>
              <w:right w:val="nil"/>
            </w:tcBorders>
            <w:shd w:val="clear" w:color="auto" w:fill="FFFFFF"/>
            <w:tcMar>
              <w:left w:w="99" w:type="dxa"/>
            </w:tcMar>
          </w:tcPr>
          <w:p w14:paraId="46D0E62B" w14:textId="3F32C1B9"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 xml:space="preserve">Overall, a good </w:t>
            </w:r>
            <w:r>
              <w:rPr>
                <w:rFonts w:cstheme="minorHAnsi"/>
                <w:bCs/>
                <w:sz w:val="16"/>
                <w:szCs w:val="18"/>
                <w:lang w:eastAsia="en-GB"/>
              </w:rPr>
              <w:t xml:space="preserve">implementation of Unit Tests and </w:t>
            </w:r>
            <w:r w:rsidRPr="00C00E1B">
              <w:rPr>
                <w:rFonts w:cstheme="minorHAnsi"/>
                <w:bCs/>
                <w:sz w:val="16"/>
                <w:szCs w:val="18"/>
                <w:lang w:eastAsia="en-GB"/>
              </w:rPr>
              <w:t>use of</w:t>
            </w:r>
            <w:r w:rsidRPr="00C00E1B">
              <w:rPr>
                <w:rFonts w:cstheme="minorHAnsi"/>
                <w:bCs/>
                <w:i/>
                <w:sz w:val="16"/>
                <w:szCs w:val="18"/>
                <w:lang w:eastAsia="en-GB"/>
              </w:rPr>
              <w:t xml:space="preserve"> C</w:t>
            </w:r>
            <w:r>
              <w:rPr>
                <w:rFonts w:cstheme="minorHAnsi"/>
                <w:bCs/>
                <w:i/>
                <w:sz w:val="16"/>
                <w:szCs w:val="18"/>
                <w:lang w:eastAsia="en-GB"/>
              </w:rPr>
              <w:t>#</w:t>
            </w:r>
            <w:r w:rsidRPr="00C00E1B">
              <w:rPr>
                <w:rFonts w:cstheme="minorHAnsi"/>
                <w:bCs/>
                <w:sz w:val="16"/>
                <w:szCs w:val="18"/>
                <w:lang w:eastAsia="en-GB"/>
              </w:rPr>
              <w:t xml:space="preserve"> Code</w:t>
            </w:r>
            <w:r>
              <w:rPr>
                <w:rFonts w:cstheme="minorHAnsi"/>
                <w:bCs/>
                <w:sz w:val="16"/>
                <w:szCs w:val="18"/>
                <w:lang w:eastAsia="en-GB"/>
              </w:rPr>
              <w:t xml:space="preserve"> within Unity</w:t>
            </w:r>
            <w:r w:rsidRPr="00C00E1B">
              <w:rPr>
                <w:rFonts w:cstheme="minorHAnsi"/>
                <w:bCs/>
                <w:sz w:val="16"/>
                <w:szCs w:val="18"/>
                <w:lang w:eastAsia="en-GB"/>
              </w:rPr>
              <w:t xml:space="preserve">, attempts at innovation, but minor consistency issues. </w:t>
            </w:r>
          </w:p>
        </w:tc>
        <w:tc>
          <w:tcPr>
            <w:tcW w:w="2126" w:type="dxa"/>
            <w:tcBorders>
              <w:top w:val="single" w:sz="4" w:space="0" w:color="auto"/>
              <w:left w:val="single" w:sz="2" w:space="0" w:color="000001"/>
              <w:bottom w:val="single" w:sz="12" w:space="0" w:color="auto"/>
              <w:right w:val="single" w:sz="8" w:space="0" w:color="auto"/>
            </w:tcBorders>
            <w:shd w:val="clear" w:color="auto" w:fill="FFFFFF"/>
            <w:tcMar>
              <w:left w:w="99" w:type="dxa"/>
            </w:tcMar>
          </w:tcPr>
          <w:p w14:paraId="571ACCDF" w14:textId="1E8C9837" w:rsidR="00C23FEA" w:rsidRPr="00C00E1B" w:rsidRDefault="00C23FEA" w:rsidP="00C23FEA">
            <w:pPr>
              <w:spacing w:after="120"/>
              <w:rPr>
                <w:rFonts w:cstheme="minorHAnsi"/>
                <w:bCs/>
                <w:sz w:val="16"/>
                <w:szCs w:val="18"/>
                <w:lang w:eastAsia="en-GB"/>
              </w:rPr>
            </w:pPr>
            <w:r w:rsidRPr="00C00E1B">
              <w:rPr>
                <w:rFonts w:cstheme="minorHAnsi"/>
                <w:bCs/>
                <w:sz w:val="16"/>
                <w:szCs w:val="18"/>
                <w:lang w:eastAsia="en-GB"/>
              </w:rPr>
              <w:t xml:space="preserve">Excellent </w:t>
            </w:r>
            <w:r>
              <w:rPr>
                <w:rFonts w:cstheme="minorHAnsi"/>
                <w:bCs/>
                <w:sz w:val="16"/>
                <w:szCs w:val="18"/>
                <w:lang w:eastAsia="en-GB"/>
              </w:rPr>
              <w:t>implementation of Unit Testing and use</w:t>
            </w:r>
            <w:r w:rsidRPr="00C00E1B">
              <w:rPr>
                <w:rFonts w:cstheme="minorHAnsi"/>
                <w:bCs/>
                <w:sz w:val="16"/>
                <w:szCs w:val="18"/>
                <w:lang w:eastAsia="en-GB"/>
              </w:rPr>
              <w:t xml:space="preserve"> of </w:t>
            </w:r>
            <w:r w:rsidRPr="00C00E1B">
              <w:rPr>
                <w:rFonts w:cstheme="minorHAnsi"/>
                <w:bCs/>
                <w:i/>
                <w:sz w:val="16"/>
                <w:szCs w:val="18"/>
                <w:lang w:eastAsia="en-GB"/>
              </w:rPr>
              <w:t>C</w:t>
            </w:r>
            <w:r>
              <w:rPr>
                <w:rFonts w:cstheme="minorHAnsi"/>
                <w:bCs/>
                <w:i/>
                <w:sz w:val="16"/>
                <w:szCs w:val="18"/>
                <w:lang w:eastAsia="en-GB"/>
              </w:rPr>
              <w:t>#</w:t>
            </w:r>
            <w:r w:rsidRPr="00C00E1B">
              <w:rPr>
                <w:rFonts w:cstheme="minorHAnsi"/>
                <w:bCs/>
                <w:sz w:val="16"/>
                <w:szCs w:val="18"/>
                <w:lang w:eastAsia="en-GB"/>
              </w:rPr>
              <w:t xml:space="preserve"> Code</w:t>
            </w:r>
            <w:r>
              <w:rPr>
                <w:rFonts w:cstheme="minorHAnsi"/>
                <w:bCs/>
                <w:sz w:val="16"/>
                <w:szCs w:val="18"/>
                <w:lang w:eastAsia="en-GB"/>
              </w:rPr>
              <w:t xml:space="preserve"> within Unity</w:t>
            </w:r>
            <w:r w:rsidRPr="00C00E1B">
              <w:rPr>
                <w:rFonts w:cstheme="minorHAnsi"/>
                <w:bCs/>
                <w:sz w:val="16"/>
                <w:szCs w:val="18"/>
                <w:lang w:eastAsia="en-GB"/>
              </w:rPr>
              <w:t>, with an effective use of comments</w:t>
            </w:r>
            <w:r>
              <w:rPr>
                <w:rFonts w:cstheme="minorHAnsi"/>
                <w:bCs/>
                <w:sz w:val="16"/>
                <w:szCs w:val="18"/>
                <w:lang w:eastAsia="en-GB"/>
              </w:rPr>
              <w:t>. Overall</w:t>
            </w:r>
            <w:r w:rsidRPr="00C00E1B">
              <w:rPr>
                <w:rFonts w:cstheme="minorHAnsi"/>
                <w:bCs/>
                <w:sz w:val="16"/>
                <w:szCs w:val="18"/>
                <w:lang w:eastAsia="en-GB"/>
              </w:rPr>
              <w:t xml:space="preserve"> high-level of </w:t>
            </w:r>
            <w:r>
              <w:rPr>
                <w:rFonts w:cstheme="minorHAnsi"/>
                <w:bCs/>
                <w:sz w:val="16"/>
                <w:szCs w:val="18"/>
                <w:lang w:eastAsia="en-GB"/>
              </w:rPr>
              <w:t xml:space="preserve">professionalism, with some </w:t>
            </w:r>
            <w:r w:rsidRPr="00C00E1B">
              <w:rPr>
                <w:rFonts w:cstheme="minorHAnsi"/>
                <w:bCs/>
                <w:sz w:val="16"/>
                <w:szCs w:val="18"/>
                <w:lang w:eastAsia="en-GB"/>
              </w:rPr>
              <w:t xml:space="preserve">innovation. </w:t>
            </w:r>
          </w:p>
        </w:tc>
        <w:tc>
          <w:tcPr>
            <w:tcW w:w="954" w:type="dxa"/>
            <w:tcBorders>
              <w:top w:val="nil"/>
              <w:left w:val="single" w:sz="8" w:space="0" w:color="auto"/>
              <w:bottom w:val="single" w:sz="12" w:space="0" w:color="auto"/>
              <w:right w:val="single" w:sz="12" w:space="0" w:color="000001"/>
            </w:tcBorders>
            <w:shd w:val="clear" w:color="auto" w:fill="FFFFFF"/>
          </w:tcPr>
          <w:p w14:paraId="3A326B44" w14:textId="1DDBCB05" w:rsidR="00C23FEA" w:rsidRPr="00C00E1B" w:rsidRDefault="00C23FEA" w:rsidP="00C23FEA">
            <w:pPr>
              <w:spacing w:after="120"/>
              <w:rPr>
                <w:rFonts w:cstheme="minorHAnsi"/>
                <w:bCs/>
                <w:sz w:val="16"/>
                <w:szCs w:val="18"/>
                <w:lang w:eastAsia="en-GB"/>
              </w:rPr>
            </w:pPr>
            <w:r w:rsidRPr="0070467B">
              <w:rPr>
                <w:rFonts w:cstheme="minorHAnsi"/>
                <w:b/>
                <w:noProof/>
                <w:sz w:val="28"/>
                <w:szCs w:val="20"/>
              </w:rPr>
              <mc:AlternateContent>
                <mc:Choice Requires="wps">
                  <w:drawing>
                    <wp:anchor distT="45720" distB="45720" distL="114300" distR="114300" simplePos="0" relativeHeight="251662338" behindDoc="0" locked="0" layoutInCell="1" allowOverlap="1" wp14:anchorId="3A3F9D52" wp14:editId="419ACA7E">
                      <wp:simplePos x="0" y="0"/>
                      <wp:positionH relativeFrom="column">
                        <wp:posOffset>-996949</wp:posOffset>
                      </wp:positionH>
                      <wp:positionV relativeFrom="paragraph">
                        <wp:posOffset>-1213593</wp:posOffset>
                      </wp:positionV>
                      <wp:extent cx="2536789" cy="533879"/>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36789" cy="533879"/>
                              </a:xfrm>
                              <a:prstGeom prst="rect">
                                <a:avLst/>
                              </a:prstGeom>
                              <a:noFill/>
                              <a:ln w="9525">
                                <a:noFill/>
                                <a:miter lim="800000"/>
                                <a:headEnd/>
                                <a:tailEnd/>
                              </a:ln>
                            </wps:spPr>
                            <wps:txbx>
                              <w:txbxContent>
                                <w:p w14:paraId="22DB3810" w14:textId="77777777" w:rsidR="00C23FEA" w:rsidRPr="0070467B" w:rsidRDefault="00C23FEA" w:rsidP="003540F6">
                                  <w:pPr>
                                    <w:rPr>
                                      <w:rFonts w:cstheme="minorHAnsi"/>
                                    </w:rPr>
                                  </w:pPr>
                                  <w:r w:rsidRPr="0070467B">
                                    <w:rPr>
                                      <w:rFonts w:cstheme="minorHAnsi"/>
                                    </w:rPr>
                                    <w:t>Innovation, going above and beyond the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F9D52" id="_x0000_s1028" type="#_x0000_t202" style="position:absolute;margin-left:-78.5pt;margin-top:-95.55pt;width:199.75pt;height:42.05pt;rotation:-90;z-index:2516623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" filled="f" stroked="f">
                      <v:textbox>
                        <w:txbxContent>
                          <w:p w14:paraId="22DB3810" w14:textId="77777777" w:rsidR="00C23FEA" w:rsidRPr="0070467B" w:rsidRDefault="00C23FEA" w:rsidP="003540F6">
                            <w:pPr>
                              <w:rPr>
                                <w:rFonts w:cstheme="minorHAnsi"/>
                              </w:rPr>
                            </w:pPr>
                            <w:r w:rsidRPr="0070467B">
                              <w:rPr>
                                <w:rFonts w:cstheme="minorHAnsi"/>
                              </w:rPr>
                              <w:t xml:space="preserve">Innovation, going above and beyond the </w:t>
                            </w:r>
                            <w:proofErr w:type="gramStart"/>
                            <w:r w:rsidRPr="0070467B">
                              <w:rPr>
                                <w:rFonts w:cstheme="minorHAnsi"/>
                              </w:rPr>
                              <w:t>specification</w:t>
                            </w:r>
                            <w:proofErr w:type="gramEnd"/>
                          </w:p>
                        </w:txbxContent>
                      </v:textbox>
                    </v:shape>
                  </w:pict>
                </mc:Fallback>
              </mc:AlternateContent>
            </w:r>
          </w:p>
        </w:tc>
      </w:tr>
      <w:tr w:rsidR="00C23FEA" w:rsidRPr="005544BE" w14:paraId="3F8A7BAB" w14:textId="77777777" w:rsidTr="00CB4D73">
        <w:trPr>
          <w:trHeight w:val="277"/>
        </w:trPr>
        <w:tc>
          <w:tcPr>
            <w:tcW w:w="2163" w:type="dxa"/>
            <w:tcBorders>
              <w:top w:val="single" w:sz="4" w:space="0" w:color="auto"/>
              <w:left w:val="single" w:sz="12" w:space="0" w:color="000001"/>
              <w:bottom w:val="single" w:sz="12" w:space="0" w:color="auto"/>
              <w:right w:val="single" w:sz="12" w:space="0" w:color="auto"/>
            </w:tcBorders>
            <w:shd w:val="clear" w:color="auto" w:fill="FFFFFF"/>
            <w:tcMar>
              <w:left w:w="63" w:type="dxa"/>
            </w:tcMar>
          </w:tcPr>
          <w:p w14:paraId="091A3BC9" w14:textId="680EBE39" w:rsidR="00C23FEA" w:rsidRDefault="00C23FEA" w:rsidP="00C23FEA">
            <w:pPr>
              <w:spacing w:after="0"/>
              <w:jc w:val="center"/>
              <w:rPr>
                <w:rFonts w:cstheme="minorHAnsi"/>
                <w:b/>
                <w:bCs/>
                <w:sz w:val="20"/>
                <w:szCs w:val="20"/>
                <w:lang w:eastAsia="en-GB"/>
              </w:rPr>
            </w:pPr>
            <w:r w:rsidRPr="007C29A1">
              <w:rPr>
                <w:rFonts w:cstheme="minorHAnsi"/>
                <w:b/>
                <w:bCs/>
                <w:iCs/>
                <w:u w:val="single"/>
                <w:lang w:eastAsia="en-GB"/>
              </w:rPr>
              <w:t xml:space="preserve">Part </w:t>
            </w:r>
            <w:r>
              <w:rPr>
                <w:rFonts w:cstheme="minorHAnsi"/>
                <w:b/>
                <w:bCs/>
                <w:iCs/>
                <w:u w:val="single"/>
                <w:lang w:eastAsia="en-GB"/>
              </w:rPr>
              <w:t>3</w:t>
            </w:r>
            <w:r w:rsidRPr="007C29A1">
              <w:rPr>
                <w:rFonts w:cstheme="minorHAnsi"/>
                <w:b/>
                <w:bCs/>
                <w:iCs/>
                <w:u w:val="single"/>
                <w:lang w:eastAsia="en-GB"/>
              </w:rPr>
              <w:t xml:space="preserve"> (</w:t>
            </w:r>
            <w:r>
              <w:rPr>
                <w:rFonts w:cstheme="minorHAnsi"/>
                <w:b/>
                <w:bCs/>
                <w:iCs/>
                <w:u w:val="single"/>
                <w:lang w:eastAsia="en-GB"/>
              </w:rPr>
              <w:t>20</w:t>
            </w:r>
            <w:r w:rsidRPr="007C29A1">
              <w:rPr>
                <w:rFonts w:cstheme="minorHAnsi"/>
                <w:b/>
                <w:bCs/>
                <w:iCs/>
                <w:u w:val="single"/>
                <w:lang w:eastAsia="en-GB"/>
              </w:rPr>
              <w:t>)</w:t>
            </w:r>
          </w:p>
        </w:tc>
        <w:tc>
          <w:tcPr>
            <w:tcW w:w="13518" w:type="dxa"/>
            <w:gridSpan w:val="7"/>
            <w:tcBorders>
              <w:top w:val="single" w:sz="4" w:space="0" w:color="auto"/>
              <w:left w:val="single" w:sz="12" w:space="0" w:color="auto"/>
              <w:bottom w:val="single" w:sz="12" w:space="0" w:color="auto"/>
              <w:right w:val="single" w:sz="12" w:space="0" w:color="000001"/>
            </w:tcBorders>
            <w:shd w:val="clear" w:color="auto" w:fill="FFFFFF"/>
            <w:tcMar>
              <w:left w:w="99" w:type="dxa"/>
            </w:tcMar>
          </w:tcPr>
          <w:p w14:paraId="6A865C29" w14:textId="77777777" w:rsidR="00C23FEA" w:rsidRPr="00C00E1B" w:rsidRDefault="00C23FEA" w:rsidP="00C23FEA">
            <w:pPr>
              <w:spacing w:after="120"/>
              <w:rPr>
                <w:rFonts w:cstheme="minorHAnsi"/>
                <w:bCs/>
                <w:sz w:val="16"/>
                <w:szCs w:val="18"/>
                <w:lang w:eastAsia="en-GB"/>
              </w:rPr>
            </w:pPr>
          </w:p>
        </w:tc>
      </w:tr>
      <w:tr w:rsidR="00C23FEA" w:rsidRPr="005544BE" w14:paraId="682D8ADD" w14:textId="77777777" w:rsidTr="00CB4D73">
        <w:trPr>
          <w:trHeight w:val="785"/>
        </w:trPr>
        <w:tc>
          <w:tcPr>
            <w:tcW w:w="2163" w:type="dxa"/>
            <w:tcBorders>
              <w:top w:val="single" w:sz="12" w:space="0" w:color="auto"/>
              <w:left w:val="single" w:sz="12" w:space="0" w:color="000001"/>
              <w:bottom w:val="single" w:sz="4" w:space="0" w:color="auto"/>
              <w:right w:val="single" w:sz="12" w:space="0" w:color="auto"/>
            </w:tcBorders>
            <w:shd w:val="clear" w:color="auto" w:fill="FFFFFF"/>
            <w:tcMar>
              <w:left w:w="63" w:type="dxa"/>
            </w:tcMar>
          </w:tcPr>
          <w:p w14:paraId="2AF0FC0B" w14:textId="52DD3947" w:rsidR="00C23FEA" w:rsidRPr="003F7EA1" w:rsidRDefault="00C23FEA" w:rsidP="00C23FEA">
            <w:pPr>
              <w:rPr>
                <w:rFonts w:cstheme="minorHAnsi"/>
                <w:b/>
                <w:bCs/>
                <w:sz w:val="20"/>
                <w:szCs w:val="20"/>
                <w:lang w:eastAsia="en-GB"/>
              </w:rPr>
            </w:pPr>
            <w:r>
              <w:rPr>
                <w:rFonts w:cstheme="minorHAnsi"/>
                <w:b/>
                <w:bCs/>
                <w:sz w:val="20"/>
                <w:szCs w:val="20"/>
                <w:lang w:eastAsia="en-GB"/>
              </w:rPr>
              <w:t>Report</w:t>
            </w:r>
            <w:r w:rsidR="00A70B5B">
              <w:rPr>
                <w:rFonts w:cstheme="minorHAnsi"/>
                <w:b/>
                <w:bCs/>
                <w:sz w:val="20"/>
                <w:szCs w:val="20"/>
                <w:lang w:eastAsia="en-GB"/>
              </w:rPr>
              <w:t>/Demonstration</w:t>
            </w:r>
          </w:p>
          <w:p w14:paraId="7A0206F6" w14:textId="77777777" w:rsidR="00C23FEA" w:rsidRPr="003F7EA1" w:rsidRDefault="00C23FEA" w:rsidP="00C23FEA">
            <w:pPr>
              <w:spacing w:after="120"/>
              <w:rPr>
                <w:rFonts w:cstheme="minorHAnsi"/>
                <w:b/>
                <w:bCs/>
                <w:sz w:val="20"/>
                <w:szCs w:val="20"/>
                <w:lang w:eastAsia="en-GB"/>
              </w:rPr>
            </w:pPr>
            <w:r w:rsidRPr="003F7EA1">
              <w:rPr>
                <w:rFonts w:cstheme="minorHAnsi"/>
                <w:b/>
                <w:bCs/>
                <w:sz w:val="20"/>
                <w:szCs w:val="20"/>
                <w:lang w:eastAsia="en-GB"/>
              </w:rPr>
              <w:br/>
              <w:t>(</w:t>
            </w:r>
            <w:r>
              <w:rPr>
                <w:rFonts w:cstheme="minorHAnsi"/>
                <w:b/>
                <w:bCs/>
                <w:sz w:val="20"/>
                <w:szCs w:val="20"/>
                <w:lang w:eastAsia="en-GB"/>
              </w:rPr>
              <w:t>20</w:t>
            </w:r>
            <w:r w:rsidRPr="003F7EA1">
              <w:rPr>
                <w:rFonts w:cstheme="minorHAnsi"/>
                <w:b/>
                <w:bCs/>
                <w:sz w:val="20"/>
                <w:szCs w:val="20"/>
                <w:lang w:eastAsia="en-GB"/>
              </w:rPr>
              <w:t>)</w:t>
            </w:r>
          </w:p>
        </w:tc>
        <w:tc>
          <w:tcPr>
            <w:tcW w:w="1312" w:type="dxa"/>
            <w:tcBorders>
              <w:top w:val="single" w:sz="12" w:space="0" w:color="auto"/>
              <w:left w:val="single" w:sz="12" w:space="0" w:color="auto"/>
              <w:bottom w:val="single" w:sz="4" w:space="0" w:color="auto"/>
              <w:right w:val="nil"/>
            </w:tcBorders>
            <w:shd w:val="clear" w:color="auto" w:fill="FFFFFF"/>
            <w:tcMar>
              <w:left w:w="99" w:type="dxa"/>
            </w:tcMar>
          </w:tcPr>
          <w:p w14:paraId="3AD20AD2" w14:textId="7835E587"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 xml:space="preserve">No or very poor </w:t>
            </w:r>
            <w:r w:rsidRPr="0075528F">
              <w:rPr>
                <w:sz w:val="16"/>
                <w:szCs w:val="16"/>
              </w:rPr>
              <w:t>report</w:t>
            </w:r>
            <w:r w:rsidR="00EC276E">
              <w:rPr>
                <w:sz w:val="16"/>
                <w:szCs w:val="16"/>
              </w:rPr>
              <w:t xml:space="preserve"> or demonstration</w:t>
            </w:r>
            <w:r w:rsidRPr="0075528F">
              <w:rPr>
                <w:sz w:val="16"/>
                <w:szCs w:val="16"/>
              </w:rPr>
              <w:t>.</w:t>
            </w:r>
          </w:p>
        </w:tc>
        <w:tc>
          <w:tcPr>
            <w:tcW w:w="2112" w:type="dxa"/>
            <w:tcBorders>
              <w:top w:val="single" w:sz="12" w:space="0" w:color="auto"/>
              <w:left w:val="single" w:sz="2" w:space="0" w:color="000001"/>
              <w:bottom w:val="single" w:sz="4" w:space="0" w:color="auto"/>
              <w:right w:val="nil"/>
            </w:tcBorders>
            <w:shd w:val="clear" w:color="auto" w:fill="FFFFFF"/>
            <w:tcMar>
              <w:left w:w="99" w:type="dxa"/>
            </w:tcMar>
          </w:tcPr>
          <w:p w14:paraId="26F5F315" w14:textId="1CA9F810"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 xml:space="preserve">No clear vision or incorporation of the </w:t>
            </w:r>
            <w:r w:rsidRPr="0075528F">
              <w:rPr>
                <w:sz w:val="16"/>
                <w:szCs w:val="16"/>
              </w:rPr>
              <w:t>report</w:t>
            </w:r>
            <w:r w:rsidR="00EC276E">
              <w:rPr>
                <w:sz w:val="16"/>
                <w:szCs w:val="16"/>
              </w:rPr>
              <w:t xml:space="preserve"> or demonstration</w:t>
            </w:r>
            <w:r w:rsidR="00EC276E" w:rsidRPr="0075528F">
              <w:rPr>
                <w:sz w:val="16"/>
                <w:szCs w:val="16"/>
              </w:rPr>
              <w:t>.</w:t>
            </w:r>
            <w:r w:rsidRPr="00C00E1B">
              <w:rPr>
                <w:rFonts w:cstheme="minorHAnsi"/>
                <w:sz w:val="16"/>
                <w:szCs w:val="18"/>
                <w:lang w:eastAsia="en-GB"/>
              </w:rPr>
              <w:t>.</w:t>
            </w:r>
          </w:p>
        </w:tc>
        <w:tc>
          <w:tcPr>
            <w:tcW w:w="2124" w:type="dxa"/>
            <w:tcBorders>
              <w:top w:val="single" w:sz="12" w:space="0" w:color="auto"/>
              <w:left w:val="single" w:sz="2" w:space="0" w:color="000001"/>
              <w:bottom w:val="single" w:sz="4" w:space="0" w:color="auto"/>
              <w:right w:val="single" w:sz="2" w:space="0" w:color="000001"/>
            </w:tcBorders>
            <w:shd w:val="clear" w:color="auto" w:fill="FFFFFF"/>
          </w:tcPr>
          <w:p w14:paraId="447B2979" w14:textId="187954F6"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A minor attempt however lacks descriptions, critical analysis of implantation and structure. Poor grammar and/or expression problems.</w:t>
            </w:r>
          </w:p>
        </w:tc>
        <w:tc>
          <w:tcPr>
            <w:tcW w:w="2307" w:type="dxa"/>
            <w:tcBorders>
              <w:top w:val="single" w:sz="12" w:space="0" w:color="auto"/>
              <w:left w:val="single" w:sz="2" w:space="0" w:color="000001"/>
              <w:bottom w:val="single" w:sz="4" w:space="0" w:color="auto"/>
              <w:right w:val="nil"/>
            </w:tcBorders>
            <w:shd w:val="clear" w:color="auto" w:fill="FFFFFF"/>
            <w:tcMar>
              <w:left w:w="99" w:type="dxa"/>
            </w:tcMar>
          </w:tcPr>
          <w:p w14:paraId="43F2CD51" w14:textId="4DA1B678"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 xml:space="preserve">A reasonable attempt at a </w:t>
            </w:r>
            <w:r w:rsidRPr="0075528F">
              <w:rPr>
                <w:sz w:val="16"/>
                <w:szCs w:val="16"/>
              </w:rPr>
              <w:t>report</w:t>
            </w:r>
            <w:r w:rsidRPr="00C00E1B">
              <w:rPr>
                <w:rFonts w:cstheme="minorHAnsi"/>
                <w:sz w:val="16"/>
                <w:szCs w:val="18"/>
                <w:lang w:eastAsia="en-GB"/>
              </w:rPr>
              <w:t xml:space="preserve"> with some descriptions, critical analysis of implantation and structure. Some grammar and/or expression problems</w:t>
            </w:r>
          </w:p>
        </w:tc>
        <w:tc>
          <w:tcPr>
            <w:tcW w:w="2583" w:type="dxa"/>
            <w:tcBorders>
              <w:top w:val="single" w:sz="12" w:space="0" w:color="auto"/>
              <w:left w:val="single" w:sz="2" w:space="0" w:color="000001"/>
              <w:bottom w:val="single" w:sz="4" w:space="0" w:color="auto"/>
              <w:right w:val="nil"/>
            </w:tcBorders>
            <w:shd w:val="clear" w:color="auto" w:fill="FFFFFF"/>
            <w:tcMar>
              <w:left w:w="99" w:type="dxa"/>
            </w:tcMar>
          </w:tcPr>
          <w:p w14:paraId="54BB6568" w14:textId="29D1D72C"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 xml:space="preserve">Overall, a good attempt at a </w:t>
            </w:r>
            <w:r w:rsidRPr="0075528F">
              <w:rPr>
                <w:sz w:val="16"/>
                <w:szCs w:val="16"/>
              </w:rPr>
              <w:t>report</w:t>
            </w:r>
            <w:r w:rsidRPr="00C00E1B">
              <w:rPr>
                <w:rFonts w:cstheme="minorHAnsi"/>
                <w:sz w:val="16"/>
                <w:szCs w:val="18"/>
                <w:lang w:eastAsia="en-GB"/>
              </w:rPr>
              <w:t xml:space="preserve"> with good descriptions, critical analysis of implantation and structure but minor grammar and/or expression problems. </w:t>
            </w:r>
          </w:p>
        </w:tc>
        <w:tc>
          <w:tcPr>
            <w:tcW w:w="3080" w:type="dxa"/>
            <w:gridSpan w:val="2"/>
            <w:tcBorders>
              <w:top w:val="single" w:sz="12" w:space="0" w:color="auto"/>
              <w:left w:val="single" w:sz="2" w:space="0" w:color="000001"/>
              <w:bottom w:val="single" w:sz="4" w:space="0" w:color="auto"/>
              <w:right w:val="single" w:sz="12" w:space="0" w:color="000001"/>
            </w:tcBorders>
            <w:shd w:val="clear" w:color="auto" w:fill="FFFFFF"/>
            <w:tcMar>
              <w:left w:w="99" w:type="dxa"/>
            </w:tcMar>
          </w:tcPr>
          <w:p w14:paraId="342E1D79" w14:textId="1D86A263" w:rsidR="00C23FEA" w:rsidRPr="00C00E1B" w:rsidRDefault="00C23FEA" w:rsidP="00C23FEA">
            <w:pPr>
              <w:spacing w:after="120"/>
              <w:rPr>
                <w:rFonts w:cstheme="minorHAnsi"/>
                <w:sz w:val="16"/>
                <w:szCs w:val="18"/>
                <w:lang w:eastAsia="en-GB"/>
              </w:rPr>
            </w:pPr>
            <w:r w:rsidRPr="00C00E1B">
              <w:rPr>
                <w:rFonts w:cstheme="minorHAnsi"/>
                <w:sz w:val="16"/>
                <w:szCs w:val="18"/>
                <w:lang w:eastAsia="en-GB"/>
              </w:rPr>
              <w:t xml:space="preserve">Excellent </w:t>
            </w:r>
            <w:r w:rsidRPr="0075528F">
              <w:rPr>
                <w:sz w:val="16"/>
                <w:szCs w:val="16"/>
              </w:rPr>
              <w:t>report</w:t>
            </w:r>
            <w:r w:rsidRPr="00C00E1B">
              <w:rPr>
                <w:rFonts w:cstheme="minorHAnsi"/>
                <w:sz w:val="16"/>
                <w:szCs w:val="18"/>
                <w:lang w:eastAsia="en-GB"/>
              </w:rPr>
              <w:t xml:space="preserve"> with excellent descriptions, critical analysis of implantation and structure with excellent use of grammar, </w:t>
            </w:r>
            <w:r w:rsidR="002D43F3" w:rsidRPr="00C00E1B">
              <w:rPr>
                <w:rFonts w:cstheme="minorHAnsi"/>
                <w:sz w:val="16"/>
                <w:szCs w:val="18"/>
                <w:lang w:eastAsia="en-GB"/>
              </w:rPr>
              <w:t>formatting,</w:t>
            </w:r>
            <w:r w:rsidRPr="00C00E1B">
              <w:rPr>
                <w:rFonts w:cstheme="minorHAnsi"/>
                <w:sz w:val="16"/>
                <w:szCs w:val="18"/>
                <w:lang w:eastAsia="en-GB"/>
              </w:rPr>
              <w:t xml:space="preserve"> and clarity of expression.</w:t>
            </w:r>
            <w:r w:rsidR="00EC276E">
              <w:rPr>
                <w:rFonts w:cstheme="minorHAnsi"/>
                <w:sz w:val="16"/>
                <w:szCs w:val="18"/>
                <w:lang w:eastAsia="en-GB"/>
              </w:rPr>
              <w:t xml:space="preserve"> Clear understanding of </w:t>
            </w:r>
            <w:r w:rsidR="002D43F3">
              <w:rPr>
                <w:rFonts w:cstheme="minorHAnsi"/>
                <w:sz w:val="16"/>
                <w:szCs w:val="18"/>
                <w:lang w:eastAsia="en-GB"/>
              </w:rPr>
              <w:t>implementation</w:t>
            </w:r>
            <w:r w:rsidR="00673433">
              <w:rPr>
                <w:rFonts w:cstheme="minorHAnsi"/>
                <w:sz w:val="16"/>
                <w:szCs w:val="18"/>
                <w:lang w:eastAsia="en-GB"/>
              </w:rPr>
              <w:t>.</w:t>
            </w:r>
          </w:p>
        </w:tc>
      </w:tr>
    </w:tbl>
    <w:p w14:paraId="0E4ED390" w14:textId="77777777" w:rsidR="003D1D39" w:rsidRDefault="003D1D39" w:rsidP="00662A4C">
      <w:pPr>
        <w:tabs>
          <w:tab w:val="left" w:pos="3870"/>
        </w:tabs>
      </w:pPr>
    </w:p>
    <w:sectPr w:rsidR="003D1D39" w:rsidSect="00956ADD">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D8CA" w14:textId="77777777" w:rsidR="008C4724" w:rsidRDefault="008C4724" w:rsidP="00F908A2">
      <w:pPr>
        <w:spacing w:after="0" w:line="240" w:lineRule="auto"/>
      </w:pPr>
      <w:r>
        <w:separator/>
      </w:r>
    </w:p>
  </w:endnote>
  <w:endnote w:type="continuationSeparator" w:id="0">
    <w:p w14:paraId="500DDF36" w14:textId="77777777" w:rsidR="008C4724" w:rsidRDefault="008C4724" w:rsidP="00F908A2">
      <w:pPr>
        <w:spacing w:after="0" w:line="240" w:lineRule="auto"/>
      </w:pPr>
      <w:r>
        <w:continuationSeparator/>
      </w:r>
    </w:p>
  </w:endnote>
  <w:endnote w:type="continuationNotice" w:id="1">
    <w:p w14:paraId="07743944" w14:textId="77777777" w:rsidR="008C4724" w:rsidRDefault="008C47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Sun;宋体">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09236"/>
      <w:docPartObj>
        <w:docPartGallery w:val="Page Numbers (Bottom of Page)"/>
        <w:docPartUnique/>
      </w:docPartObj>
    </w:sdtPr>
    <w:sdtEndPr>
      <w:rPr>
        <w:noProof/>
      </w:rPr>
    </w:sdtEndPr>
    <w:sdtContent>
      <w:p w14:paraId="51E5A1A8" w14:textId="014E13CB" w:rsidR="00651B99" w:rsidRDefault="00651B99" w:rsidP="00651B99">
        <w:pPr>
          <w:pStyle w:val="Footer"/>
          <w:tabs>
            <w:tab w:val="left" w:pos="1155"/>
          </w:tabs>
        </w:pPr>
        <w:r>
          <w:t>De Montfort University</w:t>
        </w:r>
        <w:r>
          <w:tab/>
        </w:r>
        <w:r>
          <w:tab/>
        </w:r>
        <w:r>
          <w:fldChar w:fldCharType="begin"/>
        </w:r>
        <w:r>
          <w:instrText xml:space="preserve"> PAGE   \* MERGEFORMAT </w:instrText>
        </w:r>
        <w:r>
          <w:fldChar w:fldCharType="separate"/>
        </w:r>
        <w:r>
          <w:t>1</w:t>
        </w:r>
        <w:r>
          <w:rPr>
            <w:noProof/>
          </w:rPr>
          <w:fldChar w:fldCharType="end"/>
        </w:r>
      </w:p>
    </w:sdtContent>
  </w:sdt>
  <w:p w14:paraId="1948DA99" w14:textId="77777777" w:rsidR="00651B99" w:rsidRDefault="00651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FBDB" w14:textId="77777777" w:rsidR="008C4724" w:rsidRDefault="008C4724" w:rsidP="00F908A2">
      <w:pPr>
        <w:spacing w:after="0" w:line="240" w:lineRule="auto"/>
      </w:pPr>
      <w:r>
        <w:separator/>
      </w:r>
    </w:p>
  </w:footnote>
  <w:footnote w:type="continuationSeparator" w:id="0">
    <w:p w14:paraId="2722DBF0" w14:textId="77777777" w:rsidR="008C4724" w:rsidRDefault="008C4724" w:rsidP="00F908A2">
      <w:pPr>
        <w:spacing w:after="0" w:line="240" w:lineRule="auto"/>
      </w:pPr>
      <w:r>
        <w:continuationSeparator/>
      </w:r>
    </w:p>
  </w:footnote>
  <w:footnote w:type="continuationNotice" w:id="1">
    <w:p w14:paraId="11B80DF0" w14:textId="77777777" w:rsidR="008C4724" w:rsidRDefault="008C47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F221" w14:textId="66C385EC" w:rsidR="00651B99" w:rsidRDefault="00651B99" w:rsidP="000D0387">
    <w:pPr>
      <w:pStyle w:val="Header"/>
      <w:ind w:left="4395" w:hanging="4395"/>
    </w:pPr>
    <w:r>
      <w:t>IMAT3003 Quality Assurance</w:t>
    </w:r>
    <w:r>
      <w:tab/>
    </w:r>
    <w:r>
      <w:tab/>
    </w:r>
    <w:r w:rsidR="000D0387">
      <w:t>Assignment 1: Quality Assurance &amp; Testing with Labyrinth</w:t>
    </w:r>
  </w:p>
  <w:p w14:paraId="77CB17F0" w14:textId="77777777" w:rsidR="00651B99" w:rsidRDefault="00651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5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65CCE"/>
    <w:multiLevelType w:val="hybridMultilevel"/>
    <w:tmpl w:val="DAE8A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35604"/>
    <w:multiLevelType w:val="hybridMultilevel"/>
    <w:tmpl w:val="3B9AD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56409B"/>
    <w:multiLevelType w:val="hybridMultilevel"/>
    <w:tmpl w:val="67BE7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3A20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841BAA"/>
    <w:multiLevelType w:val="multilevel"/>
    <w:tmpl w:val="01C4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23A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AE4872"/>
    <w:multiLevelType w:val="hybridMultilevel"/>
    <w:tmpl w:val="2732F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1A3D26"/>
    <w:multiLevelType w:val="hybridMultilevel"/>
    <w:tmpl w:val="46CA0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060BD3"/>
    <w:multiLevelType w:val="multilevel"/>
    <w:tmpl w:val="86A27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93F05B9"/>
    <w:multiLevelType w:val="hybridMultilevel"/>
    <w:tmpl w:val="7100B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866199"/>
    <w:multiLevelType w:val="hybridMultilevel"/>
    <w:tmpl w:val="E338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B14304"/>
    <w:multiLevelType w:val="hybridMultilevel"/>
    <w:tmpl w:val="B9209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B2BF1"/>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51038F"/>
    <w:multiLevelType w:val="multilevel"/>
    <w:tmpl w:val="5AF01B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31665243">
    <w:abstractNumId w:val="1"/>
  </w:num>
  <w:num w:numId="2" w16cid:durableId="1159924849">
    <w:abstractNumId w:val="9"/>
  </w:num>
  <w:num w:numId="3" w16cid:durableId="1562522578">
    <w:abstractNumId w:val="14"/>
  </w:num>
  <w:num w:numId="4" w16cid:durableId="2143038047">
    <w:abstractNumId w:val="4"/>
  </w:num>
  <w:num w:numId="5" w16cid:durableId="46730949">
    <w:abstractNumId w:val="6"/>
  </w:num>
  <w:num w:numId="6" w16cid:durableId="402026636">
    <w:abstractNumId w:val="0"/>
  </w:num>
  <w:num w:numId="7" w16cid:durableId="1444302734">
    <w:abstractNumId w:val="2"/>
  </w:num>
  <w:num w:numId="8" w16cid:durableId="1971015684">
    <w:abstractNumId w:val="11"/>
  </w:num>
  <w:num w:numId="9" w16cid:durableId="1317030064">
    <w:abstractNumId w:val="3"/>
  </w:num>
  <w:num w:numId="10" w16cid:durableId="501969611">
    <w:abstractNumId w:val="8"/>
  </w:num>
  <w:num w:numId="11" w16cid:durableId="1220358686">
    <w:abstractNumId w:val="10"/>
  </w:num>
  <w:num w:numId="12" w16cid:durableId="910699634">
    <w:abstractNumId w:val="7"/>
  </w:num>
  <w:num w:numId="13" w16cid:durableId="517231981">
    <w:abstractNumId w:val="5"/>
  </w:num>
  <w:num w:numId="14" w16cid:durableId="1523129992">
    <w:abstractNumId w:val="13"/>
  </w:num>
  <w:num w:numId="15" w16cid:durableId="21429146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34"/>
    <w:rsid w:val="00000C31"/>
    <w:rsid w:val="000016E5"/>
    <w:rsid w:val="00003B55"/>
    <w:rsid w:val="000047FE"/>
    <w:rsid w:val="00005B34"/>
    <w:rsid w:val="00010986"/>
    <w:rsid w:val="000110C5"/>
    <w:rsid w:val="00011C5C"/>
    <w:rsid w:val="000173F4"/>
    <w:rsid w:val="00017937"/>
    <w:rsid w:val="00020D85"/>
    <w:rsid w:val="0002289E"/>
    <w:rsid w:val="00023799"/>
    <w:rsid w:val="0002695D"/>
    <w:rsid w:val="00027C6A"/>
    <w:rsid w:val="00030B07"/>
    <w:rsid w:val="000341AF"/>
    <w:rsid w:val="00035DD9"/>
    <w:rsid w:val="000409C7"/>
    <w:rsid w:val="00040DB1"/>
    <w:rsid w:val="000464B8"/>
    <w:rsid w:val="00047A02"/>
    <w:rsid w:val="000512D4"/>
    <w:rsid w:val="0005261C"/>
    <w:rsid w:val="00053DC7"/>
    <w:rsid w:val="0005573E"/>
    <w:rsid w:val="00057118"/>
    <w:rsid w:val="000606CC"/>
    <w:rsid w:val="00065045"/>
    <w:rsid w:val="000707AB"/>
    <w:rsid w:val="0007414A"/>
    <w:rsid w:val="00076087"/>
    <w:rsid w:val="000825E7"/>
    <w:rsid w:val="00082DA3"/>
    <w:rsid w:val="00090CFC"/>
    <w:rsid w:val="000954C0"/>
    <w:rsid w:val="00095DF9"/>
    <w:rsid w:val="00096A38"/>
    <w:rsid w:val="000A49AD"/>
    <w:rsid w:val="000C1D0A"/>
    <w:rsid w:val="000C2170"/>
    <w:rsid w:val="000C223D"/>
    <w:rsid w:val="000C286F"/>
    <w:rsid w:val="000C3AED"/>
    <w:rsid w:val="000D0087"/>
    <w:rsid w:val="000D0387"/>
    <w:rsid w:val="000D41FF"/>
    <w:rsid w:val="000D4353"/>
    <w:rsid w:val="000D7484"/>
    <w:rsid w:val="000E54E4"/>
    <w:rsid w:val="000F021F"/>
    <w:rsid w:val="000F1906"/>
    <w:rsid w:val="000F378C"/>
    <w:rsid w:val="000F54F0"/>
    <w:rsid w:val="000F5692"/>
    <w:rsid w:val="00101230"/>
    <w:rsid w:val="0010426A"/>
    <w:rsid w:val="00104BA2"/>
    <w:rsid w:val="00106A69"/>
    <w:rsid w:val="001102A7"/>
    <w:rsid w:val="00115B50"/>
    <w:rsid w:val="001177D8"/>
    <w:rsid w:val="00121969"/>
    <w:rsid w:val="00125774"/>
    <w:rsid w:val="001274B2"/>
    <w:rsid w:val="00132C08"/>
    <w:rsid w:val="00137CFF"/>
    <w:rsid w:val="00142D80"/>
    <w:rsid w:val="001467DC"/>
    <w:rsid w:val="0014743E"/>
    <w:rsid w:val="0015225A"/>
    <w:rsid w:val="00163AEC"/>
    <w:rsid w:val="00163E0D"/>
    <w:rsid w:val="00171C6F"/>
    <w:rsid w:val="00171EEF"/>
    <w:rsid w:val="00174FEE"/>
    <w:rsid w:val="001810F5"/>
    <w:rsid w:val="001834BF"/>
    <w:rsid w:val="00185451"/>
    <w:rsid w:val="001857B5"/>
    <w:rsid w:val="001859C6"/>
    <w:rsid w:val="00186EA4"/>
    <w:rsid w:val="00187D47"/>
    <w:rsid w:val="001928B5"/>
    <w:rsid w:val="001A2F50"/>
    <w:rsid w:val="001A393E"/>
    <w:rsid w:val="001A6D47"/>
    <w:rsid w:val="001B28B2"/>
    <w:rsid w:val="001B2FAD"/>
    <w:rsid w:val="001B38F2"/>
    <w:rsid w:val="001B5DE7"/>
    <w:rsid w:val="001B7039"/>
    <w:rsid w:val="001C0175"/>
    <w:rsid w:val="001C294F"/>
    <w:rsid w:val="001D0973"/>
    <w:rsid w:val="001E0FC3"/>
    <w:rsid w:val="001E45B4"/>
    <w:rsid w:val="001E527A"/>
    <w:rsid w:val="001F2A09"/>
    <w:rsid w:val="001F3FE1"/>
    <w:rsid w:val="001F6440"/>
    <w:rsid w:val="00205EE6"/>
    <w:rsid w:val="0021220A"/>
    <w:rsid w:val="002149B9"/>
    <w:rsid w:val="00224722"/>
    <w:rsid w:val="002272CC"/>
    <w:rsid w:val="00227555"/>
    <w:rsid w:val="0023167F"/>
    <w:rsid w:val="00234880"/>
    <w:rsid w:val="002353B3"/>
    <w:rsid w:val="0024262C"/>
    <w:rsid w:val="00243741"/>
    <w:rsid w:val="002457D2"/>
    <w:rsid w:val="00250B6A"/>
    <w:rsid w:val="002543DE"/>
    <w:rsid w:val="00256741"/>
    <w:rsid w:val="0026105C"/>
    <w:rsid w:val="00262E1C"/>
    <w:rsid w:val="0026424F"/>
    <w:rsid w:val="00274524"/>
    <w:rsid w:val="00276E09"/>
    <w:rsid w:val="00276F20"/>
    <w:rsid w:val="00283C7F"/>
    <w:rsid w:val="00285E12"/>
    <w:rsid w:val="002868CF"/>
    <w:rsid w:val="00286DAD"/>
    <w:rsid w:val="00286FFB"/>
    <w:rsid w:val="002A165D"/>
    <w:rsid w:val="002A7635"/>
    <w:rsid w:val="002B0B11"/>
    <w:rsid w:val="002B1B39"/>
    <w:rsid w:val="002B4BB8"/>
    <w:rsid w:val="002B6825"/>
    <w:rsid w:val="002C1716"/>
    <w:rsid w:val="002C32C0"/>
    <w:rsid w:val="002C56D4"/>
    <w:rsid w:val="002D0554"/>
    <w:rsid w:val="002D1F30"/>
    <w:rsid w:val="002D2FE8"/>
    <w:rsid w:val="002D43F3"/>
    <w:rsid w:val="002D637C"/>
    <w:rsid w:val="002E1142"/>
    <w:rsid w:val="002F208F"/>
    <w:rsid w:val="002F3739"/>
    <w:rsid w:val="002F3C20"/>
    <w:rsid w:val="002F405A"/>
    <w:rsid w:val="002F5996"/>
    <w:rsid w:val="002F5D5B"/>
    <w:rsid w:val="00302ACE"/>
    <w:rsid w:val="00303CE9"/>
    <w:rsid w:val="00310438"/>
    <w:rsid w:val="00312E22"/>
    <w:rsid w:val="00315C06"/>
    <w:rsid w:val="00315D81"/>
    <w:rsid w:val="00316673"/>
    <w:rsid w:val="0032188C"/>
    <w:rsid w:val="00324A8D"/>
    <w:rsid w:val="00325F10"/>
    <w:rsid w:val="0032780F"/>
    <w:rsid w:val="003305E1"/>
    <w:rsid w:val="00330DE7"/>
    <w:rsid w:val="003314CA"/>
    <w:rsid w:val="00335712"/>
    <w:rsid w:val="00336069"/>
    <w:rsid w:val="0034539A"/>
    <w:rsid w:val="003540F6"/>
    <w:rsid w:val="00354CE6"/>
    <w:rsid w:val="003553A6"/>
    <w:rsid w:val="0036151B"/>
    <w:rsid w:val="003630F5"/>
    <w:rsid w:val="003640BB"/>
    <w:rsid w:val="00364A39"/>
    <w:rsid w:val="00365079"/>
    <w:rsid w:val="00365BC6"/>
    <w:rsid w:val="00366F18"/>
    <w:rsid w:val="00374E74"/>
    <w:rsid w:val="00377A33"/>
    <w:rsid w:val="00380A1D"/>
    <w:rsid w:val="00380F7B"/>
    <w:rsid w:val="003829DA"/>
    <w:rsid w:val="00382BB7"/>
    <w:rsid w:val="003833EC"/>
    <w:rsid w:val="003900A6"/>
    <w:rsid w:val="0039239A"/>
    <w:rsid w:val="0039255E"/>
    <w:rsid w:val="00394DA2"/>
    <w:rsid w:val="003A3B92"/>
    <w:rsid w:val="003A562A"/>
    <w:rsid w:val="003A5E6F"/>
    <w:rsid w:val="003A751E"/>
    <w:rsid w:val="003B0EDA"/>
    <w:rsid w:val="003B4115"/>
    <w:rsid w:val="003C67A4"/>
    <w:rsid w:val="003C7F3F"/>
    <w:rsid w:val="003D1D39"/>
    <w:rsid w:val="003D2CA3"/>
    <w:rsid w:val="003D3C7B"/>
    <w:rsid w:val="003D4992"/>
    <w:rsid w:val="003D69BF"/>
    <w:rsid w:val="003D7527"/>
    <w:rsid w:val="003E5C98"/>
    <w:rsid w:val="003E6144"/>
    <w:rsid w:val="003F191D"/>
    <w:rsid w:val="003F203B"/>
    <w:rsid w:val="003F333B"/>
    <w:rsid w:val="0040722C"/>
    <w:rsid w:val="00411221"/>
    <w:rsid w:val="00413D27"/>
    <w:rsid w:val="00414082"/>
    <w:rsid w:val="00416E34"/>
    <w:rsid w:val="004224F8"/>
    <w:rsid w:val="00422C42"/>
    <w:rsid w:val="0042323E"/>
    <w:rsid w:val="0042686D"/>
    <w:rsid w:val="00431AF0"/>
    <w:rsid w:val="00431F1B"/>
    <w:rsid w:val="004322F1"/>
    <w:rsid w:val="00435D9F"/>
    <w:rsid w:val="0043652D"/>
    <w:rsid w:val="00445821"/>
    <w:rsid w:val="004463D5"/>
    <w:rsid w:val="0044684B"/>
    <w:rsid w:val="004510D8"/>
    <w:rsid w:val="00453982"/>
    <w:rsid w:val="004612A2"/>
    <w:rsid w:val="004632E7"/>
    <w:rsid w:val="0046556D"/>
    <w:rsid w:val="004675A9"/>
    <w:rsid w:val="0047050E"/>
    <w:rsid w:val="004713D4"/>
    <w:rsid w:val="00474A96"/>
    <w:rsid w:val="00474EB4"/>
    <w:rsid w:val="0049092F"/>
    <w:rsid w:val="004920DF"/>
    <w:rsid w:val="00493ABB"/>
    <w:rsid w:val="00494B14"/>
    <w:rsid w:val="00496B5C"/>
    <w:rsid w:val="004A0047"/>
    <w:rsid w:val="004A24A8"/>
    <w:rsid w:val="004A5722"/>
    <w:rsid w:val="004C0414"/>
    <w:rsid w:val="004C249A"/>
    <w:rsid w:val="004D177B"/>
    <w:rsid w:val="004D322E"/>
    <w:rsid w:val="004D3B0D"/>
    <w:rsid w:val="004D5D20"/>
    <w:rsid w:val="004D6932"/>
    <w:rsid w:val="004D7CE1"/>
    <w:rsid w:val="004E1462"/>
    <w:rsid w:val="004E1532"/>
    <w:rsid w:val="004E438C"/>
    <w:rsid w:val="004E7966"/>
    <w:rsid w:val="004F008F"/>
    <w:rsid w:val="004F2AD7"/>
    <w:rsid w:val="004F35F7"/>
    <w:rsid w:val="004F3B05"/>
    <w:rsid w:val="004F47CF"/>
    <w:rsid w:val="004F7F00"/>
    <w:rsid w:val="00503BA4"/>
    <w:rsid w:val="00506770"/>
    <w:rsid w:val="005072B7"/>
    <w:rsid w:val="00510F22"/>
    <w:rsid w:val="00512279"/>
    <w:rsid w:val="00512C45"/>
    <w:rsid w:val="005157EF"/>
    <w:rsid w:val="00517520"/>
    <w:rsid w:val="005216A8"/>
    <w:rsid w:val="00524752"/>
    <w:rsid w:val="00526E8A"/>
    <w:rsid w:val="00530A8A"/>
    <w:rsid w:val="00543589"/>
    <w:rsid w:val="0054513E"/>
    <w:rsid w:val="005577C9"/>
    <w:rsid w:val="00560801"/>
    <w:rsid w:val="00562FC3"/>
    <w:rsid w:val="00566DD4"/>
    <w:rsid w:val="00573AA6"/>
    <w:rsid w:val="00580C75"/>
    <w:rsid w:val="00581149"/>
    <w:rsid w:val="005820A6"/>
    <w:rsid w:val="005909B6"/>
    <w:rsid w:val="00590F35"/>
    <w:rsid w:val="00591A87"/>
    <w:rsid w:val="00595C9A"/>
    <w:rsid w:val="005976BA"/>
    <w:rsid w:val="005A0132"/>
    <w:rsid w:val="005B507A"/>
    <w:rsid w:val="005B5890"/>
    <w:rsid w:val="005C2198"/>
    <w:rsid w:val="005C2890"/>
    <w:rsid w:val="005C524C"/>
    <w:rsid w:val="005C6AAD"/>
    <w:rsid w:val="005C7696"/>
    <w:rsid w:val="005D2E75"/>
    <w:rsid w:val="005D675C"/>
    <w:rsid w:val="005E0699"/>
    <w:rsid w:val="005E635F"/>
    <w:rsid w:val="005F60D7"/>
    <w:rsid w:val="005F7595"/>
    <w:rsid w:val="006002EC"/>
    <w:rsid w:val="00602D10"/>
    <w:rsid w:val="00606629"/>
    <w:rsid w:val="00607C7C"/>
    <w:rsid w:val="00610274"/>
    <w:rsid w:val="00614804"/>
    <w:rsid w:val="00621A65"/>
    <w:rsid w:val="00627553"/>
    <w:rsid w:val="006359B4"/>
    <w:rsid w:val="00636B8E"/>
    <w:rsid w:val="00637A2F"/>
    <w:rsid w:val="00637D75"/>
    <w:rsid w:val="006425C7"/>
    <w:rsid w:val="00642DDF"/>
    <w:rsid w:val="0064500B"/>
    <w:rsid w:val="00651B99"/>
    <w:rsid w:val="00653BCF"/>
    <w:rsid w:val="00655613"/>
    <w:rsid w:val="00656164"/>
    <w:rsid w:val="00657BE2"/>
    <w:rsid w:val="00660917"/>
    <w:rsid w:val="006626B2"/>
    <w:rsid w:val="00662A4C"/>
    <w:rsid w:val="00665F99"/>
    <w:rsid w:val="00670B10"/>
    <w:rsid w:val="00671D89"/>
    <w:rsid w:val="00672758"/>
    <w:rsid w:val="00672F6E"/>
    <w:rsid w:val="00673433"/>
    <w:rsid w:val="006736DF"/>
    <w:rsid w:val="0068257A"/>
    <w:rsid w:val="006839F1"/>
    <w:rsid w:val="00683F4E"/>
    <w:rsid w:val="0068483D"/>
    <w:rsid w:val="00691DC4"/>
    <w:rsid w:val="00693035"/>
    <w:rsid w:val="0069374E"/>
    <w:rsid w:val="00696841"/>
    <w:rsid w:val="00697EA5"/>
    <w:rsid w:val="006A374D"/>
    <w:rsid w:val="006A37C3"/>
    <w:rsid w:val="006A5BDA"/>
    <w:rsid w:val="006A6846"/>
    <w:rsid w:val="006B4FF5"/>
    <w:rsid w:val="006B7298"/>
    <w:rsid w:val="006C0BAF"/>
    <w:rsid w:val="006D03EF"/>
    <w:rsid w:val="006D0BF2"/>
    <w:rsid w:val="006D1E9F"/>
    <w:rsid w:val="006E5C12"/>
    <w:rsid w:val="006F19F0"/>
    <w:rsid w:val="006F7828"/>
    <w:rsid w:val="007130F4"/>
    <w:rsid w:val="00714EB3"/>
    <w:rsid w:val="0071570F"/>
    <w:rsid w:val="0072038C"/>
    <w:rsid w:val="0072172F"/>
    <w:rsid w:val="007228CA"/>
    <w:rsid w:val="007412AB"/>
    <w:rsid w:val="00747C19"/>
    <w:rsid w:val="007503A2"/>
    <w:rsid w:val="00750794"/>
    <w:rsid w:val="00753186"/>
    <w:rsid w:val="0075528F"/>
    <w:rsid w:val="007554DC"/>
    <w:rsid w:val="00761967"/>
    <w:rsid w:val="0076286E"/>
    <w:rsid w:val="0077124C"/>
    <w:rsid w:val="00772AF2"/>
    <w:rsid w:val="00773653"/>
    <w:rsid w:val="00773D9F"/>
    <w:rsid w:val="00773FBC"/>
    <w:rsid w:val="00777371"/>
    <w:rsid w:val="00781FF4"/>
    <w:rsid w:val="007852BC"/>
    <w:rsid w:val="0078790A"/>
    <w:rsid w:val="00791BF3"/>
    <w:rsid w:val="00792061"/>
    <w:rsid w:val="00792B24"/>
    <w:rsid w:val="00793BB2"/>
    <w:rsid w:val="00795876"/>
    <w:rsid w:val="00797052"/>
    <w:rsid w:val="007B0B8C"/>
    <w:rsid w:val="007B13D2"/>
    <w:rsid w:val="007B32C3"/>
    <w:rsid w:val="007B52D1"/>
    <w:rsid w:val="007B6AE9"/>
    <w:rsid w:val="007B6B67"/>
    <w:rsid w:val="007C29A1"/>
    <w:rsid w:val="007C29A2"/>
    <w:rsid w:val="007C3E9E"/>
    <w:rsid w:val="007D1BB7"/>
    <w:rsid w:val="007D3879"/>
    <w:rsid w:val="007D49C6"/>
    <w:rsid w:val="007E055F"/>
    <w:rsid w:val="007E0AEA"/>
    <w:rsid w:val="007F1C34"/>
    <w:rsid w:val="007F281B"/>
    <w:rsid w:val="007F3456"/>
    <w:rsid w:val="007F3548"/>
    <w:rsid w:val="00803692"/>
    <w:rsid w:val="00806BBE"/>
    <w:rsid w:val="008120FF"/>
    <w:rsid w:val="00820194"/>
    <w:rsid w:val="00820E8D"/>
    <w:rsid w:val="00825E7B"/>
    <w:rsid w:val="00834556"/>
    <w:rsid w:val="00841786"/>
    <w:rsid w:val="00844A7E"/>
    <w:rsid w:val="0084527C"/>
    <w:rsid w:val="0085217E"/>
    <w:rsid w:val="008615F1"/>
    <w:rsid w:val="008622D9"/>
    <w:rsid w:val="008673DA"/>
    <w:rsid w:val="008704B7"/>
    <w:rsid w:val="008775EA"/>
    <w:rsid w:val="00892FBD"/>
    <w:rsid w:val="00894246"/>
    <w:rsid w:val="00894E7E"/>
    <w:rsid w:val="00896348"/>
    <w:rsid w:val="00896B4C"/>
    <w:rsid w:val="008A3DE8"/>
    <w:rsid w:val="008B26EE"/>
    <w:rsid w:val="008B2D3D"/>
    <w:rsid w:val="008B5607"/>
    <w:rsid w:val="008C4724"/>
    <w:rsid w:val="008C5E56"/>
    <w:rsid w:val="008C72CE"/>
    <w:rsid w:val="008D0E92"/>
    <w:rsid w:val="008D10AF"/>
    <w:rsid w:val="008D2925"/>
    <w:rsid w:val="008D350B"/>
    <w:rsid w:val="008D6940"/>
    <w:rsid w:val="008E11F2"/>
    <w:rsid w:val="008E21B8"/>
    <w:rsid w:val="008E6D59"/>
    <w:rsid w:val="008E7749"/>
    <w:rsid w:val="008F0B94"/>
    <w:rsid w:val="008F24E7"/>
    <w:rsid w:val="008F3781"/>
    <w:rsid w:val="008F5E64"/>
    <w:rsid w:val="008F6542"/>
    <w:rsid w:val="008F7014"/>
    <w:rsid w:val="009020BD"/>
    <w:rsid w:val="00905A16"/>
    <w:rsid w:val="0090731B"/>
    <w:rsid w:val="00912CFB"/>
    <w:rsid w:val="0091669C"/>
    <w:rsid w:val="009207E6"/>
    <w:rsid w:val="00926696"/>
    <w:rsid w:val="00933AE3"/>
    <w:rsid w:val="00940881"/>
    <w:rsid w:val="009444B1"/>
    <w:rsid w:val="0094723E"/>
    <w:rsid w:val="00947D07"/>
    <w:rsid w:val="00951914"/>
    <w:rsid w:val="00953D32"/>
    <w:rsid w:val="00955010"/>
    <w:rsid w:val="00956ADD"/>
    <w:rsid w:val="00960B2E"/>
    <w:rsid w:val="00967019"/>
    <w:rsid w:val="00970E2D"/>
    <w:rsid w:val="00971331"/>
    <w:rsid w:val="00974663"/>
    <w:rsid w:val="00981AB8"/>
    <w:rsid w:val="009832EC"/>
    <w:rsid w:val="00984877"/>
    <w:rsid w:val="00995741"/>
    <w:rsid w:val="009A00E3"/>
    <w:rsid w:val="009A244A"/>
    <w:rsid w:val="009A34E4"/>
    <w:rsid w:val="009A4627"/>
    <w:rsid w:val="009A7CD6"/>
    <w:rsid w:val="009B058D"/>
    <w:rsid w:val="009B2FCF"/>
    <w:rsid w:val="009B3626"/>
    <w:rsid w:val="009C55D7"/>
    <w:rsid w:val="009C75AE"/>
    <w:rsid w:val="009C7F2D"/>
    <w:rsid w:val="009D2B90"/>
    <w:rsid w:val="009D3D17"/>
    <w:rsid w:val="009D4D84"/>
    <w:rsid w:val="009E0817"/>
    <w:rsid w:val="009F4B0B"/>
    <w:rsid w:val="00A048D3"/>
    <w:rsid w:val="00A0597F"/>
    <w:rsid w:val="00A063B4"/>
    <w:rsid w:val="00A17834"/>
    <w:rsid w:val="00A24B33"/>
    <w:rsid w:val="00A25838"/>
    <w:rsid w:val="00A26521"/>
    <w:rsid w:val="00A26AEC"/>
    <w:rsid w:val="00A278CB"/>
    <w:rsid w:val="00A27FE4"/>
    <w:rsid w:val="00A31890"/>
    <w:rsid w:val="00A31FCE"/>
    <w:rsid w:val="00A328F2"/>
    <w:rsid w:val="00A34AE2"/>
    <w:rsid w:val="00A34FC4"/>
    <w:rsid w:val="00A40FBA"/>
    <w:rsid w:val="00A435CE"/>
    <w:rsid w:val="00A51D5C"/>
    <w:rsid w:val="00A51EF7"/>
    <w:rsid w:val="00A66B57"/>
    <w:rsid w:val="00A66C27"/>
    <w:rsid w:val="00A70B5B"/>
    <w:rsid w:val="00A72D82"/>
    <w:rsid w:val="00A72F6A"/>
    <w:rsid w:val="00A74F6D"/>
    <w:rsid w:val="00A75184"/>
    <w:rsid w:val="00A755BA"/>
    <w:rsid w:val="00A76509"/>
    <w:rsid w:val="00A7687B"/>
    <w:rsid w:val="00A7707B"/>
    <w:rsid w:val="00A77DA7"/>
    <w:rsid w:val="00A82EFE"/>
    <w:rsid w:val="00A86E91"/>
    <w:rsid w:val="00AA1CB3"/>
    <w:rsid w:val="00AA7363"/>
    <w:rsid w:val="00AB367D"/>
    <w:rsid w:val="00AB4A3F"/>
    <w:rsid w:val="00AB6006"/>
    <w:rsid w:val="00AB6B8E"/>
    <w:rsid w:val="00AC14F2"/>
    <w:rsid w:val="00AC7BDB"/>
    <w:rsid w:val="00AE0192"/>
    <w:rsid w:val="00AE08C5"/>
    <w:rsid w:val="00AE2DDF"/>
    <w:rsid w:val="00AE7576"/>
    <w:rsid w:val="00AE7668"/>
    <w:rsid w:val="00AF57D9"/>
    <w:rsid w:val="00B00D96"/>
    <w:rsid w:val="00B069DC"/>
    <w:rsid w:val="00B14C7C"/>
    <w:rsid w:val="00B150CE"/>
    <w:rsid w:val="00B17F4E"/>
    <w:rsid w:val="00B20752"/>
    <w:rsid w:val="00B24131"/>
    <w:rsid w:val="00B244BF"/>
    <w:rsid w:val="00B24C9A"/>
    <w:rsid w:val="00B2570B"/>
    <w:rsid w:val="00B277CD"/>
    <w:rsid w:val="00B34BDF"/>
    <w:rsid w:val="00B3517D"/>
    <w:rsid w:val="00B37500"/>
    <w:rsid w:val="00B4051A"/>
    <w:rsid w:val="00B40853"/>
    <w:rsid w:val="00B45189"/>
    <w:rsid w:val="00B525A1"/>
    <w:rsid w:val="00B655A2"/>
    <w:rsid w:val="00B662CB"/>
    <w:rsid w:val="00B730A8"/>
    <w:rsid w:val="00B734C7"/>
    <w:rsid w:val="00B76904"/>
    <w:rsid w:val="00B76B69"/>
    <w:rsid w:val="00B811B2"/>
    <w:rsid w:val="00B85CA9"/>
    <w:rsid w:val="00B86101"/>
    <w:rsid w:val="00B9234A"/>
    <w:rsid w:val="00B92E20"/>
    <w:rsid w:val="00B95C9C"/>
    <w:rsid w:val="00B9675E"/>
    <w:rsid w:val="00B96EF4"/>
    <w:rsid w:val="00B9782C"/>
    <w:rsid w:val="00BA21B0"/>
    <w:rsid w:val="00BA29FF"/>
    <w:rsid w:val="00BA2D39"/>
    <w:rsid w:val="00BA73A2"/>
    <w:rsid w:val="00BB0056"/>
    <w:rsid w:val="00BB0104"/>
    <w:rsid w:val="00BC3652"/>
    <w:rsid w:val="00BC4066"/>
    <w:rsid w:val="00BC587B"/>
    <w:rsid w:val="00BD0D19"/>
    <w:rsid w:val="00BD2077"/>
    <w:rsid w:val="00BD254B"/>
    <w:rsid w:val="00BD471B"/>
    <w:rsid w:val="00BE324D"/>
    <w:rsid w:val="00BF7FAB"/>
    <w:rsid w:val="00C0011A"/>
    <w:rsid w:val="00C00846"/>
    <w:rsid w:val="00C03E68"/>
    <w:rsid w:val="00C1130F"/>
    <w:rsid w:val="00C122BD"/>
    <w:rsid w:val="00C178F2"/>
    <w:rsid w:val="00C17B54"/>
    <w:rsid w:val="00C203FD"/>
    <w:rsid w:val="00C206A3"/>
    <w:rsid w:val="00C20807"/>
    <w:rsid w:val="00C2084F"/>
    <w:rsid w:val="00C23FEA"/>
    <w:rsid w:val="00C25A50"/>
    <w:rsid w:val="00C26E36"/>
    <w:rsid w:val="00C30C4D"/>
    <w:rsid w:val="00C34055"/>
    <w:rsid w:val="00C42B82"/>
    <w:rsid w:val="00C42EE5"/>
    <w:rsid w:val="00C4422D"/>
    <w:rsid w:val="00C44325"/>
    <w:rsid w:val="00C45E78"/>
    <w:rsid w:val="00C46952"/>
    <w:rsid w:val="00C52657"/>
    <w:rsid w:val="00C61603"/>
    <w:rsid w:val="00C61A77"/>
    <w:rsid w:val="00C64015"/>
    <w:rsid w:val="00C706E3"/>
    <w:rsid w:val="00C81252"/>
    <w:rsid w:val="00C83D8C"/>
    <w:rsid w:val="00C84C55"/>
    <w:rsid w:val="00C86272"/>
    <w:rsid w:val="00C87E59"/>
    <w:rsid w:val="00C9027C"/>
    <w:rsid w:val="00C920F7"/>
    <w:rsid w:val="00C92FE1"/>
    <w:rsid w:val="00CA042F"/>
    <w:rsid w:val="00CA0CC5"/>
    <w:rsid w:val="00CA1874"/>
    <w:rsid w:val="00CA4C87"/>
    <w:rsid w:val="00CB2A99"/>
    <w:rsid w:val="00CB444E"/>
    <w:rsid w:val="00CB4D73"/>
    <w:rsid w:val="00CB6C7E"/>
    <w:rsid w:val="00CB71F2"/>
    <w:rsid w:val="00CC26DC"/>
    <w:rsid w:val="00CC2AB5"/>
    <w:rsid w:val="00CC34F5"/>
    <w:rsid w:val="00CD17F2"/>
    <w:rsid w:val="00CD64AE"/>
    <w:rsid w:val="00CE1A81"/>
    <w:rsid w:val="00CE711C"/>
    <w:rsid w:val="00D012B1"/>
    <w:rsid w:val="00D03CC2"/>
    <w:rsid w:val="00D061DF"/>
    <w:rsid w:val="00D100EA"/>
    <w:rsid w:val="00D13AEC"/>
    <w:rsid w:val="00D16069"/>
    <w:rsid w:val="00D20905"/>
    <w:rsid w:val="00D25550"/>
    <w:rsid w:val="00D31CBD"/>
    <w:rsid w:val="00D330BD"/>
    <w:rsid w:val="00D36840"/>
    <w:rsid w:val="00D50C27"/>
    <w:rsid w:val="00D565D4"/>
    <w:rsid w:val="00D67B24"/>
    <w:rsid w:val="00D73485"/>
    <w:rsid w:val="00D75C15"/>
    <w:rsid w:val="00D838C1"/>
    <w:rsid w:val="00D847CC"/>
    <w:rsid w:val="00D8509A"/>
    <w:rsid w:val="00D92AC2"/>
    <w:rsid w:val="00D96529"/>
    <w:rsid w:val="00D9665C"/>
    <w:rsid w:val="00DA35D1"/>
    <w:rsid w:val="00DA47A3"/>
    <w:rsid w:val="00DA4EA4"/>
    <w:rsid w:val="00DA6DE4"/>
    <w:rsid w:val="00DB2E25"/>
    <w:rsid w:val="00DB4504"/>
    <w:rsid w:val="00DB674E"/>
    <w:rsid w:val="00DB6E7B"/>
    <w:rsid w:val="00DC17A0"/>
    <w:rsid w:val="00DC2089"/>
    <w:rsid w:val="00DC5CEF"/>
    <w:rsid w:val="00DC64F0"/>
    <w:rsid w:val="00DC6C81"/>
    <w:rsid w:val="00DD1723"/>
    <w:rsid w:val="00DD2743"/>
    <w:rsid w:val="00DD42A4"/>
    <w:rsid w:val="00DD60B2"/>
    <w:rsid w:val="00DD6944"/>
    <w:rsid w:val="00DE0502"/>
    <w:rsid w:val="00DE2ABD"/>
    <w:rsid w:val="00DE42E1"/>
    <w:rsid w:val="00DE5F83"/>
    <w:rsid w:val="00DE60F9"/>
    <w:rsid w:val="00DF2177"/>
    <w:rsid w:val="00DF4FAA"/>
    <w:rsid w:val="00E0033C"/>
    <w:rsid w:val="00E0487B"/>
    <w:rsid w:val="00E05688"/>
    <w:rsid w:val="00E218BB"/>
    <w:rsid w:val="00E219DD"/>
    <w:rsid w:val="00E22A24"/>
    <w:rsid w:val="00E22AAD"/>
    <w:rsid w:val="00E22D23"/>
    <w:rsid w:val="00E2464B"/>
    <w:rsid w:val="00E3384B"/>
    <w:rsid w:val="00E371F1"/>
    <w:rsid w:val="00E441FD"/>
    <w:rsid w:val="00E71C13"/>
    <w:rsid w:val="00E764C1"/>
    <w:rsid w:val="00E81C3D"/>
    <w:rsid w:val="00E917BF"/>
    <w:rsid w:val="00E91D76"/>
    <w:rsid w:val="00E942D4"/>
    <w:rsid w:val="00E97E9D"/>
    <w:rsid w:val="00EA4D46"/>
    <w:rsid w:val="00EA4F9A"/>
    <w:rsid w:val="00EB2556"/>
    <w:rsid w:val="00EB40B7"/>
    <w:rsid w:val="00EB75DF"/>
    <w:rsid w:val="00EC03A5"/>
    <w:rsid w:val="00EC276E"/>
    <w:rsid w:val="00EC46CA"/>
    <w:rsid w:val="00ED590F"/>
    <w:rsid w:val="00ED66CA"/>
    <w:rsid w:val="00EE1FE8"/>
    <w:rsid w:val="00EE294E"/>
    <w:rsid w:val="00EE34BF"/>
    <w:rsid w:val="00EE3A57"/>
    <w:rsid w:val="00EE3C7A"/>
    <w:rsid w:val="00EE4E77"/>
    <w:rsid w:val="00EE5079"/>
    <w:rsid w:val="00EE65A7"/>
    <w:rsid w:val="00EE6899"/>
    <w:rsid w:val="00EE6BA7"/>
    <w:rsid w:val="00EE781F"/>
    <w:rsid w:val="00EE7F65"/>
    <w:rsid w:val="00EF3DF9"/>
    <w:rsid w:val="00EF4EF6"/>
    <w:rsid w:val="00F0442A"/>
    <w:rsid w:val="00F04D29"/>
    <w:rsid w:val="00F0674D"/>
    <w:rsid w:val="00F06A19"/>
    <w:rsid w:val="00F12AA6"/>
    <w:rsid w:val="00F21083"/>
    <w:rsid w:val="00F21195"/>
    <w:rsid w:val="00F27B1C"/>
    <w:rsid w:val="00F30097"/>
    <w:rsid w:val="00F31864"/>
    <w:rsid w:val="00F32066"/>
    <w:rsid w:val="00F33D24"/>
    <w:rsid w:val="00F40832"/>
    <w:rsid w:val="00F52A96"/>
    <w:rsid w:val="00F6185B"/>
    <w:rsid w:val="00F62EB8"/>
    <w:rsid w:val="00F630F0"/>
    <w:rsid w:val="00F6335E"/>
    <w:rsid w:val="00F65867"/>
    <w:rsid w:val="00F65F74"/>
    <w:rsid w:val="00F66165"/>
    <w:rsid w:val="00F70535"/>
    <w:rsid w:val="00F7097C"/>
    <w:rsid w:val="00F70F22"/>
    <w:rsid w:val="00F77A07"/>
    <w:rsid w:val="00F808F2"/>
    <w:rsid w:val="00F82EBB"/>
    <w:rsid w:val="00F8359B"/>
    <w:rsid w:val="00F84577"/>
    <w:rsid w:val="00F908A2"/>
    <w:rsid w:val="00FA349A"/>
    <w:rsid w:val="00FA3540"/>
    <w:rsid w:val="00FA4448"/>
    <w:rsid w:val="00FA45DC"/>
    <w:rsid w:val="00FA5AA7"/>
    <w:rsid w:val="00FA71F1"/>
    <w:rsid w:val="00FB6530"/>
    <w:rsid w:val="00FC12E1"/>
    <w:rsid w:val="00FC13C5"/>
    <w:rsid w:val="00FC183A"/>
    <w:rsid w:val="00FC3C44"/>
    <w:rsid w:val="00FC43CA"/>
    <w:rsid w:val="00FC48A3"/>
    <w:rsid w:val="00FC7A3F"/>
    <w:rsid w:val="00FD1EB9"/>
    <w:rsid w:val="00FD646D"/>
    <w:rsid w:val="00FD6712"/>
    <w:rsid w:val="00FD7F97"/>
    <w:rsid w:val="00FE05D7"/>
    <w:rsid w:val="00FE0E27"/>
    <w:rsid w:val="00FE6761"/>
    <w:rsid w:val="00FF0321"/>
    <w:rsid w:val="00FF2A9A"/>
    <w:rsid w:val="00FF4E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5D578"/>
  <w15:chartTrackingRefBased/>
  <w15:docId w15:val="{E542E345-CF4C-4FA8-92C3-75E0B469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3E"/>
    <w:pPr>
      <w:ind w:left="720"/>
      <w:contextualSpacing/>
    </w:pPr>
  </w:style>
  <w:style w:type="paragraph" w:styleId="Header">
    <w:name w:val="header"/>
    <w:basedOn w:val="Normal"/>
    <w:link w:val="HeaderChar"/>
    <w:uiPriority w:val="99"/>
    <w:unhideWhenUsed/>
    <w:rsid w:val="00F90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8A2"/>
  </w:style>
  <w:style w:type="paragraph" w:styleId="Footer">
    <w:name w:val="footer"/>
    <w:basedOn w:val="Normal"/>
    <w:link w:val="FooterChar"/>
    <w:uiPriority w:val="99"/>
    <w:unhideWhenUsed/>
    <w:rsid w:val="00F90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8A2"/>
  </w:style>
  <w:style w:type="paragraph" w:customStyle="1" w:styleId="Default">
    <w:name w:val="Default"/>
    <w:qFormat/>
    <w:rsid w:val="000D0387"/>
    <w:pPr>
      <w:suppressAutoHyphens/>
      <w:spacing w:after="0" w:line="240" w:lineRule="auto"/>
    </w:pPr>
    <w:rPr>
      <w:rFonts w:ascii="Arial" w:eastAsia="Times New Roman" w:hAnsi="Arial" w:cs="Arial"/>
      <w:color w:val="000000"/>
      <w:sz w:val="24"/>
      <w:szCs w:val="24"/>
      <w:lang w:eastAsia="zh-CN"/>
    </w:rPr>
  </w:style>
  <w:style w:type="character" w:styleId="Hyperlink">
    <w:name w:val="Hyperlink"/>
    <w:uiPriority w:val="99"/>
    <w:unhideWhenUsed/>
    <w:rsid w:val="000D0387"/>
    <w:rPr>
      <w:color w:val="0000FF"/>
      <w:u w:val="single"/>
    </w:rPr>
  </w:style>
  <w:style w:type="character" w:styleId="UnresolvedMention">
    <w:name w:val="Unresolved Mention"/>
    <w:basedOn w:val="DefaultParagraphFont"/>
    <w:uiPriority w:val="99"/>
    <w:semiHidden/>
    <w:unhideWhenUsed/>
    <w:rsid w:val="00C7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3831">
      <w:bodyDiv w:val="1"/>
      <w:marLeft w:val="0"/>
      <w:marRight w:val="0"/>
      <w:marTop w:val="0"/>
      <w:marBottom w:val="0"/>
      <w:divBdr>
        <w:top w:val="none" w:sz="0" w:space="0" w:color="auto"/>
        <w:left w:val="none" w:sz="0" w:space="0" w:color="auto"/>
        <w:bottom w:val="none" w:sz="0" w:space="0" w:color="auto"/>
        <w:right w:val="none" w:sz="0" w:space="0" w:color="auto"/>
      </w:divBdr>
    </w:div>
    <w:div w:id="1267805953">
      <w:bodyDiv w:val="1"/>
      <w:marLeft w:val="0"/>
      <w:marRight w:val="0"/>
      <w:marTop w:val="0"/>
      <w:marBottom w:val="0"/>
      <w:divBdr>
        <w:top w:val="none" w:sz="0" w:space="0" w:color="auto"/>
        <w:left w:val="none" w:sz="0" w:space="0" w:color="auto"/>
        <w:bottom w:val="none" w:sz="0" w:space="0" w:color="auto"/>
        <w:right w:val="none" w:sz="0" w:space="0" w:color="auto"/>
      </w:divBdr>
    </w:div>
    <w:div w:id="17398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Mstudentexperience@dmu.ac.uk" TargetMode="External"/><Relationship Id="rId13" Type="http://schemas.openxmlformats.org/officeDocument/2006/relationships/hyperlink" Target="mailto:salim.hasshu@dmu.ac.uk"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mu.ac.uk/about-dmu/quality-management-and-policy/academic-quality/learning-teaching-assessment/assessment-feedback-policy.aspx" TargetMode="External"/><Relationship Id="rId12" Type="http://schemas.openxmlformats.org/officeDocument/2006/relationships/hyperlink" Target="mailto:nasar.i.hasshu@dmu.ac.u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bject.dmu.ac.uk/Basecamp/content/"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object.dmu.ac.uk/Basecamp/conten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mu.ac.uk/about-dmu/quality-management-and-policy/academic-quality/academic-regulations-assessment-boards/academic-regs-assessment-board-homepage.aspx" TargetMode="External"/><Relationship Id="rId14" Type="http://schemas.openxmlformats.org/officeDocument/2006/relationships/hyperlink" Target="mailto:cemadvicecentre@d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8</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Links>
    <vt:vector size="42" baseType="variant">
      <vt:variant>
        <vt:i4>4522033</vt:i4>
      </vt:variant>
      <vt:variant>
        <vt:i4>18</vt:i4>
      </vt:variant>
      <vt:variant>
        <vt:i4>0</vt:i4>
      </vt:variant>
      <vt:variant>
        <vt:i4>5</vt:i4>
      </vt:variant>
      <vt:variant>
        <vt:lpwstr>mailto:cemadvicecentre@dmu.ac.uk</vt:lpwstr>
      </vt:variant>
      <vt:variant>
        <vt:lpwstr/>
      </vt:variant>
      <vt:variant>
        <vt:i4>7733333</vt:i4>
      </vt:variant>
      <vt:variant>
        <vt:i4>15</vt:i4>
      </vt:variant>
      <vt:variant>
        <vt:i4>0</vt:i4>
      </vt:variant>
      <vt:variant>
        <vt:i4>5</vt:i4>
      </vt:variant>
      <vt:variant>
        <vt:lpwstr>mailto:salim.hasshu@dmu.ac.uk</vt:lpwstr>
      </vt:variant>
      <vt:variant>
        <vt:lpwstr/>
      </vt:variant>
      <vt:variant>
        <vt:i4>2752550</vt:i4>
      </vt:variant>
      <vt:variant>
        <vt:i4>12</vt:i4>
      </vt:variant>
      <vt:variant>
        <vt:i4>0</vt:i4>
      </vt:variant>
      <vt:variant>
        <vt:i4>5</vt:i4>
      </vt:variant>
      <vt:variant>
        <vt:lpwstr>https://eobject.dmu.ac.uk/Basecamp/content/</vt:lpwstr>
      </vt:variant>
      <vt:variant>
        <vt:lpwstr/>
      </vt:variant>
      <vt:variant>
        <vt:i4>2752550</vt:i4>
      </vt:variant>
      <vt:variant>
        <vt:i4>9</vt:i4>
      </vt:variant>
      <vt:variant>
        <vt:i4>0</vt:i4>
      </vt:variant>
      <vt:variant>
        <vt:i4>5</vt:i4>
      </vt:variant>
      <vt:variant>
        <vt:lpwstr>https://eobject.dmu.ac.uk/Basecamp/content/</vt:lpwstr>
      </vt:variant>
      <vt:variant>
        <vt:lpwstr/>
      </vt:variant>
      <vt:variant>
        <vt:i4>7405669</vt:i4>
      </vt:variant>
      <vt:variant>
        <vt:i4>6</vt:i4>
      </vt:variant>
      <vt:variant>
        <vt:i4>0</vt:i4>
      </vt:variant>
      <vt:variant>
        <vt:i4>5</vt:i4>
      </vt:variant>
      <vt:variant>
        <vt:lpwstr>https://www.dmu.ac.uk/about-dmu/quality-management-and-policy/academic-quality/academic-regulations-assessment-boards/academic-regs-assessment-board-homepage.aspx</vt:lpwstr>
      </vt:variant>
      <vt:variant>
        <vt:lpwstr/>
      </vt:variant>
      <vt:variant>
        <vt:i4>6684697</vt:i4>
      </vt:variant>
      <vt:variant>
        <vt:i4>3</vt:i4>
      </vt:variant>
      <vt:variant>
        <vt:i4>0</vt:i4>
      </vt:variant>
      <vt:variant>
        <vt:i4>5</vt:i4>
      </vt:variant>
      <vt:variant>
        <vt:lpwstr>mailto:CEMstudentexperience@dmu.ac.uk</vt:lpwstr>
      </vt:variant>
      <vt:variant>
        <vt:lpwstr/>
      </vt:variant>
      <vt:variant>
        <vt:i4>7471166</vt:i4>
      </vt:variant>
      <vt:variant>
        <vt:i4>0</vt:i4>
      </vt:variant>
      <vt:variant>
        <vt:i4>0</vt:i4>
      </vt:variant>
      <vt:variant>
        <vt:i4>5</vt:i4>
      </vt:variant>
      <vt:variant>
        <vt:lpwstr>https://www.dmu.ac.uk/about-dmu/quality-management-and-policy/academic-quality/learning-teaching-assessment/assessment-feedback-policy.aspx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 Hasshu</dc:creator>
  <cp:keywords/>
  <dc:description/>
  <cp:lastModifiedBy>Nasar Hasshu</cp:lastModifiedBy>
  <cp:revision>320</cp:revision>
  <dcterms:created xsi:type="dcterms:W3CDTF">2022-12-09T08:09:00Z</dcterms:created>
  <dcterms:modified xsi:type="dcterms:W3CDTF">2023-11-03T00:26:00Z</dcterms:modified>
</cp:coreProperties>
</file>