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06DE0" w14:textId="3F069ACA" w:rsidR="00003113" w:rsidRDefault="00C25B2B">
      <w:pPr>
        <w:spacing w:line="20" w:lineRule="exact"/>
        <w:ind w:left="18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05E14BD" wp14:editId="73312287">
                <wp:extent cx="8930640" cy="6350"/>
                <wp:effectExtent l="4445" t="0" r="0" b="762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930640" cy="6350"/>
                          <a:chOff x="0" y="0"/>
                          <a:chExt cx="14064" cy="10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4064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BABDD4" id="Group 2" o:spid="_x0000_s1026" style="width:703.2pt;height:.5pt;mso-position-horizontal-relative:char;mso-position-vertical-relative:line" coordsize="1406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">
                <v:rect id="Rectangle 3" o:spid="_x0000_s1027" style="position:absolute;width:14064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14:paraId="02A3E8B8" w14:textId="77777777" w:rsidR="00003113" w:rsidRDefault="00003113">
      <w:pPr>
        <w:spacing w:before="2"/>
        <w:rPr>
          <w:sz w:val="21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07"/>
        <w:gridCol w:w="1702"/>
        <w:gridCol w:w="5555"/>
        <w:gridCol w:w="2713"/>
        <w:gridCol w:w="2581"/>
      </w:tblGrid>
      <w:tr w:rsidR="00003113" w14:paraId="5D0C7373" w14:textId="77777777">
        <w:trPr>
          <w:trHeight w:val="2188"/>
        </w:trPr>
        <w:tc>
          <w:tcPr>
            <w:tcW w:w="2007" w:type="dxa"/>
          </w:tcPr>
          <w:p w14:paraId="6523931D" w14:textId="77777777" w:rsidR="00003113" w:rsidRPr="00A562B0" w:rsidRDefault="001F410C">
            <w:pPr>
              <w:pStyle w:val="TableParagraph"/>
              <w:spacing w:line="259" w:lineRule="auto"/>
              <w:ind w:left="69" w:right="134"/>
              <w:rPr>
                <w:lang w:val="fr-FR"/>
              </w:rPr>
            </w:pPr>
            <w:r w:rsidRPr="00A562B0">
              <w:rPr>
                <w:b/>
                <w:lang w:val="fr-FR"/>
              </w:rPr>
              <w:t>Textes : sources</w:t>
            </w:r>
            <w:r w:rsidRPr="00A562B0">
              <w:rPr>
                <w:b/>
                <w:spacing w:val="1"/>
                <w:lang w:val="fr-FR"/>
              </w:rPr>
              <w:t xml:space="preserve"> </w:t>
            </w:r>
            <w:r w:rsidRPr="00A562B0">
              <w:rPr>
                <w:lang w:val="fr-FR"/>
              </w:rPr>
              <w:t>Titres,</w:t>
            </w:r>
            <w:r w:rsidRPr="00A562B0">
              <w:rPr>
                <w:spacing w:val="1"/>
                <w:lang w:val="fr-FR"/>
              </w:rPr>
              <w:t xml:space="preserve"> </w:t>
            </w:r>
            <w:r w:rsidRPr="00A562B0">
              <w:rPr>
                <w:lang w:val="fr-FR"/>
              </w:rPr>
              <w:t>publication/édition,</w:t>
            </w:r>
            <w:r w:rsidRPr="00A562B0">
              <w:rPr>
                <w:spacing w:val="-47"/>
                <w:lang w:val="fr-FR"/>
              </w:rPr>
              <w:t xml:space="preserve"> </w:t>
            </w:r>
            <w:r w:rsidRPr="00A562B0">
              <w:rPr>
                <w:lang w:val="fr-FR"/>
              </w:rPr>
              <w:t>dates</w:t>
            </w:r>
          </w:p>
        </w:tc>
        <w:tc>
          <w:tcPr>
            <w:tcW w:w="1702" w:type="dxa"/>
          </w:tcPr>
          <w:p w14:paraId="20CFB4AF" w14:textId="77777777" w:rsidR="00003113" w:rsidRPr="00A562B0" w:rsidRDefault="001F410C">
            <w:pPr>
              <w:pStyle w:val="TableParagraph"/>
              <w:spacing w:line="259" w:lineRule="auto"/>
              <w:ind w:left="71" w:right="133"/>
              <w:rPr>
                <w:lang w:val="fr-FR"/>
              </w:rPr>
            </w:pPr>
            <w:r w:rsidRPr="00A562B0">
              <w:rPr>
                <w:b/>
                <w:lang w:val="fr-FR"/>
              </w:rPr>
              <w:t>Auteur(s)</w:t>
            </w:r>
            <w:r w:rsidRPr="00A562B0">
              <w:rPr>
                <w:b/>
                <w:spacing w:val="1"/>
                <w:lang w:val="fr-FR"/>
              </w:rPr>
              <w:t xml:space="preserve"> </w:t>
            </w:r>
            <w:r w:rsidRPr="00A562B0">
              <w:rPr>
                <w:lang w:val="fr-FR"/>
              </w:rPr>
              <w:t>Identité,</w:t>
            </w:r>
            <w:r w:rsidRPr="00A562B0">
              <w:rPr>
                <w:spacing w:val="1"/>
                <w:lang w:val="fr-FR"/>
              </w:rPr>
              <w:t xml:space="preserve"> </w:t>
            </w:r>
            <w:r w:rsidRPr="00A562B0">
              <w:rPr>
                <w:lang w:val="fr-FR"/>
              </w:rPr>
              <w:t>spécialité/objets</w:t>
            </w:r>
            <w:r w:rsidRPr="00A562B0">
              <w:rPr>
                <w:spacing w:val="-47"/>
                <w:lang w:val="fr-FR"/>
              </w:rPr>
              <w:t xml:space="preserve"> </w:t>
            </w:r>
            <w:r w:rsidRPr="00A562B0">
              <w:rPr>
                <w:lang w:val="fr-FR"/>
              </w:rPr>
              <w:t>d’étude,</w:t>
            </w:r>
            <w:r w:rsidRPr="00A562B0">
              <w:rPr>
                <w:spacing w:val="6"/>
                <w:lang w:val="fr-FR"/>
              </w:rPr>
              <w:t xml:space="preserve"> </w:t>
            </w:r>
            <w:r w:rsidRPr="00A562B0">
              <w:rPr>
                <w:lang w:val="fr-FR"/>
              </w:rPr>
              <w:t>repères</w:t>
            </w:r>
            <w:r w:rsidRPr="00A562B0">
              <w:rPr>
                <w:spacing w:val="1"/>
                <w:lang w:val="fr-FR"/>
              </w:rPr>
              <w:t xml:space="preserve"> </w:t>
            </w:r>
            <w:r w:rsidRPr="00A562B0">
              <w:rPr>
                <w:lang w:val="fr-FR"/>
              </w:rPr>
              <w:t>historiques</w:t>
            </w:r>
          </w:p>
        </w:tc>
        <w:tc>
          <w:tcPr>
            <w:tcW w:w="5555" w:type="dxa"/>
          </w:tcPr>
          <w:p w14:paraId="5B537371" w14:textId="77777777" w:rsidR="00003113" w:rsidRPr="00A562B0" w:rsidRDefault="001F410C">
            <w:pPr>
              <w:pStyle w:val="TableParagraph"/>
              <w:spacing w:line="268" w:lineRule="exact"/>
              <w:ind w:left="71"/>
              <w:rPr>
                <w:b/>
                <w:lang w:val="fr-FR"/>
              </w:rPr>
            </w:pPr>
            <w:r w:rsidRPr="00A562B0">
              <w:rPr>
                <w:b/>
                <w:lang w:val="fr-FR"/>
              </w:rPr>
              <w:t>Thème,</w:t>
            </w:r>
            <w:r w:rsidRPr="00A562B0">
              <w:rPr>
                <w:b/>
                <w:spacing w:val="-3"/>
                <w:lang w:val="fr-FR"/>
              </w:rPr>
              <w:t xml:space="preserve"> </w:t>
            </w:r>
            <w:r w:rsidRPr="00A562B0">
              <w:rPr>
                <w:b/>
                <w:lang w:val="fr-FR"/>
              </w:rPr>
              <w:t>Thèses</w:t>
            </w:r>
            <w:r w:rsidRPr="00A562B0">
              <w:rPr>
                <w:b/>
                <w:spacing w:val="-1"/>
                <w:lang w:val="fr-FR"/>
              </w:rPr>
              <w:t xml:space="preserve"> </w:t>
            </w:r>
            <w:r w:rsidRPr="00A562B0">
              <w:rPr>
                <w:b/>
                <w:lang w:val="fr-FR"/>
              </w:rPr>
              <w:t>et</w:t>
            </w:r>
            <w:r w:rsidRPr="00A562B0">
              <w:rPr>
                <w:b/>
                <w:spacing w:val="-1"/>
                <w:lang w:val="fr-FR"/>
              </w:rPr>
              <w:t xml:space="preserve"> </w:t>
            </w:r>
            <w:r w:rsidRPr="00A562B0">
              <w:rPr>
                <w:b/>
                <w:lang w:val="fr-FR"/>
              </w:rPr>
              <w:t>Idées</w:t>
            </w:r>
            <w:r w:rsidRPr="00A562B0">
              <w:rPr>
                <w:b/>
                <w:spacing w:val="-2"/>
                <w:lang w:val="fr-FR"/>
              </w:rPr>
              <w:t xml:space="preserve"> </w:t>
            </w:r>
            <w:r w:rsidRPr="00A562B0">
              <w:rPr>
                <w:b/>
                <w:lang w:val="fr-FR"/>
              </w:rPr>
              <w:t>(MSI)</w:t>
            </w:r>
          </w:p>
          <w:p w14:paraId="2B809609" w14:textId="77777777" w:rsidR="00003113" w:rsidRDefault="001F410C">
            <w:pPr>
              <w:pStyle w:val="TableParagraph"/>
              <w:numPr>
                <w:ilvl w:val="0"/>
                <w:numId w:val="2"/>
              </w:numPr>
              <w:tabs>
                <w:tab w:val="left" w:pos="190"/>
              </w:tabs>
              <w:spacing w:before="22"/>
              <w:ind w:left="189"/>
            </w:pPr>
            <w:r>
              <w:rPr>
                <w:b/>
              </w:rPr>
              <w:t>M</w:t>
            </w:r>
            <w:r>
              <w:rPr>
                <w:b/>
                <w:spacing w:val="-2"/>
              </w:rPr>
              <w:t xml:space="preserve"> </w:t>
            </w:r>
            <w:r>
              <w:t>=</w:t>
            </w:r>
            <w:r>
              <w:rPr>
                <w:spacing w:val="1"/>
              </w:rPr>
              <w:t xml:space="preserve"> </w:t>
            </w:r>
            <w:proofErr w:type="spellStart"/>
            <w:r>
              <w:t>idées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Maîtresses</w:t>
            </w:r>
            <w:proofErr w:type="spellEnd"/>
          </w:p>
          <w:p w14:paraId="7F08A4E4" w14:textId="77777777" w:rsidR="00003113" w:rsidRPr="00A562B0" w:rsidRDefault="001F410C">
            <w:pPr>
              <w:pStyle w:val="TableParagraph"/>
              <w:numPr>
                <w:ilvl w:val="0"/>
                <w:numId w:val="2"/>
              </w:numPr>
              <w:tabs>
                <w:tab w:val="left" w:pos="190"/>
              </w:tabs>
              <w:spacing w:before="21" w:line="259" w:lineRule="auto"/>
              <w:ind w:right="854" w:firstLine="0"/>
              <w:rPr>
                <w:lang w:val="fr-FR"/>
              </w:rPr>
            </w:pPr>
            <w:r w:rsidRPr="00A562B0">
              <w:rPr>
                <w:b/>
                <w:lang w:val="fr-FR"/>
              </w:rPr>
              <w:t>S</w:t>
            </w:r>
            <w:r w:rsidRPr="00A562B0">
              <w:rPr>
                <w:b/>
                <w:spacing w:val="-3"/>
                <w:lang w:val="fr-FR"/>
              </w:rPr>
              <w:t xml:space="preserve"> </w:t>
            </w:r>
            <w:r w:rsidRPr="00A562B0">
              <w:rPr>
                <w:lang w:val="fr-FR"/>
              </w:rPr>
              <w:t>=</w:t>
            </w:r>
            <w:r w:rsidRPr="00A562B0">
              <w:rPr>
                <w:spacing w:val="-1"/>
                <w:lang w:val="fr-FR"/>
              </w:rPr>
              <w:t xml:space="preserve"> </w:t>
            </w:r>
            <w:r w:rsidRPr="00A562B0">
              <w:rPr>
                <w:lang w:val="fr-FR"/>
              </w:rPr>
              <w:t>idées</w:t>
            </w:r>
            <w:r w:rsidRPr="00A562B0">
              <w:rPr>
                <w:spacing w:val="-4"/>
                <w:lang w:val="fr-FR"/>
              </w:rPr>
              <w:t xml:space="preserve"> </w:t>
            </w:r>
            <w:r w:rsidRPr="00A562B0">
              <w:rPr>
                <w:lang w:val="fr-FR"/>
              </w:rPr>
              <w:t>Secondaires</w:t>
            </w:r>
            <w:r w:rsidRPr="00A562B0">
              <w:rPr>
                <w:spacing w:val="-3"/>
                <w:lang w:val="fr-FR"/>
              </w:rPr>
              <w:t xml:space="preserve"> </w:t>
            </w:r>
            <w:r w:rsidRPr="00A562B0">
              <w:rPr>
                <w:lang w:val="fr-FR"/>
              </w:rPr>
              <w:t>(amènent</w:t>
            </w:r>
            <w:r w:rsidRPr="00A562B0">
              <w:rPr>
                <w:spacing w:val="-4"/>
                <w:lang w:val="fr-FR"/>
              </w:rPr>
              <w:t xml:space="preserve"> </w:t>
            </w:r>
            <w:r w:rsidRPr="00A562B0">
              <w:rPr>
                <w:lang w:val="fr-FR"/>
              </w:rPr>
              <w:t>ou</w:t>
            </w:r>
            <w:r w:rsidRPr="00A562B0">
              <w:rPr>
                <w:spacing w:val="-3"/>
                <w:lang w:val="fr-FR"/>
              </w:rPr>
              <w:t xml:space="preserve"> </w:t>
            </w:r>
            <w:r w:rsidRPr="00A562B0">
              <w:rPr>
                <w:lang w:val="fr-FR"/>
              </w:rPr>
              <w:t>justifient</w:t>
            </w:r>
            <w:r w:rsidRPr="00A562B0">
              <w:rPr>
                <w:spacing w:val="-2"/>
                <w:lang w:val="fr-FR"/>
              </w:rPr>
              <w:t xml:space="preserve"> </w:t>
            </w:r>
            <w:r w:rsidRPr="00A562B0">
              <w:rPr>
                <w:lang w:val="fr-FR"/>
              </w:rPr>
              <w:t>l’idée</w:t>
            </w:r>
            <w:r w:rsidRPr="00A562B0">
              <w:rPr>
                <w:spacing w:val="-46"/>
                <w:lang w:val="fr-FR"/>
              </w:rPr>
              <w:t xml:space="preserve"> </w:t>
            </w:r>
            <w:r w:rsidRPr="00A562B0">
              <w:rPr>
                <w:lang w:val="fr-FR"/>
              </w:rPr>
              <w:t>maîtresse</w:t>
            </w:r>
          </w:p>
          <w:p w14:paraId="09AAC5ED" w14:textId="77777777" w:rsidR="00003113" w:rsidRPr="00A562B0" w:rsidRDefault="001F410C">
            <w:pPr>
              <w:pStyle w:val="TableParagraph"/>
              <w:numPr>
                <w:ilvl w:val="0"/>
                <w:numId w:val="2"/>
              </w:numPr>
              <w:tabs>
                <w:tab w:val="left" w:pos="190"/>
              </w:tabs>
              <w:spacing w:line="259" w:lineRule="auto"/>
              <w:ind w:right="473" w:firstLine="0"/>
              <w:rPr>
                <w:lang w:val="fr-FR"/>
              </w:rPr>
            </w:pPr>
            <w:r w:rsidRPr="00A562B0">
              <w:rPr>
                <w:b/>
                <w:lang w:val="fr-FR"/>
              </w:rPr>
              <w:t xml:space="preserve">I </w:t>
            </w:r>
            <w:r w:rsidRPr="00A562B0">
              <w:rPr>
                <w:lang w:val="fr-FR"/>
              </w:rPr>
              <w:t>: Illustrations. Quand idée n’est pas énoncée</w:t>
            </w:r>
            <w:r w:rsidRPr="00A562B0">
              <w:rPr>
                <w:spacing w:val="1"/>
                <w:lang w:val="fr-FR"/>
              </w:rPr>
              <w:t xml:space="preserve"> </w:t>
            </w:r>
            <w:r w:rsidRPr="00A562B0">
              <w:rPr>
                <w:lang w:val="fr-FR"/>
              </w:rPr>
              <w:t>explicitement, les illustrations jouent un rôle de preuve,</w:t>
            </w:r>
            <w:r w:rsidRPr="00A562B0">
              <w:rPr>
                <w:spacing w:val="-47"/>
                <w:lang w:val="fr-FR"/>
              </w:rPr>
              <w:t xml:space="preserve"> </w:t>
            </w:r>
            <w:r w:rsidRPr="00A562B0">
              <w:rPr>
                <w:lang w:val="fr-FR"/>
              </w:rPr>
              <w:t>tiennent lieu</w:t>
            </w:r>
            <w:r w:rsidRPr="00A562B0">
              <w:rPr>
                <w:spacing w:val="-3"/>
                <w:lang w:val="fr-FR"/>
              </w:rPr>
              <w:t xml:space="preserve"> </w:t>
            </w:r>
            <w:r w:rsidRPr="00A562B0">
              <w:rPr>
                <w:lang w:val="fr-FR"/>
              </w:rPr>
              <w:t>d’idées</w:t>
            </w:r>
          </w:p>
        </w:tc>
        <w:tc>
          <w:tcPr>
            <w:tcW w:w="2713" w:type="dxa"/>
          </w:tcPr>
          <w:p w14:paraId="7777DBC1" w14:textId="77777777" w:rsidR="00003113" w:rsidRDefault="001F410C">
            <w:pPr>
              <w:pStyle w:val="TableParagraph"/>
              <w:spacing w:line="259" w:lineRule="auto"/>
              <w:ind w:left="70" w:right="299"/>
              <w:rPr>
                <w:b/>
              </w:rPr>
            </w:pPr>
            <w:r>
              <w:rPr>
                <w:b/>
              </w:rPr>
              <w:t xml:space="preserve">Citations </w:t>
            </w:r>
            <w:proofErr w:type="spellStart"/>
            <w:r>
              <w:rPr>
                <w:b/>
              </w:rPr>
              <w:t>courtes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choisies</w:t>
            </w:r>
            <w:proofErr w:type="spellEnd"/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1 à 3</w:t>
            </w:r>
          </w:p>
        </w:tc>
        <w:tc>
          <w:tcPr>
            <w:tcW w:w="2581" w:type="dxa"/>
          </w:tcPr>
          <w:p w14:paraId="4C365FF7" w14:textId="77777777" w:rsidR="00003113" w:rsidRDefault="001F410C">
            <w:pPr>
              <w:pStyle w:val="TableParagraph"/>
              <w:spacing w:line="265" w:lineRule="exact"/>
              <w:ind w:left="70"/>
              <w:rPr>
                <w:b/>
              </w:rPr>
            </w:pPr>
            <w:proofErr w:type="spellStart"/>
            <w:r>
              <w:rPr>
                <w:b/>
              </w:rPr>
              <w:t>Vocabulaire</w:t>
            </w:r>
            <w:proofErr w:type="spellEnd"/>
          </w:p>
        </w:tc>
      </w:tr>
      <w:tr w:rsidR="00003113" w14:paraId="72C5CA70" w14:textId="77777777">
        <w:trPr>
          <w:trHeight w:val="2090"/>
        </w:trPr>
        <w:tc>
          <w:tcPr>
            <w:tcW w:w="2007" w:type="dxa"/>
          </w:tcPr>
          <w:p w14:paraId="41B5F21F" w14:textId="77777777" w:rsidR="00003113" w:rsidRDefault="000031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2" w:type="dxa"/>
          </w:tcPr>
          <w:p w14:paraId="7C1665F3" w14:textId="77777777" w:rsidR="00003113" w:rsidRDefault="000031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55" w:type="dxa"/>
          </w:tcPr>
          <w:p w14:paraId="0252218E" w14:textId="77777777" w:rsidR="00003113" w:rsidRDefault="001F410C">
            <w:pPr>
              <w:pStyle w:val="TableParagraph"/>
              <w:numPr>
                <w:ilvl w:val="0"/>
                <w:numId w:val="1"/>
              </w:numPr>
              <w:tabs>
                <w:tab w:val="left" w:pos="190"/>
              </w:tabs>
              <w:spacing w:line="268" w:lineRule="exact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Thème</w:t>
            </w:r>
            <w:proofErr w:type="spellEnd"/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:</w:t>
            </w:r>
            <w:proofErr w:type="gramEnd"/>
          </w:p>
          <w:p w14:paraId="23DDE4E2" w14:textId="77777777" w:rsidR="00003113" w:rsidRDefault="001F410C">
            <w:pPr>
              <w:pStyle w:val="TableParagraph"/>
              <w:numPr>
                <w:ilvl w:val="0"/>
                <w:numId w:val="1"/>
              </w:numPr>
              <w:tabs>
                <w:tab w:val="left" w:pos="190"/>
              </w:tabs>
              <w:spacing w:before="19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Thèse</w:t>
            </w:r>
            <w:proofErr w:type="spellEnd"/>
            <w:r>
              <w:rPr>
                <w:b/>
              </w:rPr>
              <w:t xml:space="preserve"> :</w:t>
            </w:r>
            <w:proofErr w:type="gramEnd"/>
          </w:p>
          <w:p w14:paraId="12A27099" w14:textId="77777777" w:rsidR="00003113" w:rsidRDefault="001F410C">
            <w:pPr>
              <w:pStyle w:val="TableParagraph"/>
              <w:numPr>
                <w:ilvl w:val="0"/>
                <w:numId w:val="1"/>
              </w:numPr>
              <w:tabs>
                <w:tab w:val="left" w:pos="190"/>
              </w:tabs>
              <w:spacing w:before="183"/>
              <w:rPr>
                <w:b/>
              </w:rPr>
            </w:pPr>
            <w:proofErr w:type="gramStart"/>
            <w:r>
              <w:rPr>
                <w:b/>
              </w:rPr>
              <w:t>M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:</w:t>
            </w:r>
            <w:proofErr w:type="gramEnd"/>
          </w:p>
          <w:p w14:paraId="7CC6546D" w14:textId="77777777" w:rsidR="00003113" w:rsidRDefault="001F410C">
            <w:pPr>
              <w:pStyle w:val="TableParagraph"/>
              <w:numPr>
                <w:ilvl w:val="0"/>
                <w:numId w:val="1"/>
              </w:numPr>
              <w:tabs>
                <w:tab w:val="left" w:pos="190"/>
              </w:tabs>
              <w:spacing w:before="180"/>
              <w:rPr>
                <w:b/>
              </w:rPr>
            </w:pPr>
            <w:proofErr w:type="gramStart"/>
            <w:r>
              <w:rPr>
                <w:b/>
              </w:rPr>
              <w:t>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:</w:t>
            </w:r>
            <w:proofErr w:type="gramEnd"/>
          </w:p>
          <w:p w14:paraId="5FA1D84D" w14:textId="77777777" w:rsidR="00003113" w:rsidRDefault="001F410C">
            <w:pPr>
              <w:pStyle w:val="TableParagraph"/>
              <w:numPr>
                <w:ilvl w:val="0"/>
                <w:numId w:val="1"/>
              </w:numPr>
              <w:tabs>
                <w:tab w:val="left" w:pos="190"/>
              </w:tabs>
              <w:spacing w:before="183"/>
              <w:rPr>
                <w:b/>
              </w:rPr>
            </w:pPr>
            <w:proofErr w:type="gramStart"/>
            <w:r>
              <w:rPr>
                <w:b/>
              </w:rPr>
              <w:t>I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:</w:t>
            </w:r>
            <w:proofErr w:type="gramEnd"/>
          </w:p>
        </w:tc>
        <w:tc>
          <w:tcPr>
            <w:tcW w:w="2713" w:type="dxa"/>
          </w:tcPr>
          <w:p w14:paraId="5EF3E1CE" w14:textId="77777777" w:rsidR="00003113" w:rsidRDefault="000031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81" w:type="dxa"/>
          </w:tcPr>
          <w:p w14:paraId="4D2A81E3" w14:textId="77777777" w:rsidR="00003113" w:rsidRDefault="00003113">
            <w:pPr>
              <w:pStyle w:val="TableParagraph"/>
              <w:rPr>
                <w:rFonts w:ascii="Times New Roman"/>
              </w:rPr>
            </w:pPr>
          </w:p>
        </w:tc>
      </w:tr>
      <w:tr w:rsidR="00003113" w14:paraId="1F375211" w14:textId="77777777">
        <w:trPr>
          <w:trHeight w:val="450"/>
        </w:trPr>
        <w:tc>
          <w:tcPr>
            <w:tcW w:w="2007" w:type="dxa"/>
          </w:tcPr>
          <w:p w14:paraId="28F416E3" w14:textId="77777777" w:rsidR="00003113" w:rsidRDefault="000031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2" w:type="dxa"/>
          </w:tcPr>
          <w:p w14:paraId="371EC108" w14:textId="77777777" w:rsidR="00003113" w:rsidRDefault="000031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55" w:type="dxa"/>
          </w:tcPr>
          <w:p w14:paraId="31E01D15" w14:textId="77777777" w:rsidR="00003113" w:rsidRDefault="000031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13" w:type="dxa"/>
          </w:tcPr>
          <w:p w14:paraId="7DC88BE9" w14:textId="77777777" w:rsidR="00003113" w:rsidRDefault="000031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81" w:type="dxa"/>
          </w:tcPr>
          <w:p w14:paraId="11AC6F52" w14:textId="77777777" w:rsidR="00003113" w:rsidRDefault="00003113">
            <w:pPr>
              <w:pStyle w:val="TableParagraph"/>
              <w:rPr>
                <w:rFonts w:ascii="Times New Roman"/>
              </w:rPr>
            </w:pPr>
          </w:p>
        </w:tc>
      </w:tr>
      <w:tr w:rsidR="00003113" w14:paraId="16B72299" w14:textId="77777777">
        <w:trPr>
          <w:trHeight w:val="448"/>
        </w:trPr>
        <w:tc>
          <w:tcPr>
            <w:tcW w:w="2007" w:type="dxa"/>
          </w:tcPr>
          <w:p w14:paraId="28540F46" w14:textId="77777777" w:rsidR="00003113" w:rsidRDefault="000031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2" w:type="dxa"/>
          </w:tcPr>
          <w:p w14:paraId="3BDAB3A4" w14:textId="77777777" w:rsidR="00003113" w:rsidRDefault="000031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55" w:type="dxa"/>
          </w:tcPr>
          <w:p w14:paraId="502A71CB" w14:textId="77777777" w:rsidR="00003113" w:rsidRDefault="000031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13" w:type="dxa"/>
          </w:tcPr>
          <w:p w14:paraId="075C6313" w14:textId="77777777" w:rsidR="00003113" w:rsidRDefault="000031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81" w:type="dxa"/>
          </w:tcPr>
          <w:p w14:paraId="7E5179B5" w14:textId="77777777" w:rsidR="00003113" w:rsidRDefault="00003113">
            <w:pPr>
              <w:pStyle w:val="TableParagraph"/>
              <w:rPr>
                <w:rFonts w:ascii="Times New Roman"/>
              </w:rPr>
            </w:pPr>
          </w:p>
        </w:tc>
      </w:tr>
      <w:tr w:rsidR="00003113" w14:paraId="6FCA02C5" w14:textId="77777777">
        <w:trPr>
          <w:trHeight w:val="448"/>
        </w:trPr>
        <w:tc>
          <w:tcPr>
            <w:tcW w:w="2007" w:type="dxa"/>
          </w:tcPr>
          <w:p w14:paraId="462630AA" w14:textId="77777777" w:rsidR="00003113" w:rsidRDefault="000031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2" w:type="dxa"/>
          </w:tcPr>
          <w:p w14:paraId="4225B6A2" w14:textId="77777777" w:rsidR="00003113" w:rsidRDefault="000031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55" w:type="dxa"/>
          </w:tcPr>
          <w:p w14:paraId="3BDC4CA1" w14:textId="77777777" w:rsidR="00003113" w:rsidRDefault="000031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13" w:type="dxa"/>
          </w:tcPr>
          <w:p w14:paraId="0D7485EC" w14:textId="77777777" w:rsidR="00003113" w:rsidRDefault="000031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81" w:type="dxa"/>
          </w:tcPr>
          <w:p w14:paraId="4A426282" w14:textId="77777777" w:rsidR="00003113" w:rsidRDefault="00003113">
            <w:pPr>
              <w:pStyle w:val="TableParagraph"/>
              <w:rPr>
                <w:rFonts w:ascii="Times New Roman"/>
              </w:rPr>
            </w:pPr>
          </w:p>
        </w:tc>
      </w:tr>
      <w:tr w:rsidR="00003113" w14:paraId="619087E6" w14:textId="77777777">
        <w:trPr>
          <w:trHeight w:val="450"/>
        </w:trPr>
        <w:tc>
          <w:tcPr>
            <w:tcW w:w="2007" w:type="dxa"/>
          </w:tcPr>
          <w:p w14:paraId="33D92ED6" w14:textId="77777777" w:rsidR="00003113" w:rsidRDefault="000031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2" w:type="dxa"/>
          </w:tcPr>
          <w:p w14:paraId="2DE6978B" w14:textId="77777777" w:rsidR="00003113" w:rsidRDefault="000031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55" w:type="dxa"/>
          </w:tcPr>
          <w:p w14:paraId="02507422" w14:textId="77777777" w:rsidR="00003113" w:rsidRDefault="000031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13" w:type="dxa"/>
          </w:tcPr>
          <w:p w14:paraId="6383FE83" w14:textId="77777777" w:rsidR="00003113" w:rsidRDefault="000031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81" w:type="dxa"/>
          </w:tcPr>
          <w:p w14:paraId="59C7D057" w14:textId="77777777" w:rsidR="00003113" w:rsidRDefault="00003113">
            <w:pPr>
              <w:pStyle w:val="TableParagraph"/>
              <w:rPr>
                <w:rFonts w:ascii="Times New Roman"/>
              </w:rPr>
            </w:pPr>
          </w:p>
        </w:tc>
      </w:tr>
      <w:tr w:rsidR="00003113" w14:paraId="434E56CD" w14:textId="77777777">
        <w:trPr>
          <w:trHeight w:val="448"/>
        </w:trPr>
        <w:tc>
          <w:tcPr>
            <w:tcW w:w="2007" w:type="dxa"/>
          </w:tcPr>
          <w:p w14:paraId="00BA6AC9" w14:textId="77777777" w:rsidR="00003113" w:rsidRDefault="000031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2" w:type="dxa"/>
          </w:tcPr>
          <w:p w14:paraId="0A9F4789" w14:textId="77777777" w:rsidR="00003113" w:rsidRDefault="000031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55" w:type="dxa"/>
          </w:tcPr>
          <w:p w14:paraId="1B881430" w14:textId="77777777" w:rsidR="00003113" w:rsidRDefault="000031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13" w:type="dxa"/>
          </w:tcPr>
          <w:p w14:paraId="4E7B2401" w14:textId="77777777" w:rsidR="00003113" w:rsidRDefault="000031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81" w:type="dxa"/>
          </w:tcPr>
          <w:p w14:paraId="65212326" w14:textId="77777777" w:rsidR="00003113" w:rsidRDefault="00003113">
            <w:pPr>
              <w:pStyle w:val="TableParagraph"/>
              <w:rPr>
                <w:rFonts w:ascii="Times New Roman"/>
              </w:rPr>
            </w:pPr>
          </w:p>
        </w:tc>
      </w:tr>
      <w:tr w:rsidR="00003113" w14:paraId="452483E8" w14:textId="77777777">
        <w:trPr>
          <w:trHeight w:val="450"/>
        </w:trPr>
        <w:tc>
          <w:tcPr>
            <w:tcW w:w="2007" w:type="dxa"/>
          </w:tcPr>
          <w:p w14:paraId="2F64C2D3" w14:textId="77777777" w:rsidR="00003113" w:rsidRDefault="000031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2" w:type="dxa"/>
          </w:tcPr>
          <w:p w14:paraId="4792F603" w14:textId="77777777" w:rsidR="00003113" w:rsidRDefault="000031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55" w:type="dxa"/>
          </w:tcPr>
          <w:p w14:paraId="6BF4B75D" w14:textId="77777777" w:rsidR="00003113" w:rsidRDefault="000031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13" w:type="dxa"/>
          </w:tcPr>
          <w:p w14:paraId="262B68AB" w14:textId="77777777" w:rsidR="00003113" w:rsidRDefault="000031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81" w:type="dxa"/>
          </w:tcPr>
          <w:p w14:paraId="6A5B2197" w14:textId="77777777" w:rsidR="00003113" w:rsidRDefault="00003113">
            <w:pPr>
              <w:pStyle w:val="TableParagraph"/>
              <w:rPr>
                <w:rFonts w:ascii="Times New Roman"/>
              </w:rPr>
            </w:pPr>
          </w:p>
        </w:tc>
      </w:tr>
      <w:tr w:rsidR="00003113" w14:paraId="7353B1E1" w14:textId="77777777">
        <w:trPr>
          <w:trHeight w:val="451"/>
        </w:trPr>
        <w:tc>
          <w:tcPr>
            <w:tcW w:w="2007" w:type="dxa"/>
          </w:tcPr>
          <w:p w14:paraId="24E54442" w14:textId="77777777" w:rsidR="00003113" w:rsidRDefault="000031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2" w:type="dxa"/>
          </w:tcPr>
          <w:p w14:paraId="0A785DD0" w14:textId="77777777" w:rsidR="00003113" w:rsidRDefault="000031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55" w:type="dxa"/>
          </w:tcPr>
          <w:p w14:paraId="46B3B321" w14:textId="77777777" w:rsidR="00003113" w:rsidRDefault="000031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13" w:type="dxa"/>
          </w:tcPr>
          <w:p w14:paraId="76EBC629" w14:textId="77777777" w:rsidR="00003113" w:rsidRDefault="000031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81" w:type="dxa"/>
          </w:tcPr>
          <w:p w14:paraId="4E1E168B" w14:textId="77777777" w:rsidR="00003113" w:rsidRDefault="00003113">
            <w:pPr>
              <w:pStyle w:val="TableParagraph"/>
              <w:rPr>
                <w:rFonts w:ascii="Times New Roman"/>
              </w:rPr>
            </w:pPr>
          </w:p>
        </w:tc>
      </w:tr>
      <w:tr w:rsidR="00003113" w14:paraId="13045805" w14:textId="77777777">
        <w:trPr>
          <w:trHeight w:val="448"/>
        </w:trPr>
        <w:tc>
          <w:tcPr>
            <w:tcW w:w="2007" w:type="dxa"/>
          </w:tcPr>
          <w:p w14:paraId="6CDBE757" w14:textId="77777777" w:rsidR="00003113" w:rsidRDefault="000031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2" w:type="dxa"/>
          </w:tcPr>
          <w:p w14:paraId="4B46F64E" w14:textId="77777777" w:rsidR="00003113" w:rsidRDefault="000031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55" w:type="dxa"/>
          </w:tcPr>
          <w:p w14:paraId="7C63F85B" w14:textId="77777777" w:rsidR="00003113" w:rsidRDefault="000031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13" w:type="dxa"/>
          </w:tcPr>
          <w:p w14:paraId="223BBC16" w14:textId="77777777" w:rsidR="00003113" w:rsidRDefault="0000311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81" w:type="dxa"/>
          </w:tcPr>
          <w:p w14:paraId="68AB69BD" w14:textId="77777777" w:rsidR="00003113" w:rsidRDefault="00003113">
            <w:pPr>
              <w:pStyle w:val="TableParagraph"/>
              <w:rPr>
                <w:rFonts w:ascii="Times New Roman"/>
              </w:rPr>
            </w:pPr>
          </w:p>
        </w:tc>
      </w:tr>
    </w:tbl>
    <w:p w14:paraId="28B181EC" w14:textId="77777777" w:rsidR="001F410C" w:rsidRDefault="001F410C"/>
    <w:sectPr w:rsidR="001F410C" w:rsidSect="00C25B2B">
      <w:headerReference w:type="default" r:id="rId7"/>
      <w:type w:val="continuous"/>
      <w:pgSz w:w="16840" w:h="11910" w:orient="landscape"/>
      <w:pgMar w:top="660" w:right="840" w:bottom="280" w:left="1200" w:header="61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40153" w14:textId="77777777" w:rsidR="00DB71A4" w:rsidRDefault="00DB71A4" w:rsidP="00C25B2B">
      <w:r>
        <w:separator/>
      </w:r>
    </w:p>
  </w:endnote>
  <w:endnote w:type="continuationSeparator" w:id="0">
    <w:p w14:paraId="559F077B" w14:textId="77777777" w:rsidR="00DB71A4" w:rsidRDefault="00DB71A4" w:rsidP="00C25B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CE301" w14:textId="77777777" w:rsidR="00DB71A4" w:rsidRDefault="00DB71A4" w:rsidP="00C25B2B">
      <w:r>
        <w:separator/>
      </w:r>
    </w:p>
  </w:footnote>
  <w:footnote w:type="continuationSeparator" w:id="0">
    <w:p w14:paraId="1522956D" w14:textId="77777777" w:rsidR="00DB71A4" w:rsidRDefault="00DB71A4" w:rsidP="00C25B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3D363" w14:textId="77777777" w:rsidR="00A562B0" w:rsidRDefault="00A562B0" w:rsidP="00A562B0">
    <w:pPr>
      <w:pStyle w:val="Corpsdetexte"/>
      <w:spacing w:before="41"/>
      <w:ind w:right="575"/>
      <w:rPr>
        <w:lang w:val="fr-FR"/>
      </w:rPr>
    </w:pPr>
    <w:r>
      <w:rPr>
        <w:noProof/>
        <w:lang w:val="fr-FR"/>
      </w:rPr>
      <w:drawing>
        <wp:inline distT="0" distB="0" distL="0" distR="0" wp14:anchorId="73D479CB" wp14:editId="12591E88">
          <wp:extent cx="1299029" cy="423093"/>
          <wp:effectExtent l="0" t="0" r="0" b="0"/>
          <wp:docPr id="3" name="Image 3" descr="Une image contenant texte, clipart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 descr="Une image contenant texte, clipart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6999" cy="4322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E336DCD" w14:textId="539E86BD" w:rsidR="00C25B2B" w:rsidRPr="00A562B0" w:rsidRDefault="00C25B2B" w:rsidP="00C25B2B">
    <w:pPr>
      <w:pStyle w:val="Corpsdetexte"/>
      <w:spacing w:before="41"/>
      <w:ind w:right="575"/>
      <w:jc w:val="right"/>
      <w:rPr>
        <w:lang w:val="fr-FR"/>
      </w:rPr>
    </w:pPr>
    <w:r w:rsidRPr="00A562B0">
      <w:rPr>
        <w:lang w:val="fr-FR"/>
      </w:rPr>
      <w:t>Etude</w:t>
    </w:r>
    <w:r w:rsidRPr="00A562B0">
      <w:rPr>
        <w:spacing w:val="-3"/>
        <w:lang w:val="fr-FR"/>
      </w:rPr>
      <w:t xml:space="preserve"> </w:t>
    </w:r>
    <w:r w:rsidRPr="00A562B0">
      <w:rPr>
        <w:lang w:val="fr-FR"/>
      </w:rPr>
      <w:t>du</w:t>
    </w:r>
    <w:r w:rsidRPr="00A562B0">
      <w:rPr>
        <w:spacing w:val="-4"/>
        <w:lang w:val="fr-FR"/>
      </w:rPr>
      <w:t xml:space="preserve"> </w:t>
    </w:r>
    <w:r w:rsidRPr="00A562B0">
      <w:rPr>
        <w:lang w:val="fr-FR"/>
      </w:rPr>
      <w:t>dossier</w:t>
    </w:r>
    <w:r w:rsidRPr="00A562B0">
      <w:rPr>
        <w:spacing w:val="-4"/>
        <w:lang w:val="fr-FR"/>
      </w:rPr>
      <w:t xml:space="preserve"> </w:t>
    </w:r>
    <w:r w:rsidRPr="00A562B0">
      <w:rPr>
        <w:lang w:val="fr-FR"/>
      </w:rPr>
      <w:t>thématique</w:t>
    </w:r>
  </w:p>
  <w:p w14:paraId="76082DA2" w14:textId="77777777" w:rsidR="00C25B2B" w:rsidRPr="00A562B0" w:rsidRDefault="00C25B2B" w:rsidP="00C25B2B">
    <w:pPr>
      <w:spacing w:after="19"/>
      <w:ind w:right="572"/>
      <w:jc w:val="right"/>
      <w:rPr>
        <w:lang w:val="fr-FR"/>
      </w:rPr>
    </w:pPr>
    <w:r w:rsidRPr="00A562B0">
      <w:rPr>
        <w:lang w:val="fr-FR"/>
      </w:rPr>
      <w:t>Tableau</w:t>
    </w:r>
    <w:r w:rsidRPr="00A562B0">
      <w:rPr>
        <w:spacing w:val="-5"/>
        <w:lang w:val="fr-FR"/>
      </w:rPr>
      <w:t xml:space="preserve"> </w:t>
    </w:r>
    <w:r w:rsidRPr="00A562B0">
      <w:rPr>
        <w:lang w:val="fr-FR"/>
      </w:rPr>
      <w:t>synoptique</w:t>
    </w:r>
  </w:p>
  <w:p w14:paraId="1496C0B0" w14:textId="77777777" w:rsidR="00C25B2B" w:rsidRPr="00A562B0" w:rsidRDefault="00C25B2B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335EC"/>
    <w:multiLevelType w:val="hybridMultilevel"/>
    <w:tmpl w:val="C6DA190A"/>
    <w:lvl w:ilvl="0" w:tplc="01E2A716">
      <w:numFmt w:val="bullet"/>
      <w:lvlText w:val="-"/>
      <w:lvlJc w:val="left"/>
      <w:pPr>
        <w:ind w:left="71" w:hanging="1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8B0CD2BE">
      <w:numFmt w:val="bullet"/>
      <w:lvlText w:val="•"/>
      <w:lvlJc w:val="left"/>
      <w:pPr>
        <w:ind w:left="626" w:hanging="119"/>
      </w:pPr>
      <w:rPr>
        <w:rFonts w:hint="default"/>
        <w:lang w:val="en-US" w:eastAsia="en-US" w:bidi="ar-SA"/>
      </w:rPr>
    </w:lvl>
    <w:lvl w:ilvl="2" w:tplc="63542AAE">
      <w:numFmt w:val="bullet"/>
      <w:lvlText w:val="•"/>
      <w:lvlJc w:val="left"/>
      <w:pPr>
        <w:ind w:left="1173" w:hanging="119"/>
      </w:pPr>
      <w:rPr>
        <w:rFonts w:hint="default"/>
        <w:lang w:val="en-US" w:eastAsia="en-US" w:bidi="ar-SA"/>
      </w:rPr>
    </w:lvl>
    <w:lvl w:ilvl="3" w:tplc="BA6A1206">
      <w:numFmt w:val="bullet"/>
      <w:lvlText w:val="•"/>
      <w:lvlJc w:val="left"/>
      <w:pPr>
        <w:ind w:left="1719" w:hanging="119"/>
      </w:pPr>
      <w:rPr>
        <w:rFonts w:hint="default"/>
        <w:lang w:val="en-US" w:eastAsia="en-US" w:bidi="ar-SA"/>
      </w:rPr>
    </w:lvl>
    <w:lvl w:ilvl="4" w:tplc="CD748C7E">
      <w:numFmt w:val="bullet"/>
      <w:lvlText w:val="•"/>
      <w:lvlJc w:val="left"/>
      <w:pPr>
        <w:ind w:left="2266" w:hanging="119"/>
      </w:pPr>
      <w:rPr>
        <w:rFonts w:hint="default"/>
        <w:lang w:val="en-US" w:eastAsia="en-US" w:bidi="ar-SA"/>
      </w:rPr>
    </w:lvl>
    <w:lvl w:ilvl="5" w:tplc="298E9A8C">
      <w:numFmt w:val="bullet"/>
      <w:lvlText w:val="•"/>
      <w:lvlJc w:val="left"/>
      <w:pPr>
        <w:ind w:left="2812" w:hanging="119"/>
      </w:pPr>
      <w:rPr>
        <w:rFonts w:hint="default"/>
        <w:lang w:val="en-US" w:eastAsia="en-US" w:bidi="ar-SA"/>
      </w:rPr>
    </w:lvl>
    <w:lvl w:ilvl="6" w:tplc="5FC0B8AE">
      <w:numFmt w:val="bullet"/>
      <w:lvlText w:val="•"/>
      <w:lvlJc w:val="left"/>
      <w:pPr>
        <w:ind w:left="3359" w:hanging="119"/>
      </w:pPr>
      <w:rPr>
        <w:rFonts w:hint="default"/>
        <w:lang w:val="en-US" w:eastAsia="en-US" w:bidi="ar-SA"/>
      </w:rPr>
    </w:lvl>
    <w:lvl w:ilvl="7" w:tplc="61F08E18">
      <w:numFmt w:val="bullet"/>
      <w:lvlText w:val="•"/>
      <w:lvlJc w:val="left"/>
      <w:pPr>
        <w:ind w:left="3905" w:hanging="119"/>
      </w:pPr>
      <w:rPr>
        <w:rFonts w:hint="default"/>
        <w:lang w:val="en-US" w:eastAsia="en-US" w:bidi="ar-SA"/>
      </w:rPr>
    </w:lvl>
    <w:lvl w:ilvl="8" w:tplc="94B200DA">
      <w:numFmt w:val="bullet"/>
      <w:lvlText w:val="•"/>
      <w:lvlJc w:val="left"/>
      <w:pPr>
        <w:ind w:left="4452" w:hanging="119"/>
      </w:pPr>
      <w:rPr>
        <w:rFonts w:hint="default"/>
        <w:lang w:val="en-US" w:eastAsia="en-US" w:bidi="ar-SA"/>
      </w:rPr>
    </w:lvl>
  </w:abstractNum>
  <w:abstractNum w:abstractNumId="1" w15:restartNumberingAfterBreak="0">
    <w:nsid w:val="6C566EEA"/>
    <w:multiLevelType w:val="hybridMultilevel"/>
    <w:tmpl w:val="BB40201A"/>
    <w:lvl w:ilvl="0" w:tplc="DB807116">
      <w:numFmt w:val="bullet"/>
      <w:lvlText w:val="-"/>
      <w:lvlJc w:val="left"/>
      <w:pPr>
        <w:ind w:left="189" w:hanging="119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F634C714">
      <w:numFmt w:val="bullet"/>
      <w:lvlText w:val="•"/>
      <w:lvlJc w:val="left"/>
      <w:pPr>
        <w:ind w:left="716" w:hanging="119"/>
      </w:pPr>
      <w:rPr>
        <w:rFonts w:hint="default"/>
        <w:lang w:val="en-US" w:eastAsia="en-US" w:bidi="ar-SA"/>
      </w:rPr>
    </w:lvl>
    <w:lvl w:ilvl="2" w:tplc="D39CAB7C">
      <w:numFmt w:val="bullet"/>
      <w:lvlText w:val="•"/>
      <w:lvlJc w:val="left"/>
      <w:pPr>
        <w:ind w:left="1253" w:hanging="119"/>
      </w:pPr>
      <w:rPr>
        <w:rFonts w:hint="default"/>
        <w:lang w:val="en-US" w:eastAsia="en-US" w:bidi="ar-SA"/>
      </w:rPr>
    </w:lvl>
    <w:lvl w:ilvl="3" w:tplc="69DA6356">
      <w:numFmt w:val="bullet"/>
      <w:lvlText w:val="•"/>
      <w:lvlJc w:val="left"/>
      <w:pPr>
        <w:ind w:left="1789" w:hanging="119"/>
      </w:pPr>
      <w:rPr>
        <w:rFonts w:hint="default"/>
        <w:lang w:val="en-US" w:eastAsia="en-US" w:bidi="ar-SA"/>
      </w:rPr>
    </w:lvl>
    <w:lvl w:ilvl="4" w:tplc="68981B94">
      <w:numFmt w:val="bullet"/>
      <w:lvlText w:val="•"/>
      <w:lvlJc w:val="left"/>
      <w:pPr>
        <w:ind w:left="2326" w:hanging="119"/>
      </w:pPr>
      <w:rPr>
        <w:rFonts w:hint="default"/>
        <w:lang w:val="en-US" w:eastAsia="en-US" w:bidi="ar-SA"/>
      </w:rPr>
    </w:lvl>
    <w:lvl w:ilvl="5" w:tplc="4C220D60">
      <w:numFmt w:val="bullet"/>
      <w:lvlText w:val="•"/>
      <w:lvlJc w:val="left"/>
      <w:pPr>
        <w:ind w:left="2862" w:hanging="119"/>
      </w:pPr>
      <w:rPr>
        <w:rFonts w:hint="default"/>
        <w:lang w:val="en-US" w:eastAsia="en-US" w:bidi="ar-SA"/>
      </w:rPr>
    </w:lvl>
    <w:lvl w:ilvl="6" w:tplc="61F697C0">
      <w:numFmt w:val="bullet"/>
      <w:lvlText w:val="•"/>
      <w:lvlJc w:val="left"/>
      <w:pPr>
        <w:ind w:left="3399" w:hanging="119"/>
      </w:pPr>
      <w:rPr>
        <w:rFonts w:hint="default"/>
        <w:lang w:val="en-US" w:eastAsia="en-US" w:bidi="ar-SA"/>
      </w:rPr>
    </w:lvl>
    <w:lvl w:ilvl="7" w:tplc="06A4059C">
      <w:numFmt w:val="bullet"/>
      <w:lvlText w:val="•"/>
      <w:lvlJc w:val="left"/>
      <w:pPr>
        <w:ind w:left="3935" w:hanging="119"/>
      </w:pPr>
      <w:rPr>
        <w:rFonts w:hint="default"/>
        <w:lang w:val="en-US" w:eastAsia="en-US" w:bidi="ar-SA"/>
      </w:rPr>
    </w:lvl>
    <w:lvl w:ilvl="8" w:tplc="72361BB4">
      <w:numFmt w:val="bullet"/>
      <w:lvlText w:val="•"/>
      <w:lvlJc w:val="left"/>
      <w:pPr>
        <w:ind w:left="4472" w:hanging="119"/>
      </w:pPr>
      <w:rPr>
        <w:rFonts w:hint="default"/>
        <w:lang w:val="en-US" w:eastAsia="en-US" w:bidi="ar-SA"/>
      </w:rPr>
    </w:lvl>
  </w:abstractNum>
  <w:num w:numId="1" w16cid:durableId="1619095769">
    <w:abstractNumId w:val="1"/>
  </w:num>
  <w:num w:numId="2" w16cid:durableId="507718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113"/>
    <w:rsid w:val="00003113"/>
    <w:rsid w:val="001F410C"/>
    <w:rsid w:val="00A562B0"/>
    <w:rsid w:val="00C25B2B"/>
    <w:rsid w:val="00DA3A87"/>
    <w:rsid w:val="00DB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3F6255E"/>
  <w15:docId w15:val="{30CE8ADE-DAF1-4733-A512-E809CAC85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b/>
      <w:bCs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C25B2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25B2B"/>
    <w:rPr>
      <w:rFonts w:ascii="Calibri" w:eastAsia="Calibri" w:hAnsi="Calibri" w:cs="Calibri"/>
    </w:rPr>
  </w:style>
  <w:style w:type="paragraph" w:styleId="Pieddepage">
    <w:name w:val="footer"/>
    <w:basedOn w:val="Normal"/>
    <w:link w:val="PieddepageCar"/>
    <w:uiPriority w:val="99"/>
    <w:unhideWhenUsed/>
    <w:rsid w:val="00C25B2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25B2B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416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Fonteneau Cathy</dc:creator>
  <cp:lastModifiedBy>Jean SOMA</cp:lastModifiedBy>
  <cp:revision>2</cp:revision>
  <dcterms:created xsi:type="dcterms:W3CDTF">2023-02-13T16:30:00Z</dcterms:created>
  <dcterms:modified xsi:type="dcterms:W3CDTF">2023-02-13T16:30:00Z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2021-02-28T00:00:00Z</vt:filetime>
  </property>
</Properties>
</file>