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2B4ED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52339F64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616B2F6D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79CBD183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5517EC53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400EE086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4202E445" w14:textId="77777777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</w:p>
    <w:p w14:paraId="6B057F7E" w14:textId="15C858C9" w:rsidR="00A83AC3" w:rsidRDefault="00A83AC3" w:rsidP="001B08FD">
      <w:pPr>
        <w:jc w:val="center"/>
        <w:rPr>
          <w:rFonts w:ascii="Times New Roman" w:hAnsi="Times New Roman" w:cs="Times New Roman"/>
          <w:b/>
          <w:sz w:val="36"/>
        </w:rPr>
      </w:pPr>
      <w:r w:rsidRPr="001B08FD">
        <w:rPr>
          <w:rFonts w:ascii="Times New Roman" w:hAnsi="Times New Roman" w:cs="Times New Roman"/>
          <w:b/>
          <w:sz w:val="36"/>
        </w:rPr>
        <w:t>АНАЛИЗ ЛИТЕРАТУРНЫХ ДАННЫХ ПО РАСЧЕТУ ВКЛАДА ОТ РАЗРЫВА ЦЕПОЧЕК В ТЕПЛОЕМКОСТЬ, МАГНИТНУЮ ВОСПРИИМЧИВОСТЬ, НАМАГНИЧЕННОСТЬ.</w:t>
      </w:r>
    </w:p>
    <w:p w14:paraId="77E497F9" w14:textId="77777777" w:rsidR="00A83AC3" w:rsidRDefault="00A83AC3">
      <w:pPr>
        <w:rPr>
          <w:rFonts w:ascii="Times New Roman" w:hAnsi="Times New Roman" w:cs="Times New Roman"/>
          <w:b/>
          <w:sz w:val="36"/>
        </w:rPr>
      </w:pPr>
    </w:p>
    <w:p w14:paraId="03962052" w14:textId="77777777" w:rsidR="00A83AC3" w:rsidRDefault="00A83AC3">
      <w:pPr>
        <w:rPr>
          <w:rFonts w:ascii="Times New Roman" w:hAnsi="Times New Roman" w:cs="Times New Roman"/>
          <w:b/>
          <w:sz w:val="36"/>
        </w:rPr>
      </w:pPr>
    </w:p>
    <w:p w14:paraId="05891362" w14:textId="6FAA6F45" w:rsidR="00A83AC3" w:rsidRPr="00A83AC3" w:rsidRDefault="00A83AC3" w:rsidP="00A83AC3">
      <w:pPr>
        <w:ind w:left="5245"/>
        <w:rPr>
          <w:rFonts w:ascii="Times New Roman" w:hAnsi="Times New Roman" w:cs="Times New Roman"/>
          <w:sz w:val="28"/>
        </w:rPr>
      </w:pPr>
      <w:r w:rsidRPr="00A83AC3">
        <w:rPr>
          <w:rFonts w:ascii="Times New Roman" w:hAnsi="Times New Roman" w:cs="Times New Roman"/>
          <w:sz w:val="28"/>
        </w:rPr>
        <w:t>Выполнил: Астраханцев Роман Геннадьевич.</w:t>
      </w:r>
      <w:r w:rsidRPr="00A83AC3">
        <w:rPr>
          <w:rFonts w:ascii="Times New Roman" w:hAnsi="Times New Roman" w:cs="Times New Roman"/>
          <w:sz w:val="28"/>
        </w:rPr>
        <w:br/>
        <w:t xml:space="preserve">Руководитель: Попова Елена </w:t>
      </w:r>
      <w:r>
        <w:rPr>
          <w:rFonts w:ascii="Times New Roman" w:hAnsi="Times New Roman" w:cs="Times New Roman"/>
          <w:sz w:val="28"/>
        </w:rPr>
        <w:t xml:space="preserve">  </w:t>
      </w:r>
      <w:r w:rsidRPr="00A83AC3">
        <w:rPr>
          <w:rFonts w:ascii="Times New Roman" w:hAnsi="Times New Roman" w:cs="Times New Roman"/>
          <w:sz w:val="28"/>
        </w:rPr>
        <w:t>Арнольдовна</w:t>
      </w:r>
    </w:p>
    <w:p w14:paraId="50A310BF" w14:textId="77777777" w:rsidR="00A83AC3" w:rsidRP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4766800A" w14:textId="787B919D" w:rsid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378E3570" w14:textId="65A4D7D6" w:rsid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7FF917E3" w14:textId="121655EE" w:rsid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7DEB45AD" w14:textId="45DD0338" w:rsid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4AD16178" w14:textId="5D952889" w:rsidR="00A83AC3" w:rsidRDefault="00A83AC3" w:rsidP="00A83AC3">
      <w:pPr>
        <w:rPr>
          <w:rFonts w:ascii="Times New Roman" w:hAnsi="Times New Roman" w:cs="Times New Roman"/>
          <w:b/>
          <w:sz w:val="28"/>
        </w:rPr>
      </w:pPr>
    </w:p>
    <w:p w14:paraId="3E40F7D8" w14:textId="2204D54F" w:rsidR="00A83AC3" w:rsidRDefault="00A83AC3" w:rsidP="00A83AC3">
      <w:pPr>
        <w:jc w:val="center"/>
        <w:rPr>
          <w:rFonts w:ascii="Times New Roman" w:hAnsi="Times New Roman" w:cs="Times New Roman"/>
          <w:b/>
          <w:sz w:val="28"/>
        </w:rPr>
      </w:pPr>
    </w:p>
    <w:p w14:paraId="2E78034E" w14:textId="4D238560" w:rsidR="00A83AC3" w:rsidRDefault="00A83AC3" w:rsidP="00A83AC3">
      <w:pPr>
        <w:jc w:val="center"/>
        <w:rPr>
          <w:rFonts w:ascii="Times New Roman" w:hAnsi="Times New Roman" w:cs="Times New Roman"/>
          <w:b/>
          <w:sz w:val="28"/>
        </w:rPr>
      </w:pPr>
    </w:p>
    <w:p w14:paraId="66C09CFF" w14:textId="0653DCC6" w:rsidR="00A83AC3" w:rsidRDefault="00A83AC3" w:rsidP="00A83AC3">
      <w:pPr>
        <w:jc w:val="center"/>
        <w:rPr>
          <w:rFonts w:ascii="Times New Roman" w:hAnsi="Times New Roman" w:cs="Times New Roman"/>
          <w:b/>
          <w:sz w:val="28"/>
        </w:rPr>
      </w:pPr>
    </w:p>
    <w:p w14:paraId="5A494E40" w14:textId="51010B44" w:rsidR="00A83AC3" w:rsidRPr="00A83AC3" w:rsidRDefault="00A83AC3" w:rsidP="00A83AC3">
      <w:pPr>
        <w:jc w:val="center"/>
        <w:rPr>
          <w:rFonts w:ascii="Times New Roman" w:hAnsi="Times New Roman" w:cs="Times New Roman"/>
          <w:sz w:val="28"/>
        </w:rPr>
      </w:pPr>
      <w:r w:rsidRPr="00A83AC3">
        <w:rPr>
          <w:rFonts w:ascii="Times New Roman" w:hAnsi="Times New Roman" w:cs="Times New Roman"/>
          <w:sz w:val="28"/>
        </w:rPr>
        <w:t>Москва, 2018</w:t>
      </w:r>
    </w:p>
    <w:p w14:paraId="2ED731D4" w14:textId="1AC6603B" w:rsidR="00A83AC3" w:rsidRDefault="00A83AC3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14:paraId="4CF8FC6F" w14:textId="77777777" w:rsidR="001B08FD" w:rsidRPr="00A83AC3" w:rsidRDefault="001B08FD" w:rsidP="001B08FD">
      <w:pPr>
        <w:jc w:val="both"/>
        <w:rPr>
          <w:rFonts w:ascii="Times New Roman" w:hAnsi="Times New Roman" w:cs="Times New Roman"/>
          <w:b/>
          <w:sz w:val="32"/>
        </w:rPr>
      </w:pPr>
      <w:r w:rsidRPr="00A83AC3">
        <w:rPr>
          <w:rFonts w:ascii="Times New Roman" w:hAnsi="Times New Roman" w:cs="Times New Roman"/>
          <w:b/>
          <w:sz w:val="32"/>
          <w:lang w:val="en-US"/>
        </w:rPr>
        <w:lastRenderedPageBreak/>
        <w:t>I</w:t>
      </w:r>
      <w:r w:rsidRPr="00A83AC3">
        <w:rPr>
          <w:rFonts w:ascii="Times New Roman" w:hAnsi="Times New Roman" w:cs="Times New Roman"/>
          <w:b/>
          <w:sz w:val="32"/>
        </w:rPr>
        <w:t>. Кристаллическая структура</w:t>
      </w:r>
      <w:r w:rsidR="003B2619" w:rsidRPr="00A83AC3">
        <w:rPr>
          <w:rFonts w:ascii="Times New Roman" w:hAnsi="Times New Roman" w:cs="Times New Roman"/>
          <w:b/>
          <w:sz w:val="32"/>
        </w:rPr>
        <w:t xml:space="preserve"> </w:t>
      </w:r>
      <w:r w:rsidR="003B2619" w:rsidRPr="00A83AC3">
        <w:rPr>
          <w:rFonts w:ascii="Times New Roman" w:hAnsi="Times New Roman" w:cs="Times New Roman"/>
          <w:b/>
          <w:sz w:val="32"/>
          <w:lang w:val="en-US"/>
        </w:rPr>
        <w:t>Y</w:t>
      </w:r>
      <w:r w:rsidR="000D7306" w:rsidRPr="00A83AC3">
        <w:rPr>
          <w:rFonts w:ascii="Times New Roman" w:hAnsi="Times New Roman" w:cs="Times New Roman"/>
          <w:b/>
          <w:sz w:val="32"/>
          <w:vertAlign w:val="subscript"/>
        </w:rPr>
        <w:t>2</w:t>
      </w:r>
      <w:r w:rsidR="000D7306" w:rsidRPr="00A83AC3">
        <w:rPr>
          <w:rFonts w:ascii="Times New Roman" w:hAnsi="Times New Roman" w:cs="Times New Roman"/>
          <w:b/>
          <w:sz w:val="32"/>
        </w:rPr>
        <w:t>BaNiO</w:t>
      </w:r>
      <w:r w:rsidR="000D7306" w:rsidRPr="00A83AC3">
        <w:rPr>
          <w:rFonts w:ascii="Times New Roman" w:hAnsi="Times New Roman" w:cs="Times New Roman"/>
          <w:b/>
          <w:sz w:val="32"/>
          <w:vertAlign w:val="subscript"/>
        </w:rPr>
        <w:t>5</w:t>
      </w:r>
    </w:p>
    <w:p w14:paraId="06F90B50" w14:textId="77777777" w:rsidR="000D7306" w:rsidRDefault="003B2619" w:rsidP="00F57F30">
      <w:pPr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 w:rsidRPr="00F57F30">
        <w:rPr>
          <w:rFonts w:ascii="Times New Roman" w:hAnsi="Times New Roman" w:cs="Times New Roman"/>
          <w:sz w:val="28"/>
        </w:rPr>
        <w:t>Cоединение</w:t>
      </w:r>
      <w:proofErr w:type="spellEnd"/>
      <w:r w:rsidRPr="00F57F30">
        <w:rPr>
          <w:rFonts w:ascii="Times New Roman" w:hAnsi="Times New Roman" w:cs="Times New Roman"/>
          <w:sz w:val="28"/>
        </w:rPr>
        <w:t xml:space="preserve"> Y</w:t>
      </w:r>
      <w:r w:rsidRPr="00F57F30">
        <w:rPr>
          <w:rFonts w:ascii="Times New Roman" w:hAnsi="Times New Roman" w:cs="Times New Roman"/>
          <w:sz w:val="28"/>
          <w:vertAlign w:val="subscript"/>
        </w:rPr>
        <w:t>2</w:t>
      </w:r>
      <w:r w:rsidRPr="00F57F30">
        <w:rPr>
          <w:rFonts w:ascii="Times New Roman" w:hAnsi="Times New Roman" w:cs="Times New Roman"/>
          <w:sz w:val="28"/>
        </w:rPr>
        <w:t>BaNiO</w:t>
      </w:r>
      <w:r w:rsidRPr="00F57F30">
        <w:rPr>
          <w:rFonts w:ascii="Times New Roman" w:hAnsi="Times New Roman" w:cs="Times New Roman"/>
          <w:sz w:val="28"/>
          <w:vertAlign w:val="subscript"/>
        </w:rPr>
        <w:t>5</w:t>
      </w:r>
      <w:r w:rsidRPr="00F57F30">
        <w:rPr>
          <w:rFonts w:ascii="Times New Roman" w:hAnsi="Times New Roman" w:cs="Times New Roman"/>
          <w:sz w:val="28"/>
        </w:rPr>
        <w:t xml:space="preserve"> семейства </w:t>
      </w:r>
      <w:proofErr w:type="spellStart"/>
      <w:r w:rsidRPr="00F57F30">
        <w:rPr>
          <w:rFonts w:ascii="Times New Roman" w:hAnsi="Times New Roman" w:cs="Times New Roman"/>
          <w:sz w:val="28"/>
        </w:rPr>
        <w:t>квазиодномерных</w:t>
      </w:r>
      <w:proofErr w:type="spellEnd"/>
      <w:r w:rsidRPr="00F57F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57F30">
        <w:rPr>
          <w:rFonts w:ascii="Times New Roman" w:hAnsi="Times New Roman" w:cs="Times New Roman"/>
          <w:sz w:val="28"/>
        </w:rPr>
        <w:t>никелатов</w:t>
      </w:r>
      <w:proofErr w:type="spellEnd"/>
      <w:r w:rsidRPr="00F57F30">
        <w:rPr>
          <w:rFonts w:ascii="Times New Roman" w:hAnsi="Times New Roman" w:cs="Times New Roman"/>
          <w:sz w:val="28"/>
        </w:rPr>
        <w:t xml:space="preserve"> R</w:t>
      </w:r>
      <w:r w:rsidRPr="00F57F30">
        <w:rPr>
          <w:rFonts w:ascii="Times New Roman" w:hAnsi="Times New Roman" w:cs="Times New Roman"/>
          <w:sz w:val="28"/>
          <w:vertAlign w:val="subscript"/>
        </w:rPr>
        <w:t>2</w:t>
      </w:r>
      <w:r w:rsidRPr="00F57F30">
        <w:rPr>
          <w:rFonts w:ascii="Times New Roman" w:hAnsi="Times New Roman" w:cs="Times New Roman"/>
          <w:sz w:val="28"/>
        </w:rPr>
        <w:t>BaNiO</w:t>
      </w:r>
      <w:r w:rsidRPr="00F57F30">
        <w:rPr>
          <w:rFonts w:ascii="Times New Roman" w:hAnsi="Times New Roman" w:cs="Times New Roman"/>
          <w:sz w:val="28"/>
          <w:vertAlign w:val="subscript"/>
        </w:rPr>
        <w:t>5</w:t>
      </w:r>
      <w:r w:rsidRPr="00F57F30">
        <w:rPr>
          <w:rFonts w:ascii="Times New Roman" w:hAnsi="Times New Roman" w:cs="Times New Roman"/>
          <w:sz w:val="28"/>
        </w:rPr>
        <w:t xml:space="preserve"> (R – редкоземельный ион или ион иттрия) является примером типичной </w:t>
      </w:r>
      <w:proofErr w:type="spellStart"/>
      <w:r w:rsidRPr="00F57F30">
        <w:rPr>
          <w:rFonts w:ascii="Times New Roman" w:hAnsi="Times New Roman" w:cs="Times New Roman"/>
          <w:sz w:val="28"/>
        </w:rPr>
        <w:t>халдейновской</w:t>
      </w:r>
      <w:proofErr w:type="spellEnd"/>
      <w:r w:rsidRPr="00F57F30">
        <w:rPr>
          <w:rFonts w:ascii="Times New Roman" w:hAnsi="Times New Roman" w:cs="Times New Roman"/>
          <w:sz w:val="28"/>
        </w:rPr>
        <w:t xml:space="preserve"> системой со щелью в спектре магнитных возбуждений </w:t>
      </w:r>
      <w:r w:rsidRPr="00F57F30">
        <w:rPr>
          <w:rFonts w:ascii="Times New Roman" w:hAnsi="Times New Roman" w:cs="Times New Roman"/>
          <w:sz w:val="28"/>
        </w:rPr>
        <w:sym w:font="Symbol" w:char="F044"/>
      </w:r>
      <w:r w:rsidRPr="00F57F30">
        <w:rPr>
          <w:rFonts w:ascii="Times New Roman" w:hAnsi="Times New Roman" w:cs="Times New Roman"/>
          <w:sz w:val="28"/>
        </w:rPr>
        <w:t xml:space="preserve">= 108 К </w:t>
      </w:r>
      <w:r w:rsidRPr="00F57F30">
        <w:rPr>
          <w:rFonts w:ascii="Times New Roman" w:hAnsi="Times New Roman" w:cs="Times New Roman"/>
          <w:sz w:val="28"/>
          <w:vertAlign w:val="superscript"/>
        </w:rPr>
        <w:t>[</w:t>
      </w:r>
      <w:r w:rsidR="000D7306" w:rsidRPr="00F57F30">
        <w:rPr>
          <w:rFonts w:ascii="Times New Roman" w:hAnsi="Times New Roman" w:cs="Times New Roman"/>
          <w:sz w:val="28"/>
          <w:vertAlign w:val="superscript"/>
        </w:rPr>
        <w:t>1</w:t>
      </w:r>
      <w:r w:rsidRPr="00F57F30">
        <w:rPr>
          <w:rFonts w:ascii="Times New Roman" w:hAnsi="Times New Roman" w:cs="Times New Roman"/>
          <w:sz w:val="28"/>
          <w:vertAlign w:val="superscript"/>
        </w:rPr>
        <w:t>]</w:t>
      </w:r>
      <w:r w:rsidRPr="00F57F30">
        <w:rPr>
          <w:rFonts w:ascii="Times New Roman" w:hAnsi="Times New Roman" w:cs="Times New Roman"/>
          <w:sz w:val="28"/>
        </w:rPr>
        <w:t>. Кристаллическая структура R</w:t>
      </w:r>
      <w:r w:rsidRPr="00F57F30">
        <w:rPr>
          <w:rFonts w:ascii="Times New Roman" w:hAnsi="Times New Roman" w:cs="Times New Roman"/>
          <w:sz w:val="28"/>
          <w:vertAlign w:val="subscript"/>
        </w:rPr>
        <w:t>2</w:t>
      </w:r>
      <w:r w:rsidRPr="00F57F30">
        <w:rPr>
          <w:rFonts w:ascii="Times New Roman" w:hAnsi="Times New Roman" w:cs="Times New Roman"/>
          <w:sz w:val="28"/>
        </w:rPr>
        <w:t>BaNiO</w:t>
      </w:r>
      <w:r w:rsidRPr="00F57F30">
        <w:rPr>
          <w:rFonts w:ascii="Times New Roman" w:hAnsi="Times New Roman" w:cs="Times New Roman"/>
          <w:sz w:val="28"/>
          <w:vertAlign w:val="subscript"/>
        </w:rPr>
        <w:t>5</w:t>
      </w:r>
      <w:r w:rsidRPr="00F57F30">
        <w:rPr>
          <w:rFonts w:ascii="Times New Roman" w:hAnsi="Times New Roman" w:cs="Times New Roman"/>
          <w:sz w:val="28"/>
        </w:rPr>
        <w:t xml:space="preserve"> содержит цепочки ионов Ni</w:t>
      </w:r>
      <w:r w:rsidRPr="00F57F30">
        <w:rPr>
          <w:rFonts w:ascii="Times New Roman" w:hAnsi="Times New Roman" w:cs="Times New Roman"/>
          <w:sz w:val="28"/>
          <w:vertAlign w:val="superscript"/>
        </w:rPr>
        <w:t>2+</w:t>
      </w:r>
      <w:r w:rsidRPr="00F57F30">
        <w:rPr>
          <w:rFonts w:ascii="Times New Roman" w:hAnsi="Times New Roman" w:cs="Times New Roman"/>
          <w:sz w:val="28"/>
        </w:rPr>
        <w:t xml:space="preserve"> (S=1)</w:t>
      </w:r>
      <w:r w:rsidR="000D7306" w:rsidRPr="00F57F30">
        <w:rPr>
          <w:rFonts w:ascii="Times New Roman" w:hAnsi="Times New Roman" w:cs="Times New Roman"/>
          <w:sz w:val="28"/>
        </w:rPr>
        <w:t xml:space="preserve">, образованные сплюснутыми октаэдрами </w:t>
      </w:r>
      <w:proofErr w:type="spellStart"/>
      <w:r w:rsidR="000D7306" w:rsidRPr="00F57F30">
        <w:rPr>
          <w:rFonts w:ascii="Times New Roman" w:hAnsi="Times New Roman" w:cs="Times New Roman"/>
          <w:sz w:val="28"/>
          <w:lang w:val="en-US"/>
        </w:rPr>
        <w:t>NiO</w:t>
      </w:r>
      <w:proofErr w:type="spellEnd"/>
      <w:r w:rsidR="000D7306" w:rsidRPr="00F57F30">
        <w:rPr>
          <w:rFonts w:ascii="Times New Roman" w:hAnsi="Times New Roman" w:cs="Times New Roman"/>
          <w:sz w:val="28"/>
          <w:vertAlign w:val="subscript"/>
        </w:rPr>
        <w:t>6</w:t>
      </w:r>
      <w:r w:rsidR="000D7306" w:rsidRPr="00F57F30">
        <w:rPr>
          <w:rFonts w:ascii="Times New Roman" w:hAnsi="Times New Roman" w:cs="Times New Roman"/>
          <w:sz w:val="28"/>
        </w:rPr>
        <w:t>, соединяющиеся друг с другом через апикальный кислород</w:t>
      </w:r>
      <w:r w:rsidRPr="00F57F30">
        <w:rPr>
          <w:rFonts w:ascii="Times New Roman" w:hAnsi="Times New Roman" w:cs="Times New Roman"/>
          <w:sz w:val="28"/>
        </w:rPr>
        <w:t xml:space="preserve">. Цепочки вытянуты вдоль оси а и разделены в плоскости </w:t>
      </w:r>
      <w:proofErr w:type="spellStart"/>
      <w:r w:rsidRPr="00F57F30">
        <w:rPr>
          <w:rFonts w:ascii="Times New Roman" w:hAnsi="Times New Roman" w:cs="Times New Roman"/>
          <w:sz w:val="28"/>
        </w:rPr>
        <w:t>bc</w:t>
      </w:r>
      <w:proofErr w:type="spellEnd"/>
      <w:r w:rsidRPr="00F57F30">
        <w:rPr>
          <w:rFonts w:ascii="Times New Roman" w:hAnsi="Times New Roman" w:cs="Times New Roman"/>
          <w:sz w:val="28"/>
        </w:rPr>
        <w:t xml:space="preserve"> ионами R</w:t>
      </w:r>
      <w:r w:rsidRPr="00F57F30">
        <w:rPr>
          <w:rFonts w:ascii="Times New Roman" w:hAnsi="Times New Roman" w:cs="Times New Roman"/>
          <w:sz w:val="28"/>
          <w:vertAlign w:val="superscript"/>
        </w:rPr>
        <w:t>3+</w:t>
      </w:r>
      <w:r w:rsidRPr="00F57F30">
        <w:rPr>
          <w:rFonts w:ascii="Times New Roman" w:hAnsi="Times New Roman" w:cs="Times New Roman"/>
          <w:sz w:val="28"/>
        </w:rPr>
        <w:t xml:space="preserve"> и Ba</w:t>
      </w:r>
      <w:r w:rsidRPr="00F57F30">
        <w:rPr>
          <w:rFonts w:ascii="Times New Roman" w:hAnsi="Times New Roman" w:cs="Times New Roman"/>
          <w:sz w:val="28"/>
          <w:vertAlign w:val="superscript"/>
        </w:rPr>
        <w:t>2+</w:t>
      </w:r>
      <w:r w:rsidRPr="00F57F30">
        <w:rPr>
          <w:rFonts w:ascii="Times New Roman" w:hAnsi="Times New Roman" w:cs="Times New Roman"/>
          <w:sz w:val="28"/>
        </w:rPr>
        <w:t>.</w:t>
      </w:r>
    </w:p>
    <w:p w14:paraId="2B465743" w14:textId="77777777" w:rsidR="00F57F30" w:rsidRPr="00F57F30" w:rsidRDefault="003B2619" w:rsidP="00F57F30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57F30">
        <w:rPr>
          <w:rFonts w:ascii="Times New Roman" w:hAnsi="Times New Roman" w:cs="Times New Roman"/>
          <w:sz w:val="28"/>
        </w:rPr>
        <w:t>Немагнитные примеси Zn</w:t>
      </w:r>
      <w:r w:rsidRPr="00F57F30">
        <w:rPr>
          <w:rFonts w:ascii="Times New Roman" w:hAnsi="Times New Roman" w:cs="Times New Roman"/>
          <w:sz w:val="28"/>
          <w:vertAlign w:val="superscript"/>
        </w:rPr>
        <w:t>2+</w:t>
      </w:r>
      <w:r w:rsidRPr="00F57F30">
        <w:rPr>
          <w:rFonts w:ascii="Times New Roman" w:hAnsi="Times New Roman" w:cs="Times New Roman"/>
          <w:sz w:val="28"/>
        </w:rPr>
        <w:t xml:space="preserve"> и Mg</w:t>
      </w:r>
      <w:r w:rsidRPr="00F57F30">
        <w:rPr>
          <w:rFonts w:ascii="Times New Roman" w:hAnsi="Times New Roman" w:cs="Times New Roman"/>
          <w:sz w:val="28"/>
          <w:vertAlign w:val="superscript"/>
        </w:rPr>
        <w:t>2+</w:t>
      </w:r>
      <w:r w:rsidRPr="00F57F30">
        <w:rPr>
          <w:rFonts w:ascii="Times New Roman" w:hAnsi="Times New Roman" w:cs="Times New Roman"/>
          <w:sz w:val="28"/>
        </w:rPr>
        <w:t xml:space="preserve">, замещающие никель в </w:t>
      </w:r>
      <w:r w:rsidR="000D7306" w:rsidRPr="00F57F30">
        <w:rPr>
          <w:rFonts w:ascii="Times New Roman" w:hAnsi="Times New Roman" w:cs="Times New Roman"/>
          <w:sz w:val="28"/>
          <w:lang w:val="en-US"/>
        </w:rPr>
        <w:t>Y</w:t>
      </w:r>
      <w:r w:rsidR="000D7306" w:rsidRPr="00F57F30">
        <w:rPr>
          <w:rFonts w:ascii="Times New Roman" w:hAnsi="Times New Roman" w:cs="Times New Roman"/>
          <w:sz w:val="28"/>
          <w:vertAlign w:val="subscript"/>
        </w:rPr>
        <w:t>2</w:t>
      </w:r>
      <w:r w:rsidR="000D7306" w:rsidRPr="00F57F30">
        <w:rPr>
          <w:rFonts w:ascii="Times New Roman" w:hAnsi="Times New Roman" w:cs="Times New Roman"/>
          <w:sz w:val="28"/>
        </w:rPr>
        <w:t>BaNiO</w:t>
      </w:r>
      <w:r w:rsidR="000D7306" w:rsidRPr="00F57F30">
        <w:rPr>
          <w:rFonts w:ascii="Times New Roman" w:hAnsi="Times New Roman" w:cs="Times New Roman"/>
          <w:sz w:val="28"/>
          <w:vertAlign w:val="subscript"/>
        </w:rPr>
        <w:t>5</w:t>
      </w:r>
      <w:r w:rsidR="000D7306" w:rsidRPr="00F57F30">
        <w:rPr>
          <w:rFonts w:ascii="Times New Roman" w:hAnsi="Times New Roman" w:cs="Times New Roman"/>
          <w:sz w:val="28"/>
        </w:rPr>
        <w:t>, дают прямые разрывы цепочек.</w:t>
      </w:r>
      <w:r w:rsidR="00D528DB" w:rsidRPr="00F57F30">
        <w:rPr>
          <w:sz w:val="20"/>
        </w:rPr>
        <w:t xml:space="preserve"> </w:t>
      </w:r>
      <w:r w:rsidR="00D528DB" w:rsidRPr="00F57F30">
        <w:rPr>
          <w:rFonts w:ascii="Times New Roman" w:hAnsi="Times New Roman" w:cs="Times New Roman"/>
          <w:sz w:val="28"/>
        </w:rPr>
        <w:t xml:space="preserve">ЭПР </w:t>
      </w:r>
      <w:r w:rsidR="00D528DB" w:rsidRPr="00F57F30">
        <w:rPr>
          <w:rFonts w:ascii="Times New Roman" w:hAnsi="Times New Roman" w:cs="Times New Roman"/>
          <w:sz w:val="28"/>
          <w:vertAlign w:val="superscript"/>
        </w:rPr>
        <w:t>[2, 3]</w:t>
      </w:r>
      <w:r w:rsidR="00D528DB" w:rsidRPr="00F57F30">
        <w:rPr>
          <w:rFonts w:ascii="Times New Roman" w:hAnsi="Times New Roman" w:cs="Times New Roman"/>
          <w:sz w:val="28"/>
        </w:rPr>
        <w:t xml:space="preserve"> и ЯМР </w:t>
      </w:r>
      <w:r w:rsidR="00D528DB" w:rsidRPr="00F57F30">
        <w:rPr>
          <w:rFonts w:ascii="Times New Roman" w:hAnsi="Times New Roman" w:cs="Times New Roman"/>
          <w:sz w:val="28"/>
          <w:vertAlign w:val="superscript"/>
        </w:rPr>
        <w:t>[4]</w:t>
      </w:r>
      <w:r w:rsidR="00D528DB" w:rsidRPr="00F57F30">
        <w:rPr>
          <w:rFonts w:ascii="Times New Roman" w:hAnsi="Times New Roman" w:cs="Times New Roman"/>
          <w:sz w:val="28"/>
        </w:rPr>
        <w:t xml:space="preserve"> исследования показали, что на концах сегментов цепочек возникают некомпенсированные спины S=1/2.</w:t>
      </w:r>
    </w:p>
    <w:p w14:paraId="75662A87" w14:textId="10F66375" w:rsidR="002226F2" w:rsidRDefault="002226F2" w:rsidP="002068F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Наличие неконтролируемых немагнитных примесей в (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1–</w:t>
      </w:r>
      <w:proofErr w:type="spellStart"/>
      <w:r w:rsidRPr="006042ED">
        <w:rPr>
          <w:rFonts w:ascii="Times New Roman" w:eastAsia="Times New Roman" w:hAnsi="Times New Roman" w:cs="Times New Roman"/>
          <w:iCs/>
          <w:sz w:val="28"/>
          <w:szCs w:val="24"/>
          <w:vertAlign w:val="subscript"/>
          <w:lang w:val="en-US" w:eastAsia="ru-RU"/>
        </w:rPr>
        <w:t>x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Nd</w:t>
      </w:r>
      <w:r w:rsidRPr="006042ED">
        <w:rPr>
          <w:rFonts w:ascii="Times New Roman" w:eastAsia="Times New Roman" w:hAnsi="Times New Roman" w:cs="Times New Roman"/>
          <w:iCs/>
          <w:sz w:val="28"/>
          <w:szCs w:val="24"/>
          <w:vertAlign w:val="subscript"/>
          <w:lang w:val="en-US" w:eastAsia="ru-RU"/>
        </w:rPr>
        <w:t>x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BaNiO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5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так же как в номинально чистом и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Zn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или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Mg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допированном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BaNiO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5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, может привести к разрывам цепочек никеля и образованию системы сегментов цепочек разной длины.</w:t>
      </w:r>
    </w:p>
    <w:p w14:paraId="57523D79" w14:textId="090D1DC2" w:rsidR="001C208B" w:rsidRDefault="001C208B" w:rsidP="002068F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3B43F0" w14:textId="77777777" w:rsidR="001C208B" w:rsidRPr="006042ED" w:rsidRDefault="001C208B" w:rsidP="002068F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90347D" w14:textId="77777777" w:rsidR="00D528DB" w:rsidRPr="00A83AC3" w:rsidRDefault="00F57F30" w:rsidP="001B08FD">
      <w:pPr>
        <w:jc w:val="both"/>
        <w:rPr>
          <w:rFonts w:ascii="Times New Roman" w:hAnsi="Times New Roman" w:cs="Times New Roman"/>
          <w:b/>
          <w:sz w:val="32"/>
        </w:rPr>
      </w:pPr>
      <w:r w:rsidRPr="00A83AC3">
        <w:rPr>
          <w:rFonts w:ascii="Times New Roman" w:hAnsi="Times New Roman" w:cs="Times New Roman"/>
          <w:b/>
          <w:sz w:val="32"/>
          <w:lang w:val="en-US"/>
        </w:rPr>
        <w:t>II</w:t>
      </w:r>
      <w:r w:rsidRPr="00A83AC3">
        <w:rPr>
          <w:rFonts w:ascii="Times New Roman" w:hAnsi="Times New Roman" w:cs="Times New Roman"/>
          <w:b/>
          <w:sz w:val="32"/>
        </w:rPr>
        <w:t>. Обзор экспериментальных данных по внесению немагнитных примесей.</w:t>
      </w:r>
    </w:p>
    <w:p w14:paraId="4B3A55F5" w14:textId="56174EDC" w:rsidR="00F57F30" w:rsidRPr="00E75C13" w:rsidRDefault="00AC7062" w:rsidP="00AC706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5C13">
        <w:rPr>
          <w:rFonts w:ascii="Times New Roman" w:hAnsi="Times New Roman" w:cs="Times New Roman"/>
          <w:sz w:val="28"/>
          <w:szCs w:val="28"/>
        </w:rPr>
        <w:t xml:space="preserve">В исследовании </w:t>
      </w:r>
      <w:r w:rsidRPr="00E75C13">
        <w:rPr>
          <w:rFonts w:ascii="Times New Roman" w:hAnsi="Times New Roman" w:cs="Times New Roman"/>
          <w:sz w:val="28"/>
          <w:szCs w:val="28"/>
          <w:vertAlign w:val="superscript"/>
        </w:rPr>
        <w:t>[5]</w:t>
      </w:r>
      <w:r w:rsidRPr="00E75C13">
        <w:rPr>
          <w:rFonts w:ascii="Times New Roman" w:hAnsi="Times New Roman" w:cs="Times New Roman"/>
          <w:sz w:val="28"/>
          <w:szCs w:val="28"/>
        </w:rPr>
        <w:t xml:space="preserve"> частичная замена </w:t>
      </w:r>
      <w:r w:rsidRPr="00E75C13">
        <w:rPr>
          <w:rFonts w:ascii="Times New Roman" w:hAnsi="Times New Roman" w:cs="Times New Roman"/>
          <w:sz w:val="28"/>
          <w:szCs w:val="28"/>
          <w:lang w:val="en-US"/>
        </w:rPr>
        <w:t>Ni</w:t>
      </w:r>
      <w:r w:rsidRPr="00E75C13">
        <w:rPr>
          <w:rFonts w:ascii="Times New Roman" w:hAnsi="Times New Roman" w:cs="Times New Roman"/>
          <w:sz w:val="28"/>
          <w:szCs w:val="28"/>
          <w:vertAlign w:val="superscript"/>
        </w:rPr>
        <w:t>2+</w:t>
      </w:r>
      <w:r w:rsidRPr="00E75C13">
        <w:rPr>
          <w:rFonts w:ascii="Times New Roman" w:hAnsi="Times New Roman" w:cs="Times New Roman"/>
          <w:sz w:val="28"/>
          <w:szCs w:val="28"/>
        </w:rPr>
        <w:t xml:space="preserve"> на </w:t>
      </w:r>
      <w:r w:rsidRPr="00E75C13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Pr="00E75C13">
        <w:rPr>
          <w:rFonts w:ascii="Times New Roman" w:hAnsi="Times New Roman" w:cs="Times New Roman"/>
          <w:sz w:val="28"/>
          <w:szCs w:val="28"/>
          <w:vertAlign w:val="superscript"/>
        </w:rPr>
        <w:t xml:space="preserve">2+ </w:t>
      </w:r>
      <w:r w:rsidRPr="00E75C13">
        <w:rPr>
          <w:rFonts w:ascii="Times New Roman" w:hAnsi="Times New Roman" w:cs="Times New Roman"/>
          <w:sz w:val="28"/>
          <w:szCs w:val="28"/>
        </w:rPr>
        <w:t xml:space="preserve">приводит к появлению аномалии </w:t>
      </w:r>
      <w:proofErr w:type="spellStart"/>
      <w:r w:rsidRPr="00E75C13">
        <w:rPr>
          <w:rFonts w:ascii="Times New Roman" w:hAnsi="Times New Roman" w:cs="Times New Roman"/>
          <w:sz w:val="28"/>
          <w:szCs w:val="28"/>
        </w:rPr>
        <w:t>Шо</w:t>
      </w:r>
      <w:r w:rsidR="001C3CB8" w:rsidRPr="00E75C13">
        <w:rPr>
          <w:rFonts w:ascii="Times New Roman" w:hAnsi="Times New Roman" w:cs="Times New Roman"/>
          <w:sz w:val="28"/>
          <w:szCs w:val="28"/>
        </w:rPr>
        <w:t>т</w:t>
      </w:r>
      <w:r w:rsidRPr="00E75C13">
        <w:rPr>
          <w:rFonts w:ascii="Times New Roman" w:hAnsi="Times New Roman" w:cs="Times New Roman"/>
          <w:sz w:val="28"/>
          <w:szCs w:val="28"/>
        </w:rPr>
        <w:t>тки</w:t>
      </w:r>
      <w:proofErr w:type="spellEnd"/>
      <w:r w:rsidR="001C3CB8" w:rsidRPr="00E75C13">
        <w:rPr>
          <w:rFonts w:ascii="Times New Roman" w:hAnsi="Times New Roman" w:cs="Times New Roman"/>
          <w:sz w:val="28"/>
          <w:szCs w:val="28"/>
        </w:rPr>
        <w:t xml:space="preserve"> на зависимости C(T)</w:t>
      </w:r>
      <w:r w:rsidR="000B05B8">
        <w:rPr>
          <w:rFonts w:ascii="Times New Roman" w:hAnsi="Times New Roman" w:cs="Times New Roman"/>
          <w:sz w:val="28"/>
          <w:szCs w:val="28"/>
        </w:rPr>
        <w:t xml:space="preserve"> (</w:t>
      </w:r>
      <w:r w:rsidR="00067B80">
        <w:rPr>
          <w:rFonts w:ascii="Times New Roman" w:hAnsi="Times New Roman" w:cs="Times New Roman"/>
          <w:sz w:val="28"/>
          <w:szCs w:val="28"/>
        </w:rPr>
        <w:t>рис. 3</w:t>
      </w:r>
      <w:r w:rsidR="000B05B8">
        <w:rPr>
          <w:rFonts w:ascii="Times New Roman" w:hAnsi="Times New Roman" w:cs="Times New Roman"/>
          <w:sz w:val="28"/>
          <w:szCs w:val="28"/>
        </w:rPr>
        <w:t>)</w:t>
      </w:r>
      <w:r w:rsidR="001C3CB8" w:rsidRPr="00E75C13">
        <w:rPr>
          <w:rFonts w:ascii="Times New Roman" w:hAnsi="Times New Roman" w:cs="Times New Roman"/>
          <w:sz w:val="28"/>
          <w:szCs w:val="28"/>
        </w:rPr>
        <w:t>, что сигнализирует о влиянии примеси на спиновую степень свободы</w:t>
      </w:r>
      <w:r w:rsidRPr="00E75C13">
        <w:rPr>
          <w:rFonts w:ascii="Times New Roman" w:hAnsi="Times New Roman" w:cs="Times New Roman"/>
          <w:sz w:val="28"/>
          <w:szCs w:val="28"/>
        </w:rPr>
        <w:t>.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 С усилением магнитного поля, пик смещается в сторону больших температур</w:t>
      </w:r>
      <w:r w:rsidR="001F60A3" w:rsidRPr="00E75C13">
        <w:rPr>
          <w:rFonts w:ascii="Times New Roman" w:hAnsi="Times New Roman" w:cs="Times New Roman"/>
          <w:sz w:val="28"/>
          <w:szCs w:val="28"/>
        </w:rPr>
        <w:t>,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 подтверждая наличие аномалии </w:t>
      </w:r>
      <w:proofErr w:type="spellStart"/>
      <w:r w:rsidR="001C3CB8" w:rsidRPr="00E75C13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 w:rsidRPr="00E75C13">
        <w:rPr>
          <w:rFonts w:ascii="Times New Roman" w:hAnsi="Times New Roman" w:cs="Times New Roman"/>
          <w:sz w:val="28"/>
          <w:szCs w:val="28"/>
        </w:rPr>
        <w:t xml:space="preserve">. </w:t>
      </w:r>
      <w:r w:rsidR="001C3CB8" w:rsidRPr="00E75C13">
        <w:rPr>
          <w:rFonts w:ascii="Times New Roman" w:hAnsi="Times New Roman" w:cs="Times New Roman"/>
          <w:sz w:val="28"/>
          <w:szCs w:val="28"/>
        </w:rPr>
        <w:t>Смещение пика, т.е. энерги</w:t>
      </w:r>
      <w:r w:rsidR="001F60A3" w:rsidRPr="00E75C13">
        <w:rPr>
          <w:rFonts w:ascii="Times New Roman" w:hAnsi="Times New Roman" w:cs="Times New Roman"/>
          <w:sz w:val="28"/>
          <w:szCs w:val="28"/>
        </w:rPr>
        <w:t>и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 возбуждени</w:t>
      </w:r>
      <w:r w:rsidR="001F60A3" w:rsidRPr="00E75C13">
        <w:rPr>
          <w:rFonts w:ascii="Times New Roman" w:hAnsi="Times New Roman" w:cs="Times New Roman"/>
          <w:sz w:val="28"/>
          <w:szCs w:val="28"/>
        </w:rPr>
        <w:t>и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, является </w:t>
      </w:r>
      <w:r w:rsidR="001F60A3" w:rsidRPr="00E75C13">
        <w:rPr>
          <w:rFonts w:ascii="Times New Roman" w:hAnsi="Times New Roman" w:cs="Times New Roman"/>
          <w:sz w:val="28"/>
          <w:szCs w:val="28"/>
        </w:rPr>
        <w:t>про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явлением </w:t>
      </w:r>
      <w:r w:rsidR="001C3CB8" w:rsidRPr="00D16CDA">
        <w:rPr>
          <w:rFonts w:ascii="Times New Roman" w:hAnsi="Times New Roman" w:cs="Times New Roman"/>
          <w:i/>
          <w:sz w:val="28"/>
          <w:szCs w:val="28"/>
        </w:rPr>
        <w:t>анизотропии</w:t>
      </w:r>
      <w:r w:rsidR="001C3CB8" w:rsidRPr="00E75C13">
        <w:rPr>
          <w:rFonts w:ascii="Times New Roman" w:hAnsi="Times New Roman" w:cs="Times New Roman"/>
          <w:sz w:val="28"/>
          <w:szCs w:val="28"/>
        </w:rPr>
        <w:t>, что близко к резу</w:t>
      </w:r>
      <w:r w:rsidR="001F60A3" w:rsidRPr="00E75C13">
        <w:rPr>
          <w:rFonts w:ascii="Times New Roman" w:hAnsi="Times New Roman" w:cs="Times New Roman"/>
          <w:sz w:val="28"/>
          <w:szCs w:val="28"/>
        </w:rPr>
        <w:t>л</w:t>
      </w:r>
      <w:r w:rsidR="001C3CB8" w:rsidRPr="00E75C13">
        <w:rPr>
          <w:rFonts w:ascii="Times New Roman" w:hAnsi="Times New Roman" w:cs="Times New Roman"/>
          <w:sz w:val="28"/>
          <w:szCs w:val="28"/>
        </w:rPr>
        <w:t>ьтатам</w:t>
      </w:r>
      <w:r w:rsidR="001F60A3" w:rsidRPr="00E75C13">
        <w:rPr>
          <w:rFonts w:ascii="Times New Roman" w:hAnsi="Times New Roman" w:cs="Times New Roman"/>
          <w:sz w:val="28"/>
          <w:szCs w:val="28"/>
        </w:rPr>
        <w:t xml:space="preserve"> ЭПР исследования </w:t>
      </w:r>
      <w:r w:rsidR="001F60A3" w:rsidRPr="00E75C13">
        <w:rPr>
          <w:rFonts w:ascii="Times New Roman" w:hAnsi="Times New Roman" w:cs="Times New Roman"/>
          <w:sz w:val="28"/>
          <w:szCs w:val="28"/>
          <w:vertAlign w:val="superscript"/>
        </w:rPr>
        <w:t>[6]</w:t>
      </w:r>
      <w:r w:rsidR="001F60A3" w:rsidRPr="00E75C13">
        <w:rPr>
          <w:rFonts w:ascii="Times New Roman" w:hAnsi="Times New Roman" w:cs="Times New Roman"/>
          <w:sz w:val="28"/>
          <w:szCs w:val="28"/>
        </w:rPr>
        <w:t>.</w:t>
      </w:r>
      <w:r w:rsidR="001C3CB8" w:rsidRPr="00E75C13">
        <w:rPr>
          <w:rFonts w:ascii="Times New Roman" w:hAnsi="Times New Roman" w:cs="Times New Roman"/>
          <w:sz w:val="28"/>
          <w:szCs w:val="28"/>
        </w:rPr>
        <w:t xml:space="preserve"> </w:t>
      </w:r>
      <w:r w:rsidR="001F60A3" w:rsidRPr="00E75C13">
        <w:rPr>
          <w:rFonts w:ascii="Times New Roman" w:hAnsi="Times New Roman" w:cs="Times New Roman"/>
          <w:sz w:val="28"/>
          <w:szCs w:val="28"/>
        </w:rPr>
        <w:t>Данный эксперимент может быть объяснён анизотропным ферромагнитным обменным взаимодействием ~</w:t>
      </w:r>
      <w:r w:rsidRPr="00E75C13">
        <w:rPr>
          <w:rFonts w:ascii="Times New Roman" w:hAnsi="Times New Roman" w:cs="Times New Roman"/>
          <w:sz w:val="28"/>
          <w:szCs w:val="28"/>
        </w:rPr>
        <w:t xml:space="preserve">10 </w:t>
      </w:r>
      <w:r w:rsidRPr="00E75C1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F60A3" w:rsidRPr="00E75C13">
        <w:rPr>
          <w:rFonts w:ascii="Times New Roman" w:hAnsi="Times New Roman" w:cs="Times New Roman"/>
          <w:sz w:val="28"/>
          <w:szCs w:val="28"/>
        </w:rPr>
        <w:t xml:space="preserve"> между двумя краевыми спинами смежными к одному атому </w:t>
      </w:r>
      <w:r w:rsidR="001F60A3" w:rsidRPr="00E75C13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Pr="00E75C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007AD6" w14:textId="77777777" w:rsidR="00F57F30" w:rsidRDefault="00F57F30" w:rsidP="009103F6">
      <w:pPr>
        <w:jc w:val="center"/>
        <w:rPr>
          <w:rFonts w:ascii="Times New Roman" w:hAnsi="Times New Roman" w:cs="Times New Roman"/>
          <w:sz w:val="28"/>
        </w:rPr>
      </w:pPr>
      <w:r w:rsidRPr="00F57F30">
        <w:rPr>
          <w:noProof/>
          <w:lang w:eastAsia="ru-RU"/>
        </w:rPr>
        <w:lastRenderedPageBreak/>
        <w:drawing>
          <wp:inline distT="0" distB="0" distL="0" distR="0" wp14:anchorId="7FDA739B" wp14:editId="7A91F5E5">
            <wp:extent cx="5353050" cy="592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2D9F" w14:textId="77777777" w:rsidR="001F60A3" w:rsidRDefault="001F60A3" w:rsidP="001F60A3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DF447A4" w14:textId="6F6D1D11" w:rsidR="00811969" w:rsidRPr="000E5319" w:rsidRDefault="001F60A3" w:rsidP="00811969">
      <w:pPr>
        <w:jc w:val="center"/>
        <w:rPr>
          <w:rFonts w:ascii="Times New Roman" w:hAnsi="Times New Roman" w:cs="Times New Roman"/>
          <w:sz w:val="24"/>
          <w:szCs w:val="24"/>
        </w:rPr>
      </w:pPr>
      <w:r w:rsidRPr="000E5319">
        <w:rPr>
          <w:rFonts w:ascii="Times New Roman" w:hAnsi="Times New Roman" w:cs="Times New Roman"/>
          <w:b/>
          <w:sz w:val="24"/>
          <w:szCs w:val="24"/>
        </w:rPr>
        <w:t>Рис.1</w:t>
      </w:r>
      <w:r w:rsidR="000E5319" w:rsidRPr="000E5319">
        <w:rPr>
          <w:rFonts w:ascii="Times New Roman" w:hAnsi="Times New Roman" w:cs="Times New Roman"/>
          <w:sz w:val="24"/>
          <w:szCs w:val="24"/>
        </w:rPr>
        <w:t>.</w:t>
      </w:r>
      <w:r w:rsidR="00E92F49" w:rsidRPr="00E92F49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92F49" w:rsidRPr="00E92F49">
        <w:rPr>
          <w:rFonts w:ascii="Times New Roman" w:hAnsi="Times New Roman" w:cs="Times New Roman"/>
          <w:b/>
          <w:sz w:val="24"/>
          <w:szCs w:val="24"/>
          <w:vertAlign w:val="superscript"/>
        </w:rPr>
        <w:t>[5]</w:t>
      </w:r>
      <w:r w:rsidR="000E5319" w:rsidRPr="000E5319">
        <w:rPr>
          <w:rFonts w:ascii="Times New Roman" w:hAnsi="Times New Roman" w:cs="Times New Roman"/>
          <w:sz w:val="24"/>
          <w:szCs w:val="24"/>
        </w:rPr>
        <w:t xml:space="preserve"> Температурная зависимость </w:t>
      </w:r>
      <w:proofErr w:type="gramStart"/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="000E5319" w:rsidRPr="000E5319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0E5319" w:rsidRPr="000E5319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="000E5319" w:rsidRPr="000E5319">
        <w:rPr>
          <w:rFonts w:ascii="Times New Roman" w:hAnsi="Times New Roman" w:cs="Times New Roman"/>
          <w:i/>
          <w:sz w:val="24"/>
          <w:szCs w:val="24"/>
        </w:rPr>
        <w:t>)/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0E5319" w:rsidRPr="000E5319">
        <w:rPr>
          <w:rFonts w:ascii="Times New Roman" w:hAnsi="Times New Roman" w:cs="Times New Roman"/>
          <w:sz w:val="24"/>
          <w:szCs w:val="24"/>
        </w:rPr>
        <w:t xml:space="preserve"> соединения </w:t>
      </w:r>
      <w:r w:rsidR="000E5319" w:rsidRPr="000E531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0E5319" w:rsidRPr="000E531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E5319" w:rsidRPr="000E5319">
        <w:rPr>
          <w:rFonts w:ascii="Times New Roman" w:hAnsi="Times New Roman" w:cs="Times New Roman"/>
          <w:sz w:val="24"/>
          <w:szCs w:val="24"/>
        </w:rPr>
        <w:t>BaNi</w:t>
      </w:r>
      <w:r w:rsidR="000E5319" w:rsidRPr="000E5319">
        <w:rPr>
          <w:rFonts w:ascii="Times New Roman" w:hAnsi="Times New Roman" w:cs="Times New Roman"/>
          <w:sz w:val="24"/>
          <w:szCs w:val="24"/>
          <w:vertAlign w:val="subscript"/>
        </w:rPr>
        <w:t>1-y</w:t>
      </w:r>
      <w:r w:rsidR="000E5319" w:rsidRPr="000E5319">
        <w:rPr>
          <w:rFonts w:ascii="Times New Roman" w:hAnsi="Times New Roman" w:cs="Times New Roman"/>
          <w:sz w:val="24"/>
          <w:szCs w:val="24"/>
        </w:rPr>
        <w:t>Mg</w:t>
      </w:r>
      <w:r w:rsidR="000E5319" w:rsidRPr="000E5319">
        <w:rPr>
          <w:rFonts w:ascii="Times New Roman" w:hAnsi="Times New Roman" w:cs="Times New Roman"/>
          <w:sz w:val="24"/>
          <w:szCs w:val="24"/>
          <w:vertAlign w:val="subscript"/>
        </w:rPr>
        <w:t>y</w:t>
      </w:r>
      <w:r w:rsidR="000E5319" w:rsidRPr="000E5319">
        <w:rPr>
          <w:rFonts w:ascii="Times New Roman" w:hAnsi="Times New Roman" w:cs="Times New Roman"/>
          <w:sz w:val="24"/>
          <w:szCs w:val="24"/>
        </w:rPr>
        <w:t>O</w:t>
      </w:r>
      <w:r w:rsidR="000E5319" w:rsidRPr="000E531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0E5319" w:rsidRPr="000E5319">
        <w:rPr>
          <w:rFonts w:ascii="Times New Roman" w:hAnsi="Times New Roman" w:cs="Times New Roman"/>
          <w:sz w:val="24"/>
          <w:szCs w:val="24"/>
        </w:rPr>
        <w:t xml:space="preserve"> (</w:t>
      </w:r>
      <w:r w:rsidR="000E5319" w:rsidRPr="000E531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0E5319" w:rsidRPr="000E5319">
        <w:rPr>
          <w:rFonts w:ascii="Times New Roman" w:hAnsi="Times New Roman" w:cs="Times New Roman"/>
          <w:sz w:val="24"/>
          <w:szCs w:val="24"/>
        </w:rPr>
        <w:t xml:space="preserve">= 0.04) для 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="000E5319" w:rsidRPr="000E5319">
        <w:rPr>
          <w:rFonts w:ascii="Times New Roman" w:hAnsi="Times New Roman" w:cs="Times New Roman"/>
          <w:i/>
          <w:sz w:val="24"/>
          <w:szCs w:val="24"/>
        </w:rPr>
        <w:t>||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="000E5319" w:rsidRPr="000E5319">
        <w:rPr>
          <w:rFonts w:ascii="Times New Roman" w:hAnsi="Times New Roman" w:cs="Times New Roman"/>
          <w:sz w:val="24"/>
          <w:szCs w:val="24"/>
        </w:rPr>
        <w:t xml:space="preserve"> (цепочкам) и 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="000E5319" w:rsidRPr="000E5319">
        <w:rPr>
          <w:rFonts w:ascii="Times New Roman" w:hAnsi="Times New Roman" w:cs="Times New Roman"/>
          <w:i/>
          <w:sz w:val="24"/>
          <w:szCs w:val="24"/>
        </w:rPr>
        <w:t>||</w:t>
      </w:r>
      <w:r w:rsidR="000E5319" w:rsidRPr="000E5319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0E5319" w:rsidRPr="000E5319">
        <w:rPr>
          <w:rFonts w:ascii="Times New Roman" w:hAnsi="Times New Roman" w:cs="Times New Roman"/>
          <w:sz w:val="24"/>
          <w:szCs w:val="24"/>
        </w:rPr>
        <w:t>. Пунктирная линия показывает вклад решётки, посчитанный на образце без примесей.</w:t>
      </w:r>
    </w:p>
    <w:p w14:paraId="00DF6520" w14:textId="7DA75854" w:rsidR="007760A4" w:rsidRDefault="00F65CC6" w:rsidP="00F65CC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исследовании</w:t>
      </w:r>
      <w:r w:rsidRPr="00F65CC6">
        <w:rPr>
          <w:rFonts w:ascii="Times New Roman" w:hAnsi="Times New Roman" w:cs="Times New Roman"/>
          <w:sz w:val="28"/>
          <w:szCs w:val="24"/>
        </w:rPr>
        <w:t xml:space="preserve"> </w:t>
      </w:r>
      <w:r w:rsidRPr="007760A4">
        <w:rPr>
          <w:rFonts w:ascii="Times New Roman" w:hAnsi="Times New Roman" w:cs="Times New Roman"/>
          <w:sz w:val="28"/>
          <w:szCs w:val="24"/>
          <w:vertAlign w:val="superscript"/>
        </w:rPr>
        <w:t>[</w:t>
      </w:r>
      <w:r w:rsidR="007760A4" w:rsidRPr="007760A4">
        <w:rPr>
          <w:rFonts w:ascii="Times New Roman" w:hAnsi="Times New Roman" w:cs="Times New Roman"/>
          <w:sz w:val="28"/>
          <w:szCs w:val="24"/>
          <w:vertAlign w:val="superscript"/>
        </w:rPr>
        <w:t>9</w:t>
      </w:r>
      <w:r w:rsidRPr="007760A4">
        <w:rPr>
          <w:rFonts w:ascii="Times New Roman" w:hAnsi="Times New Roman" w:cs="Times New Roman"/>
          <w:sz w:val="28"/>
          <w:szCs w:val="24"/>
          <w:vertAlign w:val="superscript"/>
        </w:rPr>
        <w:t>]</w:t>
      </w:r>
      <w:r>
        <w:rPr>
          <w:rFonts w:ascii="Times New Roman" w:hAnsi="Times New Roman" w:cs="Times New Roman"/>
          <w:sz w:val="28"/>
          <w:szCs w:val="24"/>
        </w:rPr>
        <w:t xml:space="preserve"> исследовалась</w:t>
      </w:r>
      <w:r w:rsidRPr="00F65CC6">
        <w:rPr>
          <w:rFonts w:ascii="Times New Roman" w:hAnsi="Times New Roman" w:cs="Times New Roman"/>
          <w:sz w:val="28"/>
          <w:szCs w:val="24"/>
        </w:rPr>
        <w:t xml:space="preserve"> зависимость магнитной восприимчивости для соединений с разной концентрацией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Zn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(рис. 2)</w:t>
      </w:r>
      <w:r w:rsidRPr="00F65CC6">
        <w:rPr>
          <w:rFonts w:ascii="Times New Roman" w:hAnsi="Times New Roman" w:cs="Times New Roman"/>
          <w:sz w:val="28"/>
          <w:szCs w:val="24"/>
        </w:rPr>
        <w:t xml:space="preserve">. При отсутствии примеси </w:t>
      </w:r>
      <w:r>
        <w:rPr>
          <w:rFonts w:ascii="Times New Roman" w:hAnsi="Times New Roman" w:cs="Times New Roman"/>
          <w:sz w:val="28"/>
          <w:lang w:val="en-US"/>
        </w:rPr>
        <w:t>χ</w:t>
      </w:r>
      <w:r w:rsidRPr="00F65CC6">
        <w:rPr>
          <w:rFonts w:ascii="Times New Roman" w:hAnsi="Times New Roman" w:cs="Times New Roman"/>
          <w:sz w:val="28"/>
          <w:szCs w:val="24"/>
        </w:rPr>
        <w:t xml:space="preserve">(Т) имеет характерный низкоразмерный максимум в области Т порядка 300 К. Положение максимума согласуется с величиной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халдейновской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щели порядка 100 К. </w:t>
      </w:r>
    </w:p>
    <w:p w14:paraId="1C5057CD" w14:textId="77777777" w:rsidR="007760A4" w:rsidRDefault="007760A4" w:rsidP="007760A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45E5973" wp14:editId="129A85AB">
            <wp:extent cx="4650105" cy="41527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660" cy="41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30C" w14:textId="77777777" w:rsidR="007760A4" w:rsidRPr="007760A4" w:rsidRDefault="007760A4" w:rsidP="007760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760A4">
        <w:rPr>
          <w:rFonts w:ascii="Times New Roman" w:hAnsi="Times New Roman" w:cs="Times New Roman"/>
          <w:b/>
          <w:sz w:val="24"/>
          <w:szCs w:val="24"/>
        </w:rPr>
        <w:t xml:space="preserve">Рис.2. </w:t>
      </w:r>
      <w:r w:rsidRPr="007760A4">
        <w:rPr>
          <w:rFonts w:ascii="Times New Roman" w:hAnsi="Times New Roman" w:cs="Times New Roman"/>
          <w:b/>
          <w:sz w:val="24"/>
          <w:szCs w:val="24"/>
          <w:vertAlign w:val="superscript"/>
        </w:rPr>
        <w:t>[9]</w:t>
      </w:r>
      <w:r w:rsidRPr="007760A4">
        <w:rPr>
          <w:rFonts w:ascii="Times New Roman" w:hAnsi="Times New Roman" w:cs="Times New Roman"/>
          <w:sz w:val="24"/>
          <w:szCs w:val="24"/>
        </w:rPr>
        <w:t xml:space="preserve"> Температурная зависимость намагниченности в логарифмических осях при концентрациях </w:t>
      </w:r>
      <w:bookmarkStart w:id="0" w:name="_Hlk531940398"/>
      <w:r w:rsidRPr="0041560D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760A4">
        <w:rPr>
          <w:rFonts w:ascii="Times New Roman" w:hAnsi="Times New Roman" w:cs="Times New Roman"/>
          <w:sz w:val="24"/>
          <w:szCs w:val="24"/>
        </w:rPr>
        <w:t xml:space="preserve">=0.00, </w:t>
      </w:r>
      <w:r w:rsidRPr="0041560D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760A4">
        <w:rPr>
          <w:rFonts w:ascii="Times New Roman" w:hAnsi="Times New Roman" w:cs="Times New Roman"/>
          <w:sz w:val="24"/>
          <w:szCs w:val="24"/>
        </w:rPr>
        <w:t xml:space="preserve">=0.04, </w:t>
      </w:r>
      <w:r w:rsidRPr="0041560D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760A4">
        <w:rPr>
          <w:rFonts w:ascii="Times New Roman" w:hAnsi="Times New Roman" w:cs="Times New Roman"/>
          <w:sz w:val="24"/>
          <w:szCs w:val="24"/>
        </w:rPr>
        <w:t xml:space="preserve">=0.06, </w:t>
      </w:r>
      <w:r w:rsidRPr="0041560D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760A4">
        <w:rPr>
          <w:rFonts w:ascii="Times New Roman" w:hAnsi="Times New Roman" w:cs="Times New Roman"/>
          <w:sz w:val="24"/>
          <w:szCs w:val="24"/>
        </w:rPr>
        <w:t xml:space="preserve">=0.08 в магнитном поле </w:t>
      </w:r>
      <w:r w:rsidRPr="0041560D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7760A4">
        <w:rPr>
          <w:rFonts w:ascii="Times New Roman" w:hAnsi="Times New Roman" w:cs="Times New Roman"/>
          <w:sz w:val="24"/>
          <w:szCs w:val="24"/>
        </w:rPr>
        <w:t>=0.1 Т.</w:t>
      </w:r>
      <w:bookmarkEnd w:id="0"/>
    </w:p>
    <w:p w14:paraId="68B21D6F" w14:textId="01F3CBD5" w:rsidR="00F65CC6" w:rsidRDefault="00F65CC6" w:rsidP="00F65CC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F65CC6">
        <w:rPr>
          <w:rFonts w:ascii="Times New Roman" w:hAnsi="Times New Roman" w:cs="Times New Roman"/>
          <w:sz w:val="28"/>
          <w:szCs w:val="24"/>
        </w:rPr>
        <w:t xml:space="preserve">Низкотемпературный хвост связан с наличием примесей.  При увеличении концентрации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Zn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в области низких температур восприимчивость возрастает. После вычитания из экспериментальной зависимости вклада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Халдейновской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системы, зависимость описывается законом Кюри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Вейса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</w:rPr>
        <w:t>рис. 3</w:t>
      </w:r>
      <w:r w:rsidRPr="00F65CC6">
        <w:rPr>
          <w:rFonts w:ascii="Times New Roman" w:hAnsi="Times New Roman" w:cs="Times New Roman"/>
          <w:sz w:val="28"/>
          <w:szCs w:val="24"/>
        </w:rPr>
        <w:t>):</w:t>
      </w:r>
    </w:p>
    <w:p w14:paraId="0B6C520E" w14:textId="18BEB49B" w:rsidR="00F65CC6" w:rsidRPr="00F65CC6" w:rsidRDefault="00F65CC6" w:rsidP="00F65CC6">
      <w:pPr>
        <w:ind w:firstLine="567"/>
        <w:jc w:val="right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(1)</w:t>
      </w:r>
    </w:p>
    <w:p w14:paraId="2CE5BD40" w14:textId="0D297B50" w:rsidR="00F65CC6" w:rsidRDefault="00F65CC6" w:rsidP="00F65CC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Cambria Math"/>
              <w:sz w:val="28"/>
              <w:szCs w:val="24"/>
            </w:rPr>
            <m:t>χ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Cambria Math"/>
                  <w:sz w:val="28"/>
                  <w:szCs w:val="24"/>
                </w:rPr>
                <m:t>T+θ</m:t>
              </m:r>
            </m:den>
          </m:f>
        </m:oMath>
      </m:oMathPara>
    </w:p>
    <w:p w14:paraId="3D4F3A44" w14:textId="67E39781" w:rsidR="00F65CC6" w:rsidRDefault="00F65CC6" w:rsidP="00F65CC6">
      <w:pPr>
        <w:ind w:firstLine="567"/>
        <w:jc w:val="both"/>
        <w:rPr>
          <w:rFonts w:ascii="Times New Roman" w:hAnsi="Times New Roman" w:cs="Times New Roman"/>
          <w:i/>
          <w:sz w:val="28"/>
          <w:szCs w:val="24"/>
        </w:rPr>
      </w:pPr>
      <w:r w:rsidRPr="00F65CC6">
        <w:rPr>
          <w:rFonts w:ascii="Times New Roman" w:hAnsi="Times New Roman" w:cs="Times New Roman"/>
          <w:sz w:val="28"/>
          <w:szCs w:val="24"/>
        </w:rPr>
        <w:t xml:space="preserve"> Увеличение параметра </w:t>
      </w:r>
      <w:r w:rsidRPr="007760A4">
        <w:rPr>
          <w:rFonts w:ascii="Times New Roman" w:hAnsi="Times New Roman" w:cs="Times New Roman"/>
          <w:i/>
          <w:sz w:val="28"/>
          <w:szCs w:val="24"/>
        </w:rPr>
        <w:t>C</w:t>
      </w:r>
      <w:r w:rsidRPr="00F65CC6">
        <w:rPr>
          <w:rFonts w:ascii="Times New Roman" w:hAnsi="Times New Roman" w:cs="Times New Roman"/>
          <w:sz w:val="28"/>
          <w:szCs w:val="24"/>
        </w:rPr>
        <w:t xml:space="preserve"> свидетельствует о наличии в соединении примесей со спином S=1/2 и об увеличении их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концентарации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с ростом концентрации немагнитного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Zn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. Константа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Вейса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 растет с увеличением концентрации </w:t>
      </w:r>
      <w:proofErr w:type="spellStart"/>
      <w:r w:rsidRPr="00F65CC6">
        <w:rPr>
          <w:rFonts w:ascii="Times New Roman" w:hAnsi="Times New Roman" w:cs="Times New Roman"/>
          <w:sz w:val="28"/>
          <w:szCs w:val="24"/>
        </w:rPr>
        <w:t>Zn</w:t>
      </w:r>
      <w:proofErr w:type="spellEnd"/>
      <w:r w:rsidRPr="00F65CC6">
        <w:rPr>
          <w:rFonts w:ascii="Times New Roman" w:hAnsi="Times New Roman" w:cs="Times New Roman"/>
          <w:sz w:val="28"/>
          <w:szCs w:val="24"/>
        </w:rPr>
        <w:t xml:space="preserve">, что говорит об усилении </w:t>
      </w:r>
      <w:r w:rsidRPr="007760A4">
        <w:rPr>
          <w:rFonts w:ascii="Times New Roman" w:hAnsi="Times New Roman" w:cs="Times New Roman"/>
          <w:i/>
          <w:sz w:val="28"/>
          <w:szCs w:val="24"/>
        </w:rPr>
        <w:t>магнитного взаимодействия между спинами S=1/2.</w:t>
      </w:r>
    </w:p>
    <w:p w14:paraId="21381A6A" w14:textId="15D7FE6F" w:rsidR="0041560D" w:rsidRDefault="0041560D" w:rsidP="0041560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7AAC0BB" wp14:editId="04E51054">
            <wp:extent cx="4396740" cy="4031023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257" cy="403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9908" w14:textId="16342CD7" w:rsidR="0041560D" w:rsidRPr="00F066D8" w:rsidRDefault="0041560D" w:rsidP="0041560D">
      <w:pPr>
        <w:jc w:val="center"/>
        <w:rPr>
          <w:rFonts w:ascii="Times New Roman" w:hAnsi="Times New Roman" w:cs="Times New Roman"/>
          <w:sz w:val="24"/>
          <w:szCs w:val="24"/>
        </w:rPr>
      </w:pPr>
      <w:r w:rsidRPr="00F066D8">
        <w:rPr>
          <w:rFonts w:ascii="Times New Roman" w:hAnsi="Times New Roman" w:cs="Times New Roman"/>
          <w:b/>
          <w:sz w:val="24"/>
          <w:szCs w:val="24"/>
        </w:rPr>
        <w:t xml:space="preserve">Рис. 3. </w:t>
      </w:r>
      <w:r w:rsidRPr="00F066D8">
        <w:rPr>
          <w:rFonts w:ascii="Times New Roman" w:hAnsi="Times New Roman" w:cs="Times New Roman"/>
          <w:b/>
          <w:sz w:val="24"/>
          <w:szCs w:val="24"/>
          <w:vertAlign w:val="superscript"/>
        </w:rPr>
        <w:t>[9]</w:t>
      </w:r>
      <w:r w:rsidRPr="00F066D8">
        <w:rPr>
          <w:rFonts w:ascii="Times New Roman" w:hAnsi="Times New Roman" w:cs="Times New Roman"/>
          <w:sz w:val="24"/>
          <w:szCs w:val="24"/>
        </w:rPr>
        <w:t xml:space="preserve"> </w:t>
      </w:r>
      <w:r w:rsidR="000226D7">
        <w:rPr>
          <w:rFonts w:ascii="Times New Roman" w:hAnsi="Times New Roman" w:cs="Times New Roman"/>
          <w:sz w:val="24"/>
          <w:szCs w:val="24"/>
        </w:rPr>
        <w:t xml:space="preserve">Зависимость </w:t>
      </w:r>
      <w:r w:rsidR="000226D7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0226D7" w:rsidRPr="000226D7">
        <w:rPr>
          <w:rFonts w:ascii="Times New Roman" w:hAnsi="Times New Roman" w:cs="Times New Roman"/>
          <w:sz w:val="24"/>
          <w:szCs w:val="24"/>
        </w:rPr>
        <w:t>-</w:t>
      </w:r>
      <w:r w:rsidRPr="00F066D8">
        <w:rPr>
          <w:rFonts w:ascii="Times New Roman" w:hAnsi="Times New Roman" w:cs="Times New Roman"/>
          <w:sz w:val="24"/>
          <w:szCs w:val="24"/>
        </w:rPr>
        <w:t>восприимчивост</w:t>
      </w:r>
      <w:r w:rsidR="000226D7">
        <w:rPr>
          <w:rFonts w:ascii="Times New Roman" w:hAnsi="Times New Roman" w:cs="Times New Roman"/>
          <w:sz w:val="24"/>
          <w:szCs w:val="24"/>
        </w:rPr>
        <w:t>и</w:t>
      </w:r>
      <w:r w:rsidRPr="00F066D8">
        <w:rPr>
          <w:rFonts w:ascii="Times New Roman" w:hAnsi="Times New Roman" w:cs="Times New Roman"/>
          <w:sz w:val="24"/>
          <w:szCs w:val="24"/>
        </w:rPr>
        <w:t xml:space="preserve"> от температуры в зоне низких температур для </w:t>
      </w:r>
      <w:r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066D8">
        <w:rPr>
          <w:rFonts w:ascii="Times New Roman" w:hAnsi="Times New Roman" w:cs="Times New Roman"/>
          <w:sz w:val="24"/>
          <w:szCs w:val="24"/>
        </w:rPr>
        <w:t xml:space="preserve">=0.00, </w:t>
      </w:r>
      <w:r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066D8">
        <w:rPr>
          <w:rFonts w:ascii="Times New Roman" w:hAnsi="Times New Roman" w:cs="Times New Roman"/>
          <w:sz w:val="24"/>
          <w:szCs w:val="24"/>
        </w:rPr>
        <w:t xml:space="preserve">=0.04, </w:t>
      </w:r>
      <w:r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066D8">
        <w:rPr>
          <w:rFonts w:ascii="Times New Roman" w:hAnsi="Times New Roman" w:cs="Times New Roman"/>
          <w:sz w:val="24"/>
          <w:szCs w:val="24"/>
        </w:rPr>
        <w:t xml:space="preserve">=0.06, </w:t>
      </w:r>
      <w:r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066D8">
        <w:rPr>
          <w:rFonts w:ascii="Times New Roman" w:hAnsi="Times New Roman" w:cs="Times New Roman"/>
          <w:sz w:val="24"/>
          <w:szCs w:val="24"/>
        </w:rPr>
        <w:t xml:space="preserve">=0.08. Сплошные и пунктирные линии представляют закон Кюри </w:t>
      </w:r>
      <w:proofErr w:type="spellStart"/>
      <w:r w:rsidRPr="00F066D8">
        <w:rPr>
          <w:rFonts w:ascii="Times New Roman" w:hAnsi="Times New Roman" w:cs="Times New Roman"/>
          <w:sz w:val="24"/>
          <w:szCs w:val="24"/>
        </w:rPr>
        <w:t>Вейса</w:t>
      </w:r>
      <w:proofErr w:type="spellEnd"/>
      <w:r w:rsidRPr="00F066D8">
        <w:rPr>
          <w:rFonts w:ascii="Times New Roman" w:hAnsi="Times New Roman" w:cs="Times New Roman"/>
          <w:sz w:val="24"/>
          <w:szCs w:val="24"/>
        </w:rPr>
        <w:t xml:space="preserve"> (1). Вставка в график показывает зависимость </w:t>
      </w:r>
      <w:r w:rsidRPr="00F066D8">
        <w:rPr>
          <w:rFonts w:ascii="Cambria Math" w:hAnsi="Cambria Math" w:cs="Cambria Math"/>
          <w:sz w:val="24"/>
          <w:szCs w:val="24"/>
        </w:rPr>
        <w:t>𝜃</w:t>
      </w:r>
      <w:r w:rsidRPr="00F066D8">
        <w:rPr>
          <w:rFonts w:ascii="Times New Roman" w:hAnsi="Times New Roman" w:cs="Times New Roman"/>
          <w:i/>
          <w:sz w:val="24"/>
          <w:szCs w:val="24"/>
        </w:rPr>
        <w:t>(</w:t>
      </w:r>
      <w:r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066D8">
        <w:rPr>
          <w:rFonts w:ascii="Times New Roman" w:hAnsi="Times New Roman" w:cs="Times New Roman"/>
          <w:i/>
          <w:sz w:val="24"/>
          <w:szCs w:val="24"/>
        </w:rPr>
        <w:t>)</w:t>
      </w:r>
      <w:r w:rsidRPr="00F066D8">
        <w:rPr>
          <w:rFonts w:ascii="Times New Roman" w:hAnsi="Times New Roman" w:cs="Times New Roman"/>
          <w:sz w:val="24"/>
          <w:szCs w:val="24"/>
        </w:rPr>
        <w:t xml:space="preserve">. Для </w:t>
      </w:r>
      <w:r w:rsidR="00F066D8" w:rsidRPr="00F066D8">
        <w:rPr>
          <w:rFonts w:ascii="Times New Roman" w:hAnsi="Times New Roman" w:cs="Times New Roman"/>
          <w:sz w:val="24"/>
          <w:szCs w:val="24"/>
        </w:rPr>
        <w:t xml:space="preserve">инкорпорации существования конечного уровня </w:t>
      </w:r>
      <w:proofErr w:type="spellStart"/>
      <w:r w:rsidR="00F066D8" w:rsidRPr="00F066D8">
        <w:rPr>
          <w:rFonts w:ascii="Times New Roman" w:hAnsi="Times New Roman" w:cs="Times New Roman"/>
          <w:sz w:val="24"/>
          <w:szCs w:val="24"/>
        </w:rPr>
        <w:t>уровня</w:t>
      </w:r>
      <w:proofErr w:type="spellEnd"/>
      <w:r w:rsidR="00F066D8" w:rsidRPr="00F066D8">
        <w:rPr>
          <w:rFonts w:ascii="Times New Roman" w:hAnsi="Times New Roman" w:cs="Times New Roman"/>
          <w:sz w:val="24"/>
          <w:szCs w:val="24"/>
        </w:rPr>
        <w:t xml:space="preserve"> беспорядка в чистом образце соединения была сделана замена </w:t>
      </w:r>
      <w:r w:rsidR="00F066D8"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F066D8" w:rsidRPr="00F066D8">
        <w:rPr>
          <w:rFonts w:ascii="Times New Roman" w:hAnsi="Times New Roman" w:cs="Times New Roman"/>
          <w:sz w:val="24"/>
          <w:szCs w:val="24"/>
        </w:rPr>
        <w:t xml:space="preserve">=0.00 → </w:t>
      </w:r>
      <w:r w:rsidR="00F066D8" w:rsidRPr="00F066D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F066D8" w:rsidRPr="00F066D8">
        <w:rPr>
          <w:rFonts w:ascii="Times New Roman" w:hAnsi="Times New Roman" w:cs="Times New Roman"/>
          <w:sz w:val="24"/>
          <w:szCs w:val="24"/>
        </w:rPr>
        <w:t xml:space="preserve">=0.014.  </w:t>
      </w:r>
    </w:p>
    <w:p w14:paraId="4E996938" w14:textId="77777777" w:rsidR="009E282C" w:rsidRDefault="009E282C" w:rsidP="001F60A3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27EDCD27" w14:textId="2F64F1B5" w:rsidR="001F60A3" w:rsidRPr="0015768A" w:rsidRDefault="001B4DA6" w:rsidP="001F60A3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</w:t>
      </w:r>
      <w:r w:rsidRPr="00E75C1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другом</w:t>
      </w:r>
      <w:r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похожем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исследовании</w:t>
      </w:r>
      <w:r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 w:rsidRPr="00E75C13">
        <w:rPr>
          <w:rFonts w:ascii="Times New Roman" w:hAnsi="Times New Roman" w:cs="Times New Roman"/>
          <w:sz w:val="28"/>
          <w:szCs w:val="24"/>
          <w:vertAlign w:val="superscript"/>
        </w:rPr>
        <w:t>[7]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наблюдалась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локальная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намагниченность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, </w:t>
      </w:r>
      <w:r w:rsidR="00CA0889">
        <w:rPr>
          <w:rFonts w:ascii="Times New Roman" w:hAnsi="Times New Roman" w:cs="Times New Roman"/>
          <w:sz w:val="28"/>
          <w:szCs w:val="24"/>
        </w:rPr>
        <w:t>индуцированная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«</w:t>
      </w:r>
      <w:r w:rsidR="00CA0889">
        <w:rPr>
          <w:rFonts w:ascii="Times New Roman" w:hAnsi="Times New Roman" w:cs="Times New Roman"/>
          <w:sz w:val="28"/>
          <w:szCs w:val="24"/>
        </w:rPr>
        <w:t>свободными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» </w:t>
      </w:r>
      <w:r w:rsidR="00CA0889">
        <w:rPr>
          <w:rFonts w:ascii="Times New Roman" w:hAnsi="Times New Roman" w:cs="Times New Roman"/>
          <w:sz w:val="28"/>
          <w:szCs w:val="24"/>
        </w:rPr>
        <w:t>границами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в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  <w:lang w:val="en-US"/>
        </w:rPr>
        <w:t>S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=1 </w:t>
      </w:r>
      <w:r w:rsidR="00CA0889">
        <w:rPr>
          <w:rFonts w:ascii="Times New Roman" w:hAnsi="Times New Roman" w:cs="Times New Roman"/>
          <w:sz w:val="28"/>
          <w:szCs w:val="24"/>
        </w:rPr>
        <w:t>антиферромагнитной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спиновой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цепи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 w:rsidRPr="00CA0889">
        <w:rPr>
          <w:rFonts w:ascii="Times New Roman" w:hAnsi="Times New Roman" w:cs="Times New Roman"/>
          <w:sz w:val="28"/>
          <w:szCs w:val="24"/>
        </w:rPr>
        <w:t>Гейзенберг</w:t>
      </w:r>
      <w:r w:rsidR="00CA0889">
        <w:rPr>
          <w:rFonts w:ascii="Times New Roman" w:hAnsi="Times New Roman" w:cs="Times New Roman"/>
          <w:sz w:val="28"/>
          <w:szCs w:val="24"/>
        </w:rPr>
        <w:t>а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в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температурном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</w:rPr>
        <w:t>диапазоне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CA0889">
        <w:rPr>
          <w:rFonts w:ascii="Times New Roman" w:hAnsi="Times New Roman" w:cs="Times New Roman"/>
          <w:sz w:val="28"/>
          <w:szCs w:val="24"/>
          <w:lang w:val="en-US"/>
        </w:rPr>
        <w:t>Δ</w:t>
      </w:r>
      <w:r w:rsidR="00CA0889" w:rsidRPr="00CA0889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H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(=100 </w:t>
      </w:r>
      <w:r w:rsidR="00CA0889">
        <w:rPr>
          <w:rFonts w:ascii="Times New Roman" w:hAnsi="Times New Roman" w:cs="Times New Roman"/>
          <w:sz w:val="28"/>
          <w:szCs w:val="24"/>
        </w:rPr>
        <w:t>К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) ≤ </w:t>
      </w:r>
      <w:r w:rsidR="00CA0889">
        <w:rPr>
          <w:rFonts w:ascii="Times New Roman" w:hAnsi="Times New Roman" w:cs="Times New Roman"/>
          <w:sz w:val="28"/>
          <w:szCs w:val="24"/>
          <w:lang w:val="en-US"/>
        </w:rPr>
        <w:t>T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≤ </w:t>
      </w:r>
      <w:r w:rsidR="00CA0889">
        <w:rPr>
          <w:rFonts w:ascii="Times New Roman" w:hAnsi="Times New Roman" w:cs="Times New Roman"/>
          <w:sz w:val="28"/>
          <w:szCs w:val="24"/>
          <w:lang w:val="en-US"/>
        </w:rPr>
        <w:t>J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(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=285 </w:t>
      </w:r>
      <w:r w:rsidR="00CA0889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E75C13">
        <w:rPr>
          <w:rFonts w:ascii="Times New Roman" w:hAnsi="Times New Roman" w:cs="Times New Roman"/>
          <w:sz w:val="28"/>
          <w:szCs w:val="24"/>
        </w:rPr>
        <w:t>)</w:t>
      </w:r>
      <w:r w:rsidR="00CA0889" w:rsidRPr="00E75C13">
        <w:rPr>
          <w:rFonts w:ascii="Times New Roman" w:hAnsi="Times New Roman" w:cs="Times New Roman"/>
          <w:sz w:val="28"/>
          <w:szCs w:val="24"/>
        </w:rPr>
        <w:t>.</w:t>
      </w:r>
      <w:r w:rsidR="00E75C13">
        <w:rPr>
          <w:rFonts w:ascii="Times New Roman" w:hAnsi="Times New Roman" w:cs="Times New Roman"/>
          <w:sz w:val="28"/>
          <w:szCs w:val="24"/>
        </w:rPr>
        <w:t xml:space="preserve"> Отображая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позиции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решетки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на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различные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пики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 w:rsidRPr="00E75C13">
        <w:rPr>
          <w:rFonts w:ascii="Times New Roman" w:hAnsi="Times New Roman" w:cs="Times New Roman"/>
          <w:sz w:val="28"/>
          <w:szCs w:val="24"/>
          <w:lang w:val="en-US"/>
        </w:rPr>
        <w:t>NMR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спектра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, </w:t>
      </w:r>
      <w:r w:rsidR="00E75C13">
        <w:rPr>
          <w:rFonts w:ascii="Times New Roman" w:hAnsi="Times New Roman" w:cs="Times New Roman"/>
          <w:sz w:val="28"/>
          <w:szCs w:val="24"/>
        </w:rPr>
        <w:t>было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показано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, </w:t>
      </w:r>
      <w:r w:rsidR="00E75C13">
        <w:rPr>
          <w:rFonts w:ascii="Times New Roman" w:hAnsi="Times New Roman" w:cs="Times New Roman"/>
          <w:sz w:val="28"/>
          <w:szCs w:val="24"/>
        </w:rPr>
        <w:t>что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характерная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длинна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распада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граничной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намагниченности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  <w:lang w:val="en-US"/>
        </w:rPr>
        <w:t>ξ</w:t>
      </w:r>
      <w:r w:rsidR="00E75C13" w:rsidRPr="00E75C13">
        <w:rPr>
          <w:rFonts w:ascii="Times New Roman" w:hAnsi="Times New Roman" w:cs="Times New Roman"/>
          <w:sz w:val="28"/>
          <w:szCs w:val="24"/>
        </w:rPr>
        <w:t>(</w:t>
      </w:r>
      <w:r w:rsidR="00E75C13">
        <w:rPr>
          <w:rFonts w:ascii="Times New Roman" w:hAnsi="Times New Roman" w:cs="Times New Roman"/>
          <w:sz w:val="28"/>
          <w:szCs w:val="24"/>
          <w:lang w:val="en-US"/>
        </w:rPr>
        <w:t>T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) </w:t>
      </w:r>
      <w:r w:rsidR="00E75C13">
        <w:rPr>
          <w:rFonts w:ascii="Times New Roman" w:hAnsi="Times New Roman" w:cs="Times New Roman"/>
          <w:sz w:val="28"/>
          <w:szCs w:val="24"/>
        </w:rPr>
        <w:t>равна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теоретическим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предсказаниям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корреляционный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длинный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75C13">
        <w:rPr>
          <w:rFonts w:ascii="Times New Roman" w:hAnsi="Times New Roman" w:cs="Times New Roman"/>
          <w:sz w:val="28"/>
          <w:szCs w:val="24"/>
        </w:rPr>
        <w:t>халдейновской</w:t>
      </w:r>
      <w:proofErr w:type="spellEnd"/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цепи. Неоднородная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намагниченность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краевых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спинов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в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конечной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цепочки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ведет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себя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  <w:lang w:val="en-US"/>
        </w:rPr>
        <w:t>S</w:t>
      </w:r>
      <w:r w:rsidR="00E75C13" w:rsidRPr="00E75C13">
        <w:rPr>
          <w:rFonts w:ascii="Times New Roman" w:hAnsi="Times New Roman" w:cs="Times New Roman"/>
          <w:sz w:val="28"/>
          <w:szCs w:val="24"/>
        </w:rPr>
        <w:t xml:space="preserve">=1/2 </w:t>
      </w:r>
      <w:proofErr w:type="spellStart"/>
      <w:r w:rsidR="00E75C13">
        <w:rPr>
          <w:rFonts w:ascii="Times New Roman" w:hAnsi="Times New Roman" w:cs="Times New Roman"/>
          <w:sz w:val="28"/>
          <w:szCs w:val="24"/>
        </w:rPr>
        <w:t>Кюриподобным</w:t>
      </w:r>
      <w:proofErr w:type="spellEnd"/>
      <w:r w:rsidR="00E75C13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E75C13">
        <w:rPr>
          <w:rFonts w:ascii="Times New Roman" w:hAnsi="Times New Roman" w:cs="Times New Roman"/>
          <w:sz w:val="28"/>
          <w:szCs w:val="24"/>
        </w:rPr>
        <w:t>поведением.</w:t>
      </w:r>
      <w:r w:rsidR="00CA0889" w:rsidRPr="00E75C13">
        <w:rPr>
          <w:rFonts w:ascii="Times New Roman" w:hAnsi="Times New Roman" w:cs="Times New Roman"/>
          <w:sz w:val="28"/>
          <w:szCs w:val="24"/>
        </w:rPr>
        <w:t xml:space="preserve"> </w:t>
      </w:r>
      <w:r w:rsidR="0015768A">
        <w:rPr>
          <w:rFonts w:ascii="Times New Roman" w:hAnsi="Times New Roman" w:cs="Times New Roman"/>
          <w:sz w:val="28"/>
          <w:szCs w:val="24"/>
        </w:rPr>
        <w:t xml:space="preserve">Что является сильным подтверждением наличия </w:t>
      </w:r>
      <w:r w:rsidR="0015768A">
        <w:rPr>
          <w:rFonts w:ascii="Times New Roman" w:hAnsi="Times New Roman" w:cs="Times New Roman"/>
          <w:sz w:val="28"/>
          <w:szCs w:val="24"/>
          <w:lang w:val="en-US"/>
        </w:rPr>
        <w:t>S</w:t>
      </w:r>
      <w:r w:rsidR="0015768A" w:rsidRPr="00B254CB">
        <w:rPr>
          <w:rFonts w:ascii="Times New Roman" w:hAnsi="Times New Roman" w:cs="Times New Roman"/>
          <w:sz w:val="28"/>
          <w:szCs w:val="24"/>
        </w:rPr>
        <w:t xml:space="preserve">=1/2 </w:t>
      </w:r>
      <w:r w:rsidR="0015768A" w:rsidRPr="005165F0">
        <w:rPr>
          <w:rFonts w:ascii="Times New Roman" w:hAnsi="Times New Roman" w:cs="Times New Roman"/>
          <w:sz w:val="28"/>
          <w:szCs w:val="24"/>
        </w:rPr>
        <w:t>состояния конечной цепи</w:t>
      </w:r>
      <w:r w:rsidR="0015768A">
        <w:rPr>
          <w:rFonts w:ascii="Times New Roman" w:hAnsi="Times New Roman" w:cs="Times New Roman"/>
          <w:sz w:val="28"/>
          <w:szCs w:val="24"/>
        </w:rPr>
        <w:t>.</w:t>
      </w:r>
    </w:p>
    <w:p w14:paraId="18775508" w14:textId="3505E521" w:rsidR="000226D7" w:rsidRDefault="000226D7" w:rsidP="009E282C">
      <w:pPr>
        <w:ind w:firstLine="567"/>
        <w:rPr>
          <w:rFonts w:ascii="Times New Roman" w:hAnsi="Times New Roman" w:cs="Times New Roman"/>
          <w:sz w:val="28"/>
          <w:szCs w:val="24"/>
        </w:rPr>
      </w:pPr>
    </w:p>
    <w:p w14:paraId="3E33F8EE" w14:textId="4E82023B" w:rsidR="000226D7" w:rsidRDefault="000226D7" w:rsidP="000226D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2C7E836" wp14:editId="2A45B01D">
            <wp:extent cx="5250180" cy="33010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641" cy="33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6606" w14:textId="00F3E80C" w:rsidR="000226D7" w:rsidRPr="006323A5" w:rsidRDefault="000226D7" w:rsidP="000226D7">
      <w:pPr>
        <w:jc w:val="center"/>
        <w:rPr>
          <w:rFonts w:ascii="Times New Roman" w:hAnsi="Times New Roman" w:cs="Times New Roman"/>
          <w:sz w:val="24"/>
          <w:szCs w:val="24"/>
        </w:rPr>
      </w:pPr>
      <w:r w:rsidRPr="006323A5">
        <w:rPr>
          <w:rFonts w:ascii="Times New Roman" w:hAnsi="Times New Roman" w:cs="Times New Roman"/>
          <w:b/>
          <w:sz w:val="24"/>
          <w:szCs w:val="24"/>
        </w:rPr>
        <w:t xml:space="preserve">Рис. 4. </w:t>
      </w:r>
      <w:r w:rsidRPr="006323A5">
        <w:rPr>
          <w:rFonts w:ascii="Times New Roman" w:hAnsi="Times New Roman" w:cs="Times New Roman"/>
          <w:b/>
          <w:sz w:val="24"/>
          <w:szCs w:val="24"/>
          <w:vertAlign w:val="superscript"/>
        </w:rPr>
        <w:t>[9]</w:t>
      </w:r>
      <w:r w:rsidRPr="006323A5">
        <w:rPr>
          <w:rFonts w:ascii="Times New Roman" w:hAnsi="Times New Roman" w:cs="Times New Roman"/>
          <w:sz w:val="24"/>
          <w:szCs w:val="24"/>
        </w:rPr>
        <w:t xml:space="preserve"> 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Температурная зависимость </w:t>
      </w:r>
      <w:r w:rsidR="00157A3D" w:rsidRPr="006323A5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-восприимчивости с </w:t>
      </w:r>
      <w:r w:rsidR="00157A3D" w:rsidRPr="006323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=0.08 для частот </w:t>
      </w:r>
      <w:r w:rsidR="00157A3D" w:rsidRPr="006323A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=0.11 Гц, </w:t>
      </w:r>
      <w:r w:rsidR="00157A3D" w:rsidRPr="006323A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157A3D" w:rsidRPr="006323A5">
        <w:rPr>
          <w:rFonts w:ascii="Times New Roman" w:hAnsi="Times New Roman" w:cs="Times New Roman"/>
          <w:sz w:val="24"/>
          <w:szCs w:val="24"/>
        </w:rPr>
        <w:t>=1</w:t>
      </w:r>
      <w:r w:rsidR="00157A3D" w:rsidRPr="006323A5">
        <w:rPr>
          <w:rFonts w:ascii="Times New Roman" w:hAnsi="Times New Roman" w:cs="Times New Roman"/>
          <w:sz w:val="24"/>
          <w:szCs w:val="24"/>
        </w:rPr>
        <w:t>.</w:t>
      </w:r>
      <w:r w:rsidR="00157A3D" w:rsidRPr="006323A5">
        <w:rPr>
          <w:rFonts w:ascii="Times New Roman" w:hAnsi="Times New Roman" w:cs="Times New Roman"/>
          <w:sz w:val="24"/>
          <w:szCs w:val="24"/>
        </w:rPr>
        <w:t>1 Гц,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 </w:t>
      </w:r>
      <w:r w:rsidR="00157A3D" w:rsidRPr="006323A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157A3D" w:rsidRPr="006323A5">
        <w:rPr>
          <w:rFonts w:ascii="Times New Roman" w:hAnsi="Times New Roman" w:cs="Times New Roman"/>
          <w:sz w:val="24"/>
          <w:szCs w:val="24"/>
        </w:rPr>
        <w:t>=11 Гц</w:t>
      </w:r>
      <w:r w:rsidR="00157A3D" w:rsidRPr="006323A5">
        <w:rPr>
          <w:rFonts w:ascii="Times New Roman" w:hAnsi="Times New Roman" w:cs="Times New Roman"/>
          <w:sz w:val="24"/>
          <w:szCs w:val="24"/>
        </w:rPr>
        <w:t xml:space="preserve">. </w:t>
      </w:r>
      <w:r w:rsidR="006323A5" w:rsidRPr="006323A5">
        <w:rPr>
          <w:rFonts w:ascii="Times New Roman" w:hAnsi="Times New Roman" w:cs="Times New Roman"/>
          <w:sz w:val="24"/>
          <w:szCs w:val="24"/>
        </w:rPr>
        <w:t>Температурный максимум практические не зависит от частоты.</w:t>
      </w:r>
    </w:p>
    <w:p w14:paraId="00000F53" w14:textId="06E95086" w:rsidR="006323A5" w:rsidRPr="006323A5" w:rsidRDefault="006323A5" w:rsidP="009103F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уже рассмотренном исследовании </w:t>
      </w:r>
      <w:r w:rsidRPr="006323A5">
        <w:rPr>
          <w:rFonts w:ascii="Times New Roman" w:hAnsi="Times New Roman" w:cs="Times New Roman"/>
          <w:sz w:val="28"/>
          <w:szCs w:val="24"/>
          <w:vertAlign w:val="superscript"/>
        </w:rPr>
        <w:t>[9]</w:t>
      </w:r>
      <w:r>
        <w:rPr>
          <w:rFonts w:ascii="Times New Roman" w:hAnsi="Times New Roman" w:cs="Times New Roman"/>
          <w:sz w:val="28"/>
          <w:szCs w:val="24"/>
        </w:rPr>
        <w:t xml:space="preserve"> так же наблюдалась зависимость </w:t>
      </w:r>
      <w:r>
        <w:rPr>
          <w:rFonts w:ascii="Times New Roman" w:hAnsi="Times New Roman" w:cs="Times New Roman"/>
          <w:sz w:val="28"/>
          <w:szCs w:val="24"/>
          <w:lang w:val="en-US"/>
        </w:rPr>
        <w:t>ac</w:t>
      </w:r>
      <w:r w:rsidRPr="006323A5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 xml:space="preserve">намагниченности от частоты (рис. 4). </w:t>
      </w:r>
      <w:r w:rsidRPr="006323A5">
        <w:rPr>
          <w:rFonts w:ascii="Times New Roman" w:hAnsi="Times New Roman" w:cs="Times New Roman"/>
          <w:sz w:val="28"/>
          <w:szCs w:val="24"/>
        </w:rPr>
        <w:t xml:space="preserve">Максимум, обнаруженный в области низких температур не смещается по температуре при изменении частоты. Кроме того, не обнаружено различие магнитной восприимчивости при измерениях в режимах ZFC и FC. Все это говорит свидетельствует об </w:t>
      </w:r>
      <w:r w:rsidRPr="006323A5">
        <w:rPr>
          <w:rFonts w:ascii="Times New Roman" w:hAnsi="Times New Roman" w:cs="Times New Roman"/>
          <w:i/>
          <w:sz w:val="28"/>
          <w:szCs w:val="24"/>
        </w:rPr>
        <w:t>отсутствии</w:t>
      </w:r>
      <w:r w:rsidRPr="006323A5">
        <w:rPr>
          <w:rFonts w:ascii="Times New Roman" w:hAnsi="Times New Roman" w:cs="Times New Roman"/>
          <w:i/>
          <w:sz w:val="28"/>
          <w:szCs w:val="24"/>
        </w:rPr>
        <w:t xml:space="preserve"> спин-стекольного</w:t>
      </w:r>
      <w:r w:rsidRPr="006323A5">
        <w:rPr>
          <w:rFonts w:ascii="Times New Roman" w:hAnsi="Times New Roman" w:cs="Times New Roman"/>
          <w:sz w:val="28"/>
          <w:szCs w:val="24"/>
        </w:rPr>
        <w:t xml:space="preserve"> состояния при внесении немагнитных примесей в соединение.</w:t>
      </w:r>
    </w:p>
    <w:p w14:paraId="7F001EB6" w14:textId="439CA21C" w:rsidR="00A83AC3" w:rsidRDefault="0012016B" w:rsidP="009103F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подтверждения значимости вклада </w:t>
      </w:r>
      <w:r w:rsidR="0099381B">
        <w:rPr>
          <w:rFonts w:ascii="Times New Roman" w:hAnsi="Times New Roman" w:cs="Times New Roman"/>
          <w:sz w:val="28"/>
          <w:szCs w:val="24"/>
        </w:rPr>
        <w:t>разрывов цепочек</w:t>
      </w:r>
      <w:r w:rsidR="0099381B" w:rsidRPr="0099381B">
        <w:rPr>
          <w:rFonts w:ascii="Times New Roman" w:hAnsi="Times New Roman" w:cs="Times New Roman"/>
          <w:sz w:val="28"/>
          <w:szCs w:val="24"/>
        </w:rPr>
        <w:t xml:space="preserve"> </w:t>
      </w:r>
      <w:r w:rsidR="0099381B">
        <w:rPr>
          <w:rFonts w:ascii="Times New Roman" w:hAnsi="Times New Roman" w:cs="Times New Roman"/>
          <w:sz w:val="28"/>
          <w:szCs w:val="24"/>
        </w:rPr>
        <w:t>было проведено ЕПР</w:t>
      </w:r>
      <w:r w:rsidR="0099381B" w:rsidRPr="0099381B">
        <w:rPr>
          <w:rFonts w:ascii="Times New Roman" w:hAnsi="Times New Roman" w:cs="Times New Roman"/>
          <w:sz w:val="28"/>
          <w:szCs w:val="24"/>
        </w:rPr>
        <w:t xml:space="preserve"> </w:t>
      </w:r>
      <w:r w:rsidR="0099381B">
        <w:rPr>
          <w:rFonts w:ascii="Times New Roman" w:hAnsi="Times New Roman" w:cs="Times New Roman"/>
          <w:sz w:val="28"/>
          <w:szCs w:val="24"/>
        </w:rPr>
        <w:t xml:space="preserve">исследование </w:t>
      </w:r>
      <w:r w:rsidR="006323A5" w:rsidRPr="006323A5">
        <w:rPr>
          <w:rFonts w:ascii="Times New Roman" w:hAnsi="Times New Roman" w:cs="Times New Roman"/>
          <w:sz w:val="28"/>
          <w:szCs w:val="24"/>
        </w:rPr>
        <w:t xml:space="preserve">для соединения </w:t>
      </w:r>
      <w:r w:rsidR="006323A5" w:rsidRPr="006323A5">
        <w:rPr>
          <w:rFonts w:ascii="Times New Roman" w:hAnsi="Times New Roman" w:cs="Times New Roman"/>
          <w:sz w:val="28"/>
          <w:szCs w:val="24"/>
          <w:lang w:val="en-US"/>
        </w:rPr>
        <w:t>Y</w:t>
      </w:r>
      <w:r w:rsidR="006323A5" w:rsidRPr="006323A5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="006323A5" w:rsidRPr="006323A5">
        <w:rPr>
          <w:rFonts w:ascii="Times New Roman" w:hAnsi="Times New Roman" w:cs="Times New Roman"/>
          <w:sz w:val="28"/>
          <w:szCs w:val="24"/>
        </w:rPr>
        <w:t>BaNi</w:t>
      </w:r>
      <w:r w:rsidR="006323A5" w:rsidRPr="006323A5">
        <w:rPr>
          <w:rFonts w:ascii="Times New Roman" w:hAnsi="Times New Roman" w:cs="Times New Roman"/>
          <w:sz w:val="28"/>
          <w:szCs w:val="24"/>
          <w:vertAlign w:val="subscript"/>
        </w:rPr>
        <w:t>1-</w:t>
      </w:r>
      <w:r w:rsidR="006323A5" w:rsidRPr="006323A5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x</w:t>
      </w:r>
      <w:proofErr w:type="spellStart"/>
      <w:r w:rsidR="006323A5" w:rsidRPr="006323A5">
        <w:rPr>
          <w:rFonts w:ascii="Times New Roman" w:hAnsi="Times New Roman" w:cs="Times New Roman"/>
          <w:sz w:val="28"/>
          <w:szCs w:val="24"/>
        </w:rPr>
        <w:t>Mg</w:t>
      </w:r>
      <w:proofErr w:type="spellEnd"/>
      <w:r w:rsidR="006323A5" w:rsidRPr="006323A5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x</w:t>
      </w:r>
      <w:r w:rsidR="006323A5" w:rsidRPr="006323A5">
        <w:rPr>
          <w:rFonts w:ascii="Times New Roman" w:hAnsi="Times New Roman" w:cs="Times New Roman"/>
          <w:sz w:val="28"/>
          <w:szCs w:val="24"/>
        </w:rPr>
        <w:t>O</w:t>
      </w:r>
      <w:r w:rsidR="006323A5" w:rsidRPr="006323A5">
        <w:rPr>
          <w:rFonts w:ascii="Times New Roman" w:hAnsi="Times New Roman" w:cs="Times New Roman"/>
          <w:sz w:val="28"/>
          <w:szCs w:val="24"/>
          <w:vertAlign w:val="subscript"/>
        </w:rPr>
        <w:t>5</w:t>
      </w:r>
      <w:r w:rsidR="006323A5" w:rsidRPr="006323A5">
        <w:rPr>
          <w:rFonts w:ascii="Times New Roman" w:hAnsi="Times New Roman" w:cs="Times New Roman"/>
          <w:sz w:val="28"/>
          <w:szCs w:val="24"/>
        </w:rPr>
        <w:t xml:space="preserve"> </w:t>
      </w:r>
      <w:r w:rsidR="006323A5" w:rsidRPr="006323A5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6323A5" w:rsidRPr="006323A5">
        <w:rPr>
          <w:rFonts w:ascii="Times New Roman" w:hAnsi="Times New Roman" w:cs="Times New Roman"/>
          <w:sz w:val="28"/>
          <w:szCs w:val="24"/>
        </w:rPr>
        <w:t xml:space="preserve"> различными концентрациями </w:t>
      </w:r>
      <w:r w:rsidR="006323A5" w:rsidRPr="006323A5">
        <w:rPr>
          <w:rFonts w:ascii="Times New Roman" w:hAnsi="Times New Roman" w:cs="Times New Roman"/>
          <w:sz w:val="28"/>
          <w:szCs w:val="24"/>
          <w:lang w:val="en-US"/>
        </w:rPr>
        <w:t>Mg</w:t>
      </w:r>
      <w:r w:rsidR="006323A5" w:rsidRPr="006323A5">
        <w:rPr>
          <w:rFonts w:ascii="Times New Roman" w:hAnsi="Times New Roman" w:cs="Times New Roman"/>
          <w:sz w:val="28"/>
          <w:szCs w:val="24"/>
          <w:vertAlign w:val="superscript"/>
        </w:rPr>
        <w:t xml:space="preserve"> </w:t>
      </w:r>
      <w:r w:rsidR="0099381B" w:rsidRPr="0099381B">
        <w:rPr>
          <w:rFonts w:ascii="Times New Roman" w:hAnsi="Times New Roman" w:cs="Times New Roman"/>
          <w:sz w:val="28"/>
          <w:szCs w:val="24"/>
          <w:vertAlign w:val="superscript"/>
        </w:rPr>
        <w:t>[</w:t>
      </w:r>
      <w:r w:rsidR="00B83CC6">
        <w:rPr>
          <w:rFonts w:ascii="Times New Roman" w:hAnsi="Times New Roman" w:cs="Times New Roman"/>
          <w:sz w:val="28"/>
          <w:szCs w:val="24"/>
          <w:vertAlign w:val="superscript"/>
        </w:rPr>
        <w:t>3</w:t>
      </w:r>
      <w:r w:rsidR="0099381B" w:rsidRPr="0099381B">
        <w:rPr>
          <w:rFonts w:ascii="Times New Roman" w:hAnsi="Times New Roman" w:cs="Times New Roman"/>
          <w:sz w:val="28"/>
          <w:szCs w:val="24"/>
          <w:vertAlign w:val="superscript"/>
        </w:rPr>
        <w:t>]</w:t>
      </w:r>
      <w:r w:rsidR="0099381B">
        <w:rPr>
          <w:rFonts w:ascii="Times New Roman" w:hAnsi="Times New Roman" w:cs="Times New Roman"/>
          <w:sz w:val="28"/>
          <w:szCs w:val="24"/>
        </w:rPr>
        <w:t>.</w:t>
      </w:r>
      <w:r w:rsidR="00253DEB" w:rsidRPr="00253DEB">
        <w:rPr>
          <w:rFonts w:ascii="Times New Roman" w:hAnsi="Times New Roman" w:cs="Times New Roman"/>
          <w:sz w:val="28"/>
          <w:szCs w:val="24"/>
        </w:rPr>
        <w:t xml:space="preserve"> </w:t>
      </w:r>
      <w:r w:rsidR="00253DEB">
        <w:rPr>
          <w:rFonts w:ascii="Times New Roman" w:hAnsi="Times New Roman" w:cs="Times New Roman"/>
          <w:sz w:val="28"/>
          <w:szCs w:val="24"/>
        </w:rPr>
        <w:t xml:space="preserve">В ходе выяснилось, что без учёта этого параметра второстепенные пики интенсивности расходятся с экспериментальными данными на одинаковую величину (рис. </w:t>
      </w:r>
      <w:r w:rsidR="00944A33" w:rsidRPr="00944A33">
        <w:rPr>
          <w:rFonts w:ascii="Times New Roman" w:hAnsi="Times New Roman" w:cs="Times New Roman"/>
          <w:sz w:val="28"/>
          <w:szCs w:val="24"/>
        </w:rPr>
        <w:t>5</w:t>
      </w:r>
      <w:r w:rsidR="00253DEB">
        <w:rPr>
          <w:rFonts w:ascii="Times New Roman" w:hAnsi="Times New Roman" w:cs="Times New Roman"/>
          <w:sz w:val="28"/>
          <w:szCs w:val="24"/>
        </w:rPr>
        <w:t xml:space="preserve">). </w:t>
      </w:r>
      <w:r w:rsidR="006323A5" w:rsidRPr="006323A5">
        <w:rPr>
          <w:rFonts w:ascii="Times New Roman" w:hAnsi="Times New Roman" w:cs="Times New Roman"/>
          <w:sz w:val="28"/>
          <w:szCs w:val="24"/>
        </w:rPr>
        <w:t xml:space="preserve">Основная линия спектра ЭПР соответствует </w:t>
      </w:r>
      <w:r w:rsidR="006323A5" w:rsidRPr="006323A5">
        <w:rPr>
          <w:rFonts w:ascii="Times New Roman" w:hAnsi="Times New Roman" w:cs="Times New Roman"/>
          <w:i/>
          <w:sz w:val="28"/>
          <w:szCs w:val="24"/>
        </w:rPr>
        <w:t xml:space="preserve">наличию в соединении спинов </w:t>
      </w:r>
      <w:r w:rsidR="006323A5" w:rsidRPr="006323A5">
        <w:rPr>
          <w:rFonts w:ascii="Times New Roman" w:hAnsi="Times New Roman" w:cs="Times New Roman"/>
          <w:i/>
          <w:sz w:val="28"/>
          <w:szCs w:val="24"/>
          <w:lang w:val="en-US"/>
        </w:rPr>
        <w:t>S</w:t>
      </w:r>
      <w:r w:rsidR="006323A5" w:rsidRPr="006323A5">
        <w:rPr>
          <w:rFonts w:ascii="Times New Roman" w:hAnsi="Times New Roman" w:cs="Times New Roman"/>
          <w:i/>
          <w:sz w:val="28"/>
          <w:szCs w:val="24"/>
        </w:rPr>
        <w:t>=1/2 и их взаимодействием</w:t>
      </w:r>
      <w:r w:rsidR="006323A5" w:rsidRPr="006323A5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511A475E" w14:textId="14339635" w:rsidR="00DE73DD" w:rsidRDefault="00DE73DD" w:rsidP="00DE73DD">
      <w:pPr>
        <w:ind w:firstLine="567"/>
        <w:rPr>
          <w:rFonts w:ascii="Times New Roman" w:hAnsi="Times New Roman" w:cs="Times New Roman"/>
          <w:sz w:val="28"/>
          <w:szCs w:val="24"/>
        </w:rPr>
      </w:pPr>
      <w:r w:rsidRPr="00572C75">
        <w:rPr>
          <w:rFonts w:ascii="Times New Roman" w:hAnsi="Times New Roman" w:cs="Times New Roman"/>
          <w:sz w:val="28"/>
          <w:szCs w:val="24"/>
        </w:rPr>
        <w:t xml:space="preserve">Примесь Zn2+, замещающая никель, при исследовании магнитной восприимчивости χ(T) экспериментально показала </w:t>
      </w:r>
      <w:r w:rsidRPr="00572C75">
        <w:rPr>
          <w:rFonts w:ascii="Times New Roman" w:hAnsi="Times New Roman" w:cs="Times New Roman"/>
          <w:sz w:val="28"/>
          <w:szCs w:val="24"/>
          <w:vertAlign w:val="superscript"/>
        </w:rPr>
        <w:t>[8]</w:t>
      </w:r>
      <w:r w:rsidRPr="00572C75">
        <w:rPr>
          <w:rFonts w:ascii="Times New Roman" w:hAnsi="Times New Roman" w:cs="Times New Roman"/>
          <w:sz w:val="28"/>
          <w:szCs w:val="24"/>
        </w:rPr>
        <w:t>, что на 1 немагнитный атом приходится 2 свободных спина S=1/2, а не половина S=1</w:t>
      </w:r>
      <w:r w:rsidR="000B05B8" w:rsidRPr="000B05B8">
        <w:rPr>
          <w:rFonts w:ascii="Times New Roman" w:hAnsi="Times New Roman" w:cs="Times New Roman"/>
          <w:sz w:val="28"/>
          <w:szCs w:val="24"/>
        </w:rPr>
        <w:t xml:space="preserve"> (</w:t>
      </w:r>
      <w:r w:rsidR="000B05B8">
        <w:rPr>
          <w:rFonts w:ascii="Times New Roman" w:hAnsi="Times New Roman" w:cs="Times New Roman"/>
          <w:sz w:val="28"/>
          <w:szCs w:val="24"/>
        </w:rPr>
        <w:t>рис. 6</w:t>
      </w:r>
      <w:r w:rsidR="000B05B8" w:rsidRPr="000B05B8">
        <w:rPr>
          <w:rFonts w:ascii="Times New Roman" w:hAnsi="Times New Roman" w:cs="Times New Roman"/>
          <w:sz w:val="28"/>
          <w:szCs w:val="24"/>
        </w:rPr>
        <w:t>)</w:t>
      </w:r>
      <w:r w:rsidRPr="00572C75">
        <w:rPr>
          <w:rFonts w:ascii="Times New Roman" w:hAnsi="Times New Roman" w:cs="Times New Roman"/>
          <w:sz w:val="28"/>
          <w:szCs w:val="24"/>
        </w:rPr>
        <w:t>. Кроме того, в этом же исследовании показывается значимость</w:t>
      </w:r>
      <w:r w:rsidR="004A1505" w:rsidRPr="004A1505">
        <w:t xml:space="preserve"> </w:t>
      </w:r>
      <w:r w:rsidR="004A1505" w:rsidRPr="004A1505">
        <w:rPr>
          <w:rFonts w:ascii="Times New Roman" w:hAnsi="Times New Roman" w:cs="Times New Roman"/>
          <w:sz w:val="28"/>
          <w:szCs w:val="24"/>
        </w:rPr>
        <w:t>влияни</w:t>
      </w:r>
      <w:r w:rsidR="00121B5D">
        <w:rPr>
          <w:rFonts w:ascii="Times New Roman" w:hAnsi="Times New Roman" w:cs="Times New Roman"/>
          <w:sz w:val="28"/>
          <w:szCs w:val="24"/>
        </w:rPr>
        <w:t>я</w:t>
      </w:r>
      <w:r w:rsidR="004A1505" w:rsidRPr="004A1505">
        <w:rPr>
          <w:rFonts w:ascii="Times New Roman" w:hAnsi="Times New Roman" w:cs="Times New Roman"/>
          <w:sz w:val="28"/>
          <w:szCs w:val="24"/>
        </w:rPr>
        <w:t xml:space="preserve"> анизотропии при взаимодействии спинов.</w:t>
      </w:r>
    </w:p>
    <w:p w14:paraId="1D07619D" w14:textId="77777777" w:rsidR="00301941" w:rsidRPr="00253DEB" w:rsidRDefault="00301941" w:rsidP="009103F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54B06CCE" w14:textId="7753D51F" w:rsidR="0012016B" w:rsidRPr="0099381B" w:rsidRDefault="0099381B" w:rsidP="00993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9938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108C7" wp14:editId="54D979C7">
            <wp:extent cx="5418709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11" cy="35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09D5" w14:textId="3ABD81A1" w:rsidR="0099381B" w:rsidRPr="00437C43" w:rsidRDefault="0099381B" w:rsidP="00993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99381B">
        <w:rPr>
          <w:rFonts w:ascii="Times New Roman" w:hAnsi="Times New Roman" w:cs="Times New Roman"/>
          <w:b/>
          <w:sz w:val="24"/>
          <w:szCs w:val="24"/>
        </w:rPr>
        <w:t>Рис.</w:t>
      </w:r>
      <w:r w:rsidR="00944A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5</w:t>
      </w:r>
      <w:r w:rsidRPr="0099381B">
        <w:rPr>
          <w:rFonts w:ascii="Times New Roman" w:hAnsi="Times New Roman" w:cs="Times New Roman"/>
          <w:b/>
          <w:sz w:val="24"/>
          <w:szCs w:val="24"/>
        </w:rPr>
        <w:t>.</w:t>
      </w:r>
      <w:r w:rsidR="00B83CC6" w:rsidRPr="00B83CC6">
        <w:rPr>
          <w:rFonts w:ascii="Times New Roman" w:hAnsi="Times New Roman" w:cs="Times New Roman"/>
          <w:sz w:val="28"/>
          <w:szCs w:val="24"/>
          <w:vertAlign w:val="superscript"/>
        </w:rPr>
        <w:t xml:space="preserve"> </w:t>
      </w:r>
      <w:r w:rsidR="00B83CC6" w:rsidRPr="00B83CC6">
        <w:rPr>
          <w:rFonts w:ascii="Times New Roman" w:hAnsi="Times New Roman" w:cs="Times New Roman"/>
          <w:b/>
          <w:sz w:val="28"/>
          <w:szCs w:val="24"/>
          <w:vertAlign w:val="superscript"/>
        </w:rPr>
        <w:t>[3]</w:t>
      </w:r>
      <w:r w:rsidRPr="0099381B">
        <w:rPr>
          <w:rFonts w:ascii="Times New Roman" w:hAnsi="Times New Roman" w:cs="Times New Roman"/>
          <w:sz w:val="24"/>
          <w:szCs w:val="24"/>
        </w:rPr>
        <w:t xml:space="preserve"> </w:t>
      </w:r>
      <w:r w:rsidR="00437C43">
        <w:rPr>
          <w:rFonts w:ascii="Times New Roman" w:hAnsi="Times New Roman" w:cs="Times New Roman"/>
          <w:sz w:val="24"/>
          <w:szCs w:val="24"/>
        </w:rPr>
        <w:t xml:space="preserve">Сравнение результатов </w:t>
      </w:r>
      <w:r>
        <w:rPr>
          <w:rFonts w:ascii="Times New Roman" w:hAnsi="Times New Roman" w:cs="Times New Roman"/>
          <w:sz w:val="24"/>
          <w:szCs w:val="24"/>
        </w:rPr>
        <w:t xml:space="preserve">ЕПР </w:t>
      </w:r>
      <w:r w:rsidR="00437C43" w:rsidRPr="00253DEB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53DEB" w:rsidRPr="00253DEB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37C43" w:rsidRPr="00253DEB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437C43" w:rsidRPr="00437C43">
        <w:rPr>
          <w:rFonts w:ascii="Times New Roman" w:hAnsi="Times New Roman" w:cs="Times New Roman"/>
          <w:sz w:val="24"/>
          <w:szCs w:val="24"/>
        </w:rPr>
        <w:t xml:space="preserve"> </w:t>
      </w:r>
      <w:r w:rsidR="00437C43">
        <w:rPr>
          <w:rFonts w:ascii="Times New Roman" w:hAnsi="Times New Roman" w:cs="Times New Roman"/>
          <w:sz w:val="24"/>
          <w:szCs w:val="24"/>
        </w:rPr>
        <w:t xml:space="preserve">соединения </w:t>
      </w:r>
      <w:r w:rsidR="00437C43" w:rsidRPr="00437C4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437C43" w:rsidRPr="00437C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37C43" w:rsidRPr="00437C43">
        <w:rPr>
          <w:rFonts w:ascii="Times New Roman" w:hAnsi="Times New Roman" w:cs="Times New Roman"/>
          <w:sz w:val="24"/>
          <w:szCs w:val="24"/>
        </w:rPr>
        <w:t>BaNi</w:t>
      </w:r>
      <w:r w:rsidR="00437C43" w:rsidRPr="00437C43">
        <w:rPr>
          <w:rFonts w:ascii="Times New Roman" w:hAnsi="Times New Roman" w:cs="Times New Roman"/>
          <w:sz w:val="24"/>
          <w:szCs w:val="24"/>
          <w:vertAlign w:val="subscript"/>
        </w:rPr>
        <w:t>1-</w:t>
      </w:r>
      <w:r w:rsidR="00437C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proofErr w:type="spellStart"/>
      <w:r w:rsidR="00437C43" w:rsidRPr="00437C43">
        <w:rPr>
          <w:rFonts w:ascii="Times New Roman" w:hAnsi="Times New Roman" w:cs="Times New Roman"/>
          <w:sz w:val="24"/>
          <w:szCs w:val="24"/>
        </w:rPr>
        <w:t>Mg</w:t>
      </w:r>
      <w:proofErr w:type="spellEnd"/>
      <w:r w:rsidR="00437C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437C43" w:rsidRPr="00437C43">
        <w:rPr>
          <w:rFonts w:ascii="Times New Roman" w:hAnsi="Times New Roman" w:cs="Times New Roman"/>
          <w:sz w:val="24"/>
          <w:szCs w:val="24"/>
        </w:rPr>
        <w:t>O</w:t>
      </w:r>
      <w:r w:rsidR="00437C43" w:rsidRPr="00437C43">
        <w:rPr>
          <w:rFonts w:ascii="Times New Roman" w:hAnsi="Times New Roman" w:cs="Times New Roman"/>
          <w:sz w:val="24"/>
          <w:szCs w:val="24"/>
          <w:vertAlign w:val="subscript"/>
        </w:rPr>
        <w:t xml:space="preserve">5 </w:t>
      </w:r>
      <w:r w:rsidR="00437C43">
        <w:rPr>
          <w:rFonts w:ascii="Times New Roman" w:hAnsi="Times New Roman" w:cs="Times New Roman"/>
          <w:sz w:val="24"/>
          <w:szCs w:val="24"/>
        </w:rPr>
        <w:t xml:space="preserve">с теоретическими расчётами </w:t>
      </w:r>
      <w:r w:rsidR="00437C43" w:rsidRPr="00437C43">
        <w:rPr>
          <w:rFonts w:ascii="Times New Roman" w:hAnsi="Times New Roman" w:cs="Times New Roman"/>
          <w:sz w:val="24"/>
          <w:szCs w:val="24"/>
        </w:rPr>
        <w:t>(</w:t>
      </w:r>
      <w:r w:rsidR="00437C4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37C43" w:rsidRPr="00437C43">
        <w:rPr>
          <w:rFonts w:ascii="Times New Roman" w:hAnsi="Times New Roman" w:cs="Times New Roman"/>
          <w:sz w:val="24"/>
          <w:szCs w:val="24"/>
        </w:rPr>
        <w:t>)</w:t>
      </w:r>
      <w:r w:rsidR="00437C43">
        <w:rPr>
          <w:rFonts w:ascii="Times New Roman" w:hAnsi="Times New Roman" w:cs="Times New Roman"/>
          <w:sz w:val="24"/>
          <w:szCs w:val="24"/>
        </w:rPr>
        <w:t xml:space="preserve"> учитывая </w:t>
      </w:r>
      <w:proofErr w:type="spellStart"/>
      <w:r w:rsidR="00B83CC6">
        <w:rPr>
          <w:rFonts w:ascii="Times New Roman" w:hAnsi="Times New Roman" w:cs="Times New Roman"/>
          <w:sz w:val="24"/>
          <w:szCs w:val="24"/>
        </w:rPr>
        <w:t>межцепочное</w:t>
      </w:r>
      <w:proofErr w:type="spellEnd"/>
      <w:r w:rsidR="00B83CC6">
        <w:rPr>
          <w:rFonts w:ascii="Times New Roman" w:hAnsi="Times New Roman" w:cs="Times New Roman"/>
          <w:sz w:val="24"/>
          <w:szCs w:val="24"/>
        </w:rPr>
        <w:t xml:space="preserve"> взаимодействия </w:t>
      </w:r>
      <w:r w:rsidR="00437C43">
        <w:rPr>
          <w:rFonts w:ascii="Times New Roman" w:hAnsi="Times New Roman" w:cs="Times New Roman"/>
          <w:sz w:val="24"/>
          <w:szCs w:val="24"/>
        </w:rPr>
        <w:t>(</w:t>
      </w:r>
      <w:r w:rsidR="00437C4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37C43">
        <w:rPr>
          <w:rFonts w:ascii="Times New Roman" w:hAnsi="Times New Roman" w:cs="Times New Roman"/>
          <w:sz w:val="24"/>
          <w:szCs w:val="24"/>
        </w:rPr>
        <w:t>)</w:t>
      </w:r>
      <w:r w:rsidR="00B83CC6">
        <w:rPr>
          <w:rFonts w:ascii="Times New Roman" w:hAnsi="Times New Roman" w:cs="Times New Roman"/>
          <w:sz w:val="24"/>
          <w:szCs w:val="24"/>
        </w:rPr>
        <w:t xml:space="preserve"> пренебрегая им</w:t>
      </w:r>
      <w:r w:rsidR="00437C43">
        <w:rPr>
          <w:rFonts w:ascii="Times New Roman" w:hAnsi="Times New Roman" w:cs="Times New Roman"/>
          <w:sz w:val="24"/>
          <w:szCs w:val="24"/>
        </w:rPr>
        <w:t xml:space="preserve">. </w:t>
      </w:r>
      <w:r w:rsidR="00B83CC6">
        <w:rPr>
          <w:rFonts w:ascii="Times New Roman" w:hAnsi="Times New Roman" w:cs="Times New Roman"/>
          <w:sz w:val="24"/>
          <w:szCs w:val="24"/>
        </w:rPr>
        <w:t>Стрелки показывают положения второстепенных пиков.</w:t>
      </w:r>
    </w:p>
    <w:p w14:paraId="59D293D4" w14:textId="77777777" w:rsidR="000E0CE7" w:rsidRDefault="000E0CE7" w:rsidP="000E0CE7">
      <w:pPr>
        <w:jc w:val="center"/>
        <w:rPr>
          <w:rFonts w:ascii="Times New Roman" w:hAnsi="Times New Roman" w:cs="Times New Roman"/>
          <w:sz w:val="28"/>
          <w:szCs w:val="24"/>
        </w:rPr>
      </w:pPr>
      <w:r w:rsidRPr="009103F6">
        <w:rPr>
          <w:noProof/>
          <w:lang w:eastAsia="ru-RU"/>
        </w:rPr>
        <w:drawing>
          <wp:inline distT="0" distB="0" distL="0" distR="0" wp14:anchorId="44854ACA" wp14:editId="6858A808">
            <wp:extent cx="4277802" cy="406509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802" cy="40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B52" w14:textId="59582EAD" w:rsidR="000E0CE7" w:rsidRDefault="000E0CE7" w:rsidP="000E0CE7">
      <w:pPr>
        <w:jc w:val="center"/>
        <w:rPr>
          <w:rFonts w:ascii="Times New Roman" w:hAnsi="Times New Roman" w:cs="Times New Roman"/>
          <w:sz w:val="28"/>
          <w:szCs w:val="24"/>
        </w:rPr>
      </w:pPr>
      <w:r w:rsidRPr="009103F6">
        <w:rPr>
          <w:rFonts w:ascii="Times New Roman" w:hAnsi="Times New Roman" w:cs="Times New Roman"/>
          <w:b/>
          <w:sz w:val="24"/>
          <w:szCs w:val="24"/>
        </w:rPr>
        <w:t>Рис.</w:t>
      </w:r>
      <w:r w:rsidR="00944A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</w:t>
      </w:r>
      <w:r w:rsidRPr="009103F6">
        <w:rPr>
          <w:rFonts w:ascii="Times New Roman" w:hAnsi="Times New Roman" w:cs="Times New Roman"/>
          <w:b/>
          <w:sz w:val="24"/>
          <w:szCs w:val="24"/>
        </w:rPr>
        <w:t>.</w:t>
      </w:r>
      <w:r w:rsidRPr="00E92F49">
        <w:rPr>
          <w:rFonts w:ascii="Times New Roman" w:hAnsi="Times New Roman" w:cs="Times New Roman"/>
          <w:sz w:val="28"/>
          <w:vertAlign w:val="superscript"/>
        </w:rPr>
        <w:t xml:space="preserve"> </w:t>
      </w:r>
      <w:r w:rsidRPr="00E92F49">
        <w:rPr>
          <w:rFonts w:ascii="Times New Roman" w:hAnsi="Times New Roman" w:cs="Times New Roman"/>
          <w:b/>
          <w:sz w:val="24"/>
          <w:szCs w:val="24"/>
          <w:vertAlign w:val="superscript"/>
        </w:rPr>
        <w:t>[8]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103F6">
        <w:rPr>
          <w:rFonts w:ascii="Times New Roman" w:hAnsi="Times New Roman" w:cs="Times New Roman"/>
          <w:sz w:val="24"/>
          <w:szCs w:val="24"/>
        </w:rPr>
        <w:t>Магнитная восприимчивость в зависимости от температуры, χ(T),</w:t>
      </w:r>
      <w:r>
        <w:rPr>
          <w:rFonts w:ascii="Times New Roman" w:hAnsi="Times New Roman" w:cs="Times New Roman"/>
          <w:sz w:val="24"/>
          <w:szCs w:val="24"/>
        </w:rPr>
        <w:br/>
      </w:r>
      <w:r w:rsidR="00A41B3B">
        <w:rPr>
          <w:rFonts w:ascii="Times New Roman" w:hAnsi="Times New Roman" w:cs="Times New Roman"/>
          <w:sz w:val="24"/>
          <w:szCs w:val="24"/>
        </w:rPr>
        <w:t>для</w:t>
      </w:r>
      <w:r w:rsidRPr="009103F6">
        <w:rPr>
          <w:rFonts w:ascii="Times New Roman" w:hAnsi="Times New Roman" w:cs="Times New Roman"/>
          <w:sz w:val="24"/>
          <w:szCs w:val="24"/>
        </w:rPr>
        <w:t xml:space="preserve"> Y</w:t>
      </w:r>
      <w:r w:rsidRPr="009103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103F6">
        <w:rPr>
          <w:rFonts w:ascii="Times New Roman" w:hAnsi="Times New Roman" w:cs="Times New Roman"/>
          <w:sz w:val="24"/>
          <w:szCs w:val="24"/>
        </w:rPr>
        <w:t>BaNi</w:t>
      </w:r>
      <w:r w:rsidRPr="009103F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bscript"/>
        </w:rPr>
        <w:t>-</w:t>
      </w:r>
      <w:r w:rsidRPr="009103F6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9103F6">
        <w:rPr>
          <w:rFonts w:ascii="Times New Roman" w:hAnsi="Times New Roman" w:cs="Times New Roman"/>
          <w:sz w:val="24"/>
          <w:szCs w:val="24"/>
        </w:rPr>
        <w:t>Zn</w:t>
      </w:r>
      <w:r w:rsidRPr="009103F6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9103F6">
        <w:rPr>
          <w:rFonts w:ascii="Times New Roman" w:hAnsi="Times New Roman" w:cs="Times New Roman"/>
          <w:sz w:val="24"/>
          <w:szCs w:val="24"/>
        </w:rPr>
        <w:t>O</w:t>
      </w:r>
      <w:r w:rsidRPr="009103F6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9103F6">
        <w:rPr>
          <w:rFonts w:ascii="Times New Roman" w:hAnsi="Times New Roman" w:cs="Times New Roman"/>
          <w:sz w:val="24"/>
          <w:szCs w:val="24"/>
        </w:rPr>
        <w:t xml:space="preserve"> (0</w:t>
      </w:r>
      <w:r>
        <w:rPr>
          <w:rFonts w:ascii="Times New Roman" w:hAnsi="Times New Roman" w:cs="Times New Roman"/>
          <w:sz w:val="24"/>
          <w:szCs w:val="24"/>
        </w:rPr>
        <w:t>≤</w:t>
      </w:r>
      <w:r w:rsidRPr="009103F6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≤</w:t>
      </w:r>
      <w:r w:rsidRPr="009103F6">
        <w:rPr>
          <w:rFonts w:ascii="Times New Roman" w:hAnsi="Times New Roman" w:cs="Times New Roman"/>
          <w:sz w:val="24"/>
          <w:szCs w:val="24"/>
        </w:rPr>
        <w:t>0.08)</w:t>
      </w:r>
      <w:r>
        <w:rPr>
          <w:rFonts w:ascii="Times New Roman" w:hAnsi="Times New Roman" w:cs="Times New Roman"/>
          <w:sz w:val="24"/>
          <w:szCs w:val="24"/>
        </w:rPr>
        <w:t>. Сплошная и пунктирная линии показывают результаты, предполагающие, что на 1 немагнитный спин</w:t>
      </w:r>
      <w:r w:rsidRPr="00D65D1D">
        <w:t xml:space="preserve"> </w:t>
      </w:r>
      <w:r w:rsidRPr="00D65D1D">
        <w:rPr>
          <w:rFonts w:ascii="Times New Roman" w:hAnsi="Times New Roman" w:cs="Times New Roman"/>
          <w:sz w:val="24"/>
          <w:szCs w:val="24"/>
        </w:rPr>
        <w:t>приходится 2 свободных спина S=1/2</w:t>
      </w:r>
      <w:r>
        <w:rPr>
          <w:rFonts w:ascii="Times New Roman" w:hAnsi="Times New Roman" w:cs="Times New Roman"/>
          <w:sz w:val="24"/>
          <w:szCs w:val="24"/>
        </w:rPr>
        <w:br/>
        <w:t xml:space="preserve"> и </w:t>
      </w:r>
      <w:r w:rsidRPr="00D65D1D">
        <w:rPr>
          <w:rFonts w:ascii="Times New Roman" w:hAnsi="Times New Roman" w:cs="Times New Roman"/>
          <w:sz w:val="24"/>
          <w:szCs w:val="24"/>
        </w:rPr>
        <w:t>половина S=1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 w:rsidRPr="00D65D1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40B294F" w14:textId="77777777" w:rsidR="00D439DB" w:rsidRPr="002F1C01" w:rsidRDefault="00D439DB" w:rsidP="000E0CE7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472E52AF" w14:textId="7A07A329" w:rsidR="000E0CE7" w:rsidRDefault="000E0CE7" w:rsidP="000E0CE7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Стоит так же отметить результаты другой работы </w:t>
      </w:r>
      <w:r w:rsidRPr="005D073D">
        <w:rPr>
          <w:rFonts w:ascii="Times New Roman" w:hAnsi="Times New Roman" w:cs="Times New Roman"/>
          <w:sz w:val="28"/>
          <w:szCs w:val="24"/>
          <w:vertAlign w:val="superscript"/>
        </w:rPr>
        <w:t>[17]</w:t>
      </w:r>
      <w:r>
        <w:rPr>
          <w:rFonts w:ascii="Times New Roman" w:hAnsi="Times New Roman" w:cs="Times New Roman"/>
          <w:sz w:val="28"/>
          <w:szCs w:val="24"/>
        </w:rPr>
        <w:t xml:space="preserve">, исследовавшей зависимости </w:t>
      </w:r>
      <w:r>
        <w:rPr>
          <w:rFonts w:ascii="Times New Roman" w:hAnsi="Times New Roman" w:cs="Times New Roman"/>
          <w:sz w:val="28"/>
          <w:szCs w:val="24"/>
          <w:lang w:val="en-US"/>
        </w:rPr>
        <w:t>C</w:t>
      </w:r>
      <w:r w:rsidRPr="00387329">
        <w:rPr>
          <w:rFonts w:ascii="Times New Roman" w:hAnsi="Times New Roman" w:cs="Times New Roman"/>
          <w:sz w:val="28"/>
          <w:szCs w:val="24"/>
        </w:rPr>
        <w:t>(</w:t>
      </w:r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387329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 w:rsidRPr="00387329">
        <w:rPr>
          <w:rFonts w:ascii="Times New Roman" w:hAnsi="Times New Roman" w:cs="Times New Roman"/>
          <w:sz w:val="28"/>
          <w:szCs w:val="24"/>
        </w:rPr>
        <w:t>χ(T)</w:t>
      </w:r>
      <w:r>
        <w:rPr>
          <w:rFonts w:ascii="Times New Roman" w:hAnsi="Times New Roman" w:cs="Times New Roman"/>
          <w:sz w:val="28"/>
          <w:szCs w:val="24"/>
        </w:rPr>
        <w:t xml:space="preserve"> номинально чистого соединения </w:t>
      </w:r>
      <w:r w:rsidRPr="00301941">
        <w:rPr>
          <w:rFonts w:ascii="Times New Roman" w:hAnsi="Times New Roman" w:cs="Times New Roman"/>
          <w:sz w:val="28"/>
          <w:szCs w:val="24"/>
        </w:rPr>
        <w:t>(</w:t>
      </w:r>
      <w:r w:rsidRPr="00301941">
        <w:rPr>
          <w:rFonts w:ascii="Times New Roman" w:hAnsi="Times New Roman" w:cs="Times New Roman"/>
          <w:sz w:val="28"/>
          <w:szCs w:val="24"/>
          <w:lang w:val="en-US"/>
        </w:rPr>
        <w:t>Y</w:t>
      </w:r>
      <w:r w:rsidRPr="00301941">
        <w:rPr>
          <w:rFonts w:ascii="Times New Roman" w:hAnsi="Times New Roman" w:cs="Times New Roman"/>
          <w:sz w:val="28"/>
          <w:szCs w:val="24"/>
          <w:vertAlign w:val="subscript"/>
        </w:rPr>
        <w:t>1–</w:t>
      </w:r>
      <w:proofErr w:type="spellStart"/>
      <w:r w:rsidRPr="00301941">
        <w:rPr>
          <w:rFonts w:ascii="Times New Roman" w:hAnsi="Times New Roman" w:cs="Times New Roman"/>
          <w:iCs/>
          <w:sz w:val="28"/>
          <w:szCs w:val="24"/>
          <w:vertAlign w:val="subscript"/>
          <w:lang w:val="en-US"/>
        </w:rPr>
        <w:t>x</w:t>
      </w:r>
      <w:r w:rsidRPr="00301941">
        <w:rPr>
          <w:rFonts w:ascii="Times New Roman" w:hAnsi="Times New Roman" w:cs="Times New Roman"/>
          <w:sz w:val="28"/>
          <w:szCs w:val="24"/>
          <w:lang w:val="en-US"/>
        </w:rPr>
        <w:t>Nd</w:t>
      </w:r>
      <w:r w:rsidRPr="00301941">
        <w:rPr>
          <w:rFonts w:ascii="Times New Roman" w:hAnsi="Times New Roman" w:cs="Times New Roman"/>
          <w:iCs/>
          <w:sz w:val="28"/>
          <w:szCs w:val="24"/>
          <w:vertAlign w:val="subscript"/>
          <w:lang w:val="en-US"/>
        </w:rPr>
        <w:t>x</w:t>
      </w:r>
      <w:proofErr w:type="spellEnd"/>
      <w:r w:rsidRPr="00301941">
        <w:rPr>
          <w:rFonts w:ascii="Times New Roman" w:hAnsi="Times New Roman" w:cs="Times New Roman"/>
          <w:sz w:val="28"/>
          <w:szCs w:val="24"/>
        </w:rPr>
        <w:t>)</w:t>
      </w:r>
      <w:r w:rsidRPr="00301941">
        <w:rPr>
          <w:rFonts w:ascii="Times New Roman" w:hAnsi="Times New Roman" w:cs="Times New Roman"/>
          <w:sz w:val="28"/>
          <w:szCs w:val="24"/>
          <w:vertAlign w:val="subscript"/>
        </w:rPr>
        <w:t>2</w:t>
      </w:r>
      <w:proofErr w:type="spellStart"/>
      <w:r w:rsidRPr="00301941">
        <w:rPr>
          <w:rFonts w:ascii="Times New Roman" w:hAnsi="Times New Roman" w:cs="Times New Roman"/>
          <w:sz w:val="28"/>
          <w:szCs w:val="24"/>
          <w:lang w:val="en-US"/>
        </w:rPr>
        <w:t>BaNiO</w:t>
      </w:r>
      <w:proofErr w:type="spellEnd"/>
      <w:r w:rsidRPr="00301941">
        <w:rPr>
          <w:rFonts w:ascii="Times New Roman" w:hAnsi="Times New Roman" w:cs="Times New Roman"/>
          <w:sz w:val="28"/>
          <w:szCs w:val="24"/>
          <w:vertAlign w:val="subscript"/>
        </w:rPr>
        <w:t>5</w:t>
      </w:r>
      <w:r>
        <w:rPr>
          <w:rFonts w:ascii="Times New Roman" w:hAnsi="Times New Roman" w:cs="Times New Roman"/>
          <w:sz w:val="28"/>
          <w:szCs w:val="24"/>
        </w:rPr>
        <w:t xml:space="preserve"> и вычислявшей вклад </w:t>
      </w:r>
      <w:proofErr w:type="spellStart"/>
      <w:r w:rsidRPr="00301941">
        <w:rPr>
          <w:rFonts w:ascii="Times New Roman" w:hAnsi="Times New Roman" w:cs="Times New Roman"/>
          <w:sz w:val="28"/>
          <w:szCs w:val="24"/>
        </w:rPr>
        <w:t>Nd</w:t>
      </w:r>
      <w:proofErr w:type="spellEnd"/>
      <w:r w:rsidRPr="00301941">
        <w:rPr>
          <w:rFonts w:ascii="Times New Roman" w:hAnsi="Times New Roman" w:cs="Times New Roman"/>
          <w:sz w:val="28"/>
          <w:szCs w:val="24"/>
        </w:rPr>
        <w:t>–</w:t>
      </w:r>
      <w:proofErr w:type="spellStart"/>
      <w:r w:rsidRPr="00301941">
        <w:rPr>
          <w:rFonts w:ascii="Times New Roman" w:hAnsi="Times New Roman" w:cs="Times New Roman"/>
          <w:sz w:val="28"/>
          <w:szCs w:val="24"/>
        </w:rPr>
        <w:t>Ni</w:t>
      </w:r>
      <w:proofErr w:type="spellEnd"/>
      <w:r w:rsidRPr="0030194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30194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301941">
        <w:rPr>
          <w:rFonts w:ascii="Times New Roman" w:hAnsi="Times New Roman" w:cs="Times New Roman"/>
          <w:sz w:val="28"/>
          <w:szCs w:val="24"/>
        </w:rPr>
        <w:t>Nd</w:t>
      </w:r>
      <w:proofErr w:type="spellEnd"/>
      <w:r w:rsidRPr="00301941">
        <w:rPr>
          <w:rFonts w:ascii="Times New Roman" w:hAnsi="Times New Roman" w:cs="Times New Roman"/>
          <w:sz w:val="28"/>
          <w:szCs w:val="24"/>
        </w:rPr>
        <w:t>–</w:t>
      </w:r>
      <w:proofErr w:type="spellStart"/>
      <w:r w:rsidRPr="00301941">
        <w:rPr>
          <w:rFonts w:ascii="Times New Roman" w:hAnsi="Times New Roman" w:cs="Times New Roman"/>
          <w:sz w:val="28"/>
          <w:szCs w:val="24"/>
        </w:rPr>
        <w:t>Nd</w:t>
      </w:r>
      <w:proofErr w:type="spellEnd"/>
      <w:r w:rsidRPr="0030194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взаимодействий (рис. </w:t>
      </w:r>
      <w:r w:rsidR="00944A33" w:rsidRPr="00944A33">
        <w:rPr>
          <w:rFonts w:ascii="Times New Roman" w:hAnsi="Times New Roman" w:cs="Times New Roman"/>
          <w:sz w:val="28"/>
          <w:szCs w:val="24"/>
        </w:rPr>
        <w:t>7</w:t>
      </w:r>
      <w:r>
        <w:rPr>
          <w:rFonts w:ascii="Times New Roman" w:hAnsi="Times New Roman" w:cs="Times New Roman"/>
          <w:sz w:val="28"/>
          <w:szCs w:val="24"/>
        </w:rPr>
        <w:t xml:space="preserve"> и </w:t>
      </w:r>
      <w:r w:rsidR="00944A33" w:rsidRPr="00944A33">
        <w:rPr>
          <w:rFonts w:ascii="Times New Roman" w:hAnsi="Times New Roman" w:cs="Times New Roman"/>
          <w:sz w:val="28"/>
          <w:szCs w:val="24"/>
        </w:rPr>
        <w:t>8</w:t>
      </w:r>
      <w:r>
        <w:rPr>
          <w:rFonts w:ascii="Times New Roman" w:hAnsi="Times New Roman" w:cs="Times New Roman"/>
          <w:sz w:val="28"/>
          <w:szCs w:val="24"/>
        </w:rPr>
        <w:t>)</w:t>
      </w:r>
      <w:r w:rsidR="00BF3576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BF3576" w:rsidRPr="00BF3576">
        <w:rPr>
          <w:rFonts w:ascii="Times New Roman" w:hAnsi="Times New Roman" w:cs="Times New Roman"/>
          <w:sz w:val="28"/>
          <w:szCs w:val="24"/>
        </w:rPr>
        <w:t xml:space="preserve">При замене иттрия на </w:t>
      </w:r>
      <w:proofErr w:type="spellStart"/>
      <w:r w:rsidR="00BF3576" w:rsidRPr="00BF3576">
        <w:rPr>
          <w:rFonts w:ascii="Times New Roman" w:hAnsi="Times New Roman" w:cs="Times New Roman"/>
          <w:sz w:val="28"/>
          <w:szCs w:val="24"/>
        </w:rPr>
        <w:t>Nd</w:t>
      </w:r>
      <w:proofErr w:type="spellEnd"/>
      <w:r w:rsidR="00BF3576" w:rsidRPr="00BF3576">
        <w:rPr>
          <w:rFonts w:ascii="Times New Roman" w:hAnsi="Times New Roman" w:cs="Times New Roman"/>
          <w:sz w:val="28"/>
          <w:szCs w:val="24"/>
        </w:rPr>
        <w:t xml:space="preserve"> в системе возникает антиферромагнитный порядок, на что указывает </w:t>
      </w:r>
      <w:proofErr w:type="spellStart"/>
      <w:r w:rsidR="00BF3576" w:rsidRPr="00BF3576">
        <w:rPr>
          <w:rFonts w:ascii="Times New Roman" w:hAnsi="Times New Roman" w:cs="Times New Roman"/>
          <w:sz w:val="28"/>
          <w:szCs w:val="24"/>
        </w:rPr>
        <w:t>лябда</w:t>
      </w:r>
      <w:proofErr w:type="spellEnd"/>
      <w:r w:rsidR="00BF3576" w:rsidRPr="00BF3576">
        <w:rPr>
          <w:rFonts w:ascii="Times New Roman" w:hAnsi="Times New Roman" w:cs="Times New Roman"/>
          <w:sz w:val="28"/>
          <w:szCs w:val="24"/>
        </w:rPr>
        <w:t xml:space="preserve"> аномалия на </w:t>
      </w:r>
      <w:proofErr w:type="spellStart"/>
      <w:r w:rsidR="00BF3576" w:rsidRPr="00BF3576">
        <w:rPr>
          <w:rFonts w:ascii="Times New Roman" w:hAnsi="Times New Roman" w:cs="Times New Roman"/>
          <w:sz w:val="28"/>
          <w:szCs w:val="24"/>
        </w:rPr>
        <w:t>темпертарной</w:t>
      </w:r>
      <w:proofErr w:type="spellEnd"/>
      <w:r w:rsidR="00BF3576" w:rsidRPr="00BF3576">
        <w:rPr>
          <w:rFonts w:ascii="Times New Roman" w:hAnsi="Times New Roman" w:cs="Times New Roman"/>
          <w:sz w:val="28"/>
          <w:szCs w:val="24"/>
        </w:rPr>
        <w:t xml:space="preserve"> зависимости теплоемкости. Широкий </w:t>
      </w:r>
      <w:proofErr w:type="spellStart"/>
      <w:r w:rsidR="00BF3576" w:rsidRPr="00BF3576">
        <w:rPr>
          <w:rFonts w:ascii="Times New Roman" w:hAnsi="Times New Roman" w:cs="Times New Roman"/>
          <w:sz w:val="28"/>
          <w:szCs w:val="24"/>
        </w:rPr>
        <w:t>максимут</w:t>
      </w:r>
      <w:proofErr w:type="spellEnd"/>
      <w:r w:rsidR="00BF3576" w:rsidRPr="00BF3576">
        <w:rPr>
          <w:rFonts w:ascii="Times New Roman" w:hAnsi="Times New Roman" w:cs="Times New Roman"/>
          <w:sz w:val="28"/>
          <w:szCs w:val="24"/>
        </w:rPr>
        <w:t xml:space="preserve"> ниже температуры антиферромагнитного перехода - аномалии </w:t>
      </w:r>
      <w:proofErr w:type="spellStart"/>
      <w:r w:rsidR="00BF3576" w:rsidRPr="00BF3576">
        <w:rPr>
          <w:rFonts w:ascii="Times New Roman" w:hAnsi="Times New Roman" w:cs="Times New Roman"/>
          <w:sz w:val="28"/>
          <w:szCs w:val="24"/>
        </w:rPr>
        <w:t>Шоттки</w:t>
      </w:r>
      <w:proofErr w:type="spellEnd"/>
      <w:r w:rsidR="00BF3576" w:rsidRPr="00BF3576">
        <w:rPr>
          <w:rFonts w:ascii="Times New Roman" w:hAnsi="Times New Roman" w:cs="Times New Roman"/>
          <w:sz w:val="28"/>
          <w:szCs w:val="24"/>
        </w:rPr>
        <w:t xml:space="preserve"> – вклад неодима, которые показан сплошной линией. </w:t>
      </w:r>
      <w:r w:rsidR="00BF3576" w:rsidRPr="00BF3576">
        <w:rPr>
          <w:rFonts w:ascii="Times New Roman" w:hAnsi="Times New Roman" w:cs="Times New Roman"/>
          <w:i/>
          <w:sz w:val="28"/>
          <w:szCs w:val="24"/>
        </w:rPr>
        <w:t xml:space="preserve">Вклад неодима не описывает аномалии на теплоемкости, которая появляется после вычитания вклада </w:t>
      </w:r>
      <w:proofErr w:type="spellStart"/>
      <w:r w:rsidR="00BF3576" w:rsidRPr="00BF3576">
        <w:rPr>
          <w:rFonts w:ascii="Times New Roman" w:hAnsi="Times New Roman" w:cs="Times New Roman"/>
          <w:i/>
          <w:sz w:val="28"/>
          <w:szCs w:val="24"/>
        </w:rPr>
        <w:t>Nd</w:t>
      </w:r>
      <w:proofErr w:type="spellEnd"/>
      <w:r w:rsidR="00BF3576" w:rsidRPr="00BF3576">
        <w:rPr>
          <w:rFonts w:ascii="Times New Roman" w:hAnsi="Times New Roman" w:cs="Times New Roman"/>
          <w:i/>
          <w:sz w:val="28"/>
          <w:szCs w:val="24"/>
        </w:rPr>
        <w:t>.</w:t>
      </w:r>
      <w:r w:rsidR="00BF3576">
        <w:rPr>
          <w:rFonts w:ascii="Times New Roman" w:hAnsi="Times New Roman" w:cs="Times New Roman"/>
          <w:sz w:val="28"/>
          <w:szCs w:val="24"/>
        </w:rPr>
        <w:t xml:space="preserve"> </w:t>
      </w:r>
      <w:r w:rsidR="00BF3576" w:rsidRPr="00BF3576">
        <w:rPr>
          <w:rFonts w:ascii="Times New Roman" w:hAnsi="Times New Roman" w:cs="Times New Roman"/>
          <w:sz w:val="28"/>
          <w:szCs w:val="24"/>
        </w:rPr>
        <w:t>Предполагается, что эта аномалия связана с разрывами цепочек, вызванными неконтролируемыми немагнитными примесями</w:t>
      </w:r>
    </w:p>
    <w:p w14:paraId="256FC35B" w14:textId="77777777" w:rsidR="00D862D8" w:rsidRPr="00387329" w:rsidRDefault="00D862D8" w:rsidP="000E0CE7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0248DCC4" w14:textId="67CAADEB" w:rsidR="00387329" w:rsidRDefault="00387329" w:rsidP="00387329">
      <w:pPr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4B314AA" wp14:editId="2CCF91E7">
            <wp:extent cx="5940425" cy="3520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CB5" w14:textId="00FF7483" w:rsidR="00301941" w:rsidRDefault="00301941" w:rsidP="003019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Рис.</w:t>
      </w:r>
      <w:r w:rsidR="00944A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3019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073D">
        <w:rPr>
          <w:rFonts w:ascii="Times New Roman" w:hAnsi="Times New Roman" w:cs="Times New Roman"/>
          <w:b/>
          <w:sz w:val="24"/>
          <w:szCs w:val="24"/>
          <w:vertAlign w:val="superscript"/>
        </w:rPr>
        <w:t>[</w:t>
      </w:r>
      <w:r w:rsidR="005D073D" w:rsidRPr="005D073D">
        <w:rPr>
          <w:rFonts w:ascii="Times New Roman" w:hAnsi="Times New Roman" w:cs="Times New Roman"/>
          <w:b/>
          <w:sz w:val="24"/>
          <w:szCs w:val="24"/>
          <w:vertAlign w:val="superscript"/>
        </w:rPr>
        <w:t>17</w:t>
      </w:r>
      <w:r w:rsidRPr="005D073D">
        <w:rPr>
          <w:rFonts w:ascii="Times New Roman" w:hAnsi="Times New Roman" w:cs="Times New Roman"/>
          <w:b/>
          <w:sz w:val="24"/>
          <w:szCs w:val="24"/>
          <w:vertAlign w:val="superscript"/>
        </w:rPr>
        <w:t>]</w:t>
      </w:r>
      <w:r w:rsidRPr="003019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01941">
        <w:rPr>
          <w:rFonts w:ascii="Times New Roman" w:hAnsi="Times New Roman" w:cs="Times New Roman"/>
          <w:sz w:val="24"/>
          <w:szCs w:val="24"/>
        </w:rPr>
        <w:t xml:space="preserve">Зависимость </w:t>
      </w:r>
      <w:r w:rsidR="000226D7">
        <w:rPr>
          <w:rFonts w:ascii="Times New Roman" w:hAnsi="Times New Roman" w:cs="Times New Roman"/>
          <w:sz w:val="24"/>
          <w:szCs w:val="24"/>
        </w:rPr>
        <w:t xml:space="preserve">магнитной </w:t>
      </w:r>
      <w:proofErr w:type="spellStart"/>
      <w:r w:rsidR="000226D7">
        <w:rPr>
          <w:rFonts w:ascii="Times New Roman" w:hAnsi="Times New Roman" w:cs="Times New Roman"/>
          <w:sz w:val="24"/>
          <w:szCs w:val="24"/>
        </w:rPr>
        <w:t>воспиимчивости</w:t>
      </w:r>
      <w:proofErr w:type="spellEnd"/>
      <w:r w:rsidRPr="00301941">
        <w:rPr>
          <w:rFonts w:ascii="Times New Roman" w:hAnsi="Times New Roman" w:cs="Times New Roman"/>
          <w:sz w:val="24"/>
          <w:szCs w:val="24"/>
        </w:rPr>
        <w:t xml:space="preserve"> от температуры</w:t>
      </w:r>
      <w:r w:rsidRPr="00301941">
        <w:t xml:space="preserve"> </w:t>
      </w:r>
      <w:r w:rsidRPr="00301941">
        <w:rPr>
          <w:rFonts w:ascii="Times New Roman" w:hAnsi="Times New Roman" w:cs="Times New Roman"/>
          <w:sz w:val="24"/>
          <w:szCs w:val="24"/>
        </w:rPr>
        <w:t>χ(T</w:t>
      </w:r>
      <w:r>
        <w:rPr>
          <w:rFonts w:ascii="Times New Roman" w:hAnsi="Times New Roman" w:cs="Times New Roman"/>
          <w:sz w:val="24"/>
          <w:szCs w:val="24"/>
        </w:rPr>
        <w:t xml:space="preserve">) соединения </w:t>
      </w:r>
      <w:r w:rsidRPr="00301941">
        <w:rPr>
          <w:rFonts w:ascii="Times New Roman" w:hAnsi="Times New Roman" w:cs="Times New Roman"/>
          <w:sz w:val="24"/>
          <w:szCs w:val="24"/>
        </w:rPr>
        <w:t>(</w:t>
      </w:r>
      <w:r w:rsidRPr="00301941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01941">
        <w:rPr>
          <w:rFonts w:ascii="Times New Roman" w:hAnsi="Times New Roman" w:cs="Times New Roman"/>
          <w:sz w:val="24"/>
          <w:szCs w:val="24"/>
          <w:vertAlign w:val="subscript"/>
        </w:rPr>
        <w:t>1–</w:t>
      </w:r>
      <w:proofErr w:type="spellStart"/>
      <w:r w:rsidRPr="00301941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x</w:t>
      </w:r>
      <w:r w:rsidRPr="00301941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Pr="00301941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x</w:t>
      </w:r>
      <w:proofErr w:type="spellEnd"/>
      <w:r w:rsidRPr="00301941">
        <w:rPr>
          <w:rFonts w:ascii="Times New Roman" w:hAnsi="Times New Roman" w:cs="Times New Roman"/>
          <w:sz w:val="24"/>
          <w:szCs w:val="24"/>
        </w:rPr>
        <w:t>)</w:t>
      </w:r>
      <w:r w:rsidRPr="0030194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proofErr w:type="spellStart"/>
      <w:r w:rsidRPr="00301941">
        <w:rPr>
          <w:rFonts w:ascii="Times New Roman" w:hAnsi="Times New Roman" w:cs="Times New Roman"/>
          <w:sz w:val="24"/>
          <w:szCs w:val="24"/>
          <w:lang w:val="en-US"/>
        </w:rPr>
        <w:t>BaNiO</w:t>
      </w:r>
      <w:proofErr w:type="spellEnd"/>
      <w:r w:rsidRPr="00301941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измеренная при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01941">
        <w:rPr>
          <w:rFonts w:ascii="Times New Roman" w:hAnsi="Times New Roman" w:cs="Times New Roman"/>
          <w:sz w:val="24"/>
          <w:szCs w:val="24"/>
        </w:rPr>
        <w:t xml:space="preserve">=1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01941">
        <w:rPr>
          <w:rFonts w:ascii="Times New Roman" w:hAnsi="Times New Roman" w:cs="Times New Roman"/>
          <w:sz w:val="24"/>
          <w:szCs w:val="24"/>
        </w:rPr>
        <w:t xml:space="preserve">=0.15 </w:t>
      </w: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941">
        <w:rPr>
          <w:rFonts w:ascii="Times New Roman" w:hAnsi="Times New Roman" w:cs="Times New Roman"/>
          <w:sz w:val="24"/>
          <w:szCs w:val="24"/>
        </w:rPr>
        <w:t>=0.01</w:t>
      </w:r>
      <w:r>
        <w:rPr>
          <w:rFonts w:ascii="Times New Roman" w:hAnsi="Times New Roman" w:cs="Times New Roman"/>
          <w:sz w:val="24"/>
          <w:szCs w:val="24"/>
        </w:rPr>
        <w:t xml:space="preserve"> Т.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019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301941">
        <w:rPr>
          <w:rFonts w:ascii="Times New Roman" w:hAnsi="Times New Roman" w:cs="Times New Roman"/>
          <w:sz w:val="24"/>
          <w:szCs w:val="24"/>
        </w:rPr>
        <w:t xml:space="preserve">ZFC </w:t>
      </w:r>
      <w:r>
        <w:rPr>
          <w:rFonts w:ascii="Times New Roman" w:hAnsi="Times New Roman" w:cs="Times New Roman"/>
          <w:sz w:val="24"/>
          <w:szCs w:val="24"/>
        </w:rPr>
        <w:t>режиме</w:t>
      </w:r>
      <w:r w:rsidRPr="0030194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9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Pr="00301941">
        <w:rPr>
          <w:rFonts w:ascii="Times New Roman" w:hAnsi="Times New Roman" w:cs="Times New Roman"/>
          <w:sz w:val="24"/>
          <w:szCs w:val="24"/>
        </w:rPr>
        <w:t>ZFC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3019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режимах. </w:t>
      </w:r>
      <w:bookmarkStart w:id="1" w:name="_Hlk531634964"/>
      <w:r w:rsidR="00F22CEF">
        <w:rPr>
          <w:rFonts w:ascii="Times New Roman" w:hAnsi="Times New Roman" w:cs="Times New Roman"/>
          <w:sz w:val="24"/>
          <w:szCs w:val="24"/>
        </w:rPr>
        <w:t xml:space="preserve">Сплошные и пунктирные линии показывают вклад </w:t>
      </w:r>
      <w:r w:rsidR="00F22CEF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F22CEF" w:rsidRPr="00F22CEF">
        <w:rPr>
          <w:rFonts w:ascii="Times New Roman" w:hAnsi="Times New Roman" w:cs="Times New Roman"/>
          <w:sz w:val="24"/>
          <w:szCs w:val="24"/>
        </w:rPr>
        <w:t xml:space="preserve"> </w:t>
      </w:r>
      <w:r w:rsidR="00F22CEF">
        <w:rPr>
          <w:rFonts w:ascii="Times New Roman" w:hAnsi="Times New Roman" w:cs="Times New Roman"/>
          <w:sz w:val="24"/>
          <w:szCs w:val="24"/>
        </w:rPr>
        <w:t xml:space="preserve">и </w:t>
      </w:r>
      <w:r w:rsidR="00F22CEF">
        <w:rPr>
          <w:rFonts w:ascii="Times New Roman" w:hAnsi="Times New Roman" w:cs="Times New Roman"/>
          <w:sz w:val="24"/>
          <w:szCs w:val="24"/>
          <w:lang w:val="en-US"/>
        </w:rPr>
        <w:t>Ni</w:t>
      </w:r>
      <w:r w:rsidR="00F22CEF" w:rsidRPr="00F22CEF">
        <w:rPr>
          <w:rFonts w:ascii="Times New Roman" w:hAnsi="Times New Roman" w:cs="Times New Roman"/>
          <w:sz w:val="24"/>
          <w:szCs w:val="24"/>
        </w:rPr>
        <w:t xml:space="preserve"> </w:t>
      </w:r>
      <w:r w:rsidR="00F22CEF">
        <w:rPr>
          <w:rFonts w:ascii="Times New Roman" w:hAnsi="Times New Roman" w:cs="Times New Roman"/>
          <w:sz w:val="24"/>
          <w:szCs w:val="24"/>
        </w:rPr>
        <w:t xml:space="preserve">подсистем </w:t>
      </w:r>
      <w:r w:rsidR="0023147F">
        <w:rPr>
          <w:rFonts w:ascii="Times New Roman" w:hAnsi="Times New Roman" w:cs="Times New Roman"/>
          <w:sz w:val="24"/>
          <w:szCs w:val="24"/>
        </w:rPr>
        <w:t>соответственно</w:t>
      </w:r>
      <w:r w:rsidR="00F22CEF"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5E2F20B6" w14:textId="5106CAD2" w:rsidR="005D073D" w:rsidRDefault="005D073D" w:rsidP="003019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FB8ED" w14:textId="77777777" w:rsidR="005D073D" w:rsidRPr="00F22CEF" w:rsidRDefault="005D073D" w:rsidP="003019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848804" w14:textId="5E51A1E0" w:rsidR="00387329" w:rsidRDefault="00387329" w:rsidP="00387329">
      <w:pPr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F26F38E" wp14:editId="0F1A4463">
            <wp:extent cx="5940425" cy="24364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121" w14:textId="2D46C501" w:rsidR="00F22CEF" w:rsidRPr="0023147F" w:rsidRDefault="00F22CEF" w:rsidP="002314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47F">
        <w:rPr>
          <w:rFonts w:ascii="Times New Roman" w:hAnsi="Times New Roman" w:cs="Times New Roman"/>
          <w:b/>
          <w:sz w:val="24"/>
          <w:szCs w:val="24"/>
        </w:rPr>
        <w:t xml:space="preserve">Рис. </w:t>
      </w:r>
      <w:r w:rsidR="00944A33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23147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23147F">
        <w:rPr>
          <w:rFonts w:ascii="Times New Roman" w:hAnsi="Times New Roman" w:cs="Times New Roman"/>
          <w:b/>
          <w:sz w:val="24"/>
          <w:szCs w:val="24"/>
          <w:vertAlign w:val="superscript"/>
        </w:rPr>
        <w:t>[</w:t>
      </w:r>
      <w:r w:rsidR="005D073D" w:rsidRPr="005D073D">
        <w:rPr>
          <w:rFonts w:ascii="Times New Roman" w:hAnsi="Times New Roman" w:cs="Times New Roman"/>
          <w:b/>
          <w:sz w:val="24"/>
          <w:szCs w:val="24"/>
          <w:vertAlign w:val="superscript"/>
        </w:rPr>
        <w:t>17</w:t>
      </w:r>
      <w:r w:rsidRPr="0023147F">
        <w:rPr>
          <w:rFonts w:ascii="Times New Roman" w:hAnsi="Times New Roman" w:cs="Times New Roman"/>
          <w:b/>
          <w:sz w:val="24"/>
          <w:szCs w:val="24"/>
          <w:vertAlign w:val="superscript"/>
        </w:rPr>
        <w:t>]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 </w:t>
      </w:r>
      <w:r w:rsidR="0023147F">
        <w:rPr>
          <w:rFonts w:ascii="Times New Roman" w:hAnsi="Times New Roman" w:cs="Times New Roman"/>
          <w:sz w:val="24"/>
          <w:szCs w:val="24"/>
        </w:rPr>
        <w:t xml:space="preserve">Зависимость теплоёмкости </w:t>
      </w:r>
      <w:r w:rsidR="0023147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3147F" w:rsidRPr="0023147F">
        <w:rPr>
          <w:rFonts w:ascii="Times New Roman" w:hAnsi="Times New Roman" w:cs="Times New Roman"/>
          <w:sz w:val="24"/>
          <w:szCs w:val="24"/>
        </w:rPr>
        <w:t>(</w:t>
      </w:r>
      <w:r w:rsidR="0023147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) соединения </w:t>
      </w:r>
      <w:bookmarkStart w:id="2" w:name="_Hlk531635137"/>
      <w:r w:rsidR="0023147F" w:rsidRPr="0023147F">
        <w:rPr>
          <w:rFonts w:ascii="Times New Roman" w:hAnsi="Times New Roman" w:cs="Times New Roman"/>
          <w:sz w:val="24"/>
          <w:szCs w:val="24"/>
        </w:rPr>
        <w:t>(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3147F" w:rsidRPr="0023147F">
        <w:rPr>
          <w:rFonts w:ascii="Times New Roman" w:hAnsi="Times New Roman" w:cs="Times New Roman"/>
          <w:sz w:val="24"/>
          <w:szCs w:val="24"/>
          <w:vertAlign w:val="subscript"/>
        </w:rPr>
        <w:t>1–</w:t>
      </w:r>
      <w:proofErr w:type="spellStart"/>
      <w:r w:rsidR="0023147F" w:rsidRPr="0023147F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x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23147F" w:rsidRPr="0023147F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x</w:t>
      </w:r>
      <w:proofErr w:type="spellEnd"/>
      <w:r w:rsidR="0023147F" w:rsidRPr="0023147F">
        <w:rPr>
          <w:rFonts w:ascii="Times New Roman" w:hAnsi="Times New Roman" w:cs="Times New Roman"/>
          <w:sz w:val="24"/>
          <w:szCs w:val="24"/>
        </w:rPr>
        <w:t>)</w:t>
      </w:r>
      <w:r w:rsidR="0023147F" w:rsidRPr="0023147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proofErr w:type="spellStart"/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BaNiO</w:t>
      </w:r>
      <w:proofErr w:type="spellEnd"/>
      <w:r w:rsidR="0023147F" w:rsidRPr="0023147F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="0023147F" w:rsidRPr="0023147F">
        <w:rPr>
          <w:rFonts w:ascii="Times New Roman" w:hAnsi="Times New Roman" w:cs="Times New Roman"/>
          <w:sz w:val="24"/>
          <w:szCs w:val="24"/>
        </w:rPr>
        <w:t>измеренная (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) </w:t>
      </w:r>
      <w:r w:rsidR="0023147F">
        <w:rPr>
          <w:rFonts w:ascii="Times New Roman" w:hAnsi="Times New Roman" w:cs="Times New Roman"/>
          <w:sz w:val="24"/>
          <w:szCs w:val="24"/>
        </w:rPr>
        <w:t xml:space="preserve">при 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3147F" w:rsidRPr="0023147F">
        <w:rPr>
          <w:rFonts w:ascii="Times New Roman" w:hAnsi="Times New Roman" w:cs="Times New Roman"/>
          <w:sz w:val="24"/>
          <w:szCs w:val="24"/>
        </w:rPr>
        <w:t>=1 (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) </w:t>
      </w:r>
      <w:r w:rsidR="0023147F">
        <w:rPr>
          <w:rFonts w:ascii="Times New Roman" w:hAnsi="Times New Roman" w:cs="Times New Roman"/>
          <w:sz w:val="24"/>
          <w:szCs w:val="24"/>
        </w:rPr>
        <w:t xml:space="preserve">и </w:t>
      </w:r>
      <w:r w:rsidR="0023147F" w:rsidRPr="002314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3147F" w:rsidRPr="0023147F">
        <w:rPr>
          <w:rFonts w:ascii="Times New Roman" w:hAnsi="Times New Roman" w:cs="Times New Roman"/>
          <w:sz w:val="24"/>
          <w:szCs w:val="24"/>
        </w:rPr>
        <w:t>=0.15</w:t>
      </w:r>
      <w:r w:rsidR="0023147F">
        <w:rPr>
          <w:rFonts w:ascii="Times New Roman" w:hAnsi="Times New Roman" w:cs="Times New Roman"/>
          <w:sz w:val="24"/>
          <w:szCs w:val="24"/>
        </w:rPr>
        <w:t xml:space="preserve">, </w:t>
      </w:r>
      <w:r w:rsidR="0023147F" w:rsidRPr="0023147F">
        <w:rPr>
          <w:rFonts w:ascii="Times New Roman" w:hAnsi="Times New Roman" w:cs="Times New Roman"/>
          <w:sz w:val="24"/>
          <w:szCs w:val="24"/>
        </w:rPr>
        <w:t>ZFC режим</w:t>
      </w:r>
      <w:r w:rsidR="0023147F">
        <w:rPr>
          <w:rFonts w:ascii="Times New Roman" w:hAnsi="Times New Roman" w:cs="Times New Roman"/>
          <w:sz w:val="24"/>
          <w:szCs w:val="24"/>
        </w:rPr>
        <w:t>. Экспериментальные данные представлены точками.</w:t>
      </w:r>
      <w:r w:rsidR="0023147F" w:rsidRPr="0023147F">
        <w:t xml:space="preserve"> </w:t>
      </w:r>
      <w:r w:rsidR="0023147F" w:rsidRPr="0023147F">
        <w:rPr>
          <w:rFonts w:ascii="Times New Roman" w:hAnsi="Times New Roman" w:cs="Times New Roman"/>
          <w:sz w:val="24"/>
          <w:szCs w:val="24"/>
        </w:rPr>
        <w:t xml:space="preserve">Сплошные и пунктирные линии показывают вклад </w:t>
      </w:r>
      <w:proofErr w:type="spellStart"/>
      <w:r w:rsidR="0023147F" w:rsidRPr="0023147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23147F" w:rsidRPr="0023147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3147F" w:rsidRPr="0023147F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23147F" w:rsidRPr="0023147F">
        <w:rPr>
          <w:rFonts w:ascii="Times New Roman" w:hAnsi="Times New Roman" w:cs="Times New Roman"/>
          <w:sz w:val="24"/>
          <w:szCs w:val="24"/>
        </w:rPr>
        <w:t xml:space="preserve"> подсистем соответственно.</w:t>
      </w:r>
    </w:p>
    <w:p w14:paraId="057C6C46" w14:textId="77777777" w:rsidR="00D862D8" w:rsidRPr="001C208B" w:rsidRDefault="00D862D8" w:rsidP="00D862D8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работе </w:t>
      </w:r>
      <w:r w:rsidRPr="002068F5">
        <w:rPr>
          <w:rFonts w:ascii="Times New Roman" w:hAnsi="Times New Roman" w:cs="Times New Roman"/>
          <w:sz w:val="28"/>
          <w:szCs w:val="24"/>
          <w:vertAlign w:val="superscript"/>
        </w:rPr>
        <w:t>[</w:t>
      </w:r>
      <w:r>
        <w:rPr>
          <w:rFonts w:ascii="Times New Roman" w:hAnsi="Times New Roman" w:cs="Times New Roman"/>
          <w:sz w:val="28"/>
          <w:szCs w:val="24"/>
          <w:vertAlign w:val="superscript"/>
        </w:rPr>
        <w:t>16</w:t>
      </w:r>
      <w:r w:rsidRPr="002068F5">
        <w:rPr>
          <w:rFonts w:ascii="Times New Roman" w:hAnsi="Times New Roman" w:cs="Times New Roman"/>
          <w:sz w:val="28"/>
          <w:szCs w:val="24"/>
          <w:vertAlign w:val="superscript"/>
        </w:rPr>
        <w:t>]</w:t>
      </w:r>
      <w:r>
        <w:rPr>
          <w:rFonts w:ascii="Times New Roman" w:hAnsi="Times New Roman" w:cs="Times New Roman"/>
          <w:sz w:val="28"/>
          <w:szCs w:val="24"/>
        </w:rPr>
        <w:t xml:space="preserve"> была представлена рабочая модель </w:t>
      </w:r>
      <w:proofErr w:type="spellStart"/>
      <w:r>
        <w:rPr>
          <w:rFonts w:ascii="Times New Roman" w:hAnsi="Times New Roman" w:cs="Times New Roman"/>
          <w:sz w:val="28"/>
          <w:szCs w:val="24"/>
        </w:rPr>
        <w:t>межцепочного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взаимодейстия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внутри соединения </w:t>
      </w:r>
      <w:r w:rsidRPr="001C208B">
        <w:rPr>
          <w:rFonts w:ascii="Times New Roman" w:hAnsi="Times New Roman" w:cs="Times New Roman"/>
          <w:sz w:val="28"/>
          <w:szCs w:val="24"/>
        </w:rPr>
        <w:t>Y</w:t>
      </w:r>
      <w:r w:rsidRPr="001C208B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Pr="001C208B">
        <w:rPr>
          <w:rFonts w:ascii="Times New Roman" w:hAnsi="Times New Roman" w:cs="Times New Roman"/>
          <w:sz w:val="28"/>
          <w:szCs w:val="24"/>
        </w:rPr>
        <w:t>BaNi</w:t>
      </w:r>
      <w:r w:rsidRPr="001C208B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>
        <w:rPr>
          <w:rFonts w:ascii="Times New Roman" w:hAnsi="Times New Roman" w:cs="Times New Roman"/>
          <w:sz w:val="28"/>
          <w:szCs w:val="24"/>
          <w:vertAlign w:val="subscript"/>
        </w:rPr>
        <w:t>-</w:t>
      </w:r>
      <w:r w:rsidRPr="001C208B">
        <w:rPr>
          <w:rFonts w:ascii="Times New Roman" w:hAnsi="Times New Roman" w:cs="Times New Roman"/>
          <w:sz w:val="28"/>
          <w:szCs w:val="24"/>
          <w:vertAlign w:val="subscript"/>
        </w:rPr>
        <w:t>x</w:t>
      </w:r>
      <w:r w:rsidRPr="001C208B">
        <w:rPr>
          <w:rFonts w:ascii="Times New Roman" w:hAnsi="Times New Roman" w:cs="Times New Roman"/>
          <w:sz w:val="28"/>
          <w:szCs w:val="24"/>
        </w:rPr>
        <w:t>Zn</w:t>
      </w:r>
      <w:r w:rsidRPr="001C208B">
        <w:rPr>
          <w:rFonts w:ascii="Times New Roman" w:hAnsi="Times New Roman" w:cs="Times New Roman"/>
          <w:sz w:val="28"/>
          <w:szCs w:val="24"/>
          <w:vertAlign w:val="subscript"/>
        </w:rPr>
        <w:t>x</w:t>
      </w:r>
      <w:r w:rsidRPr="001C208B">
        <w:rPr>
          <w:rFonts w:ascii="Times New Roman" w:hAnsi="Times New Roman" w:cs="Times New Roman"/>
          <w:sz w:val="28"/>
          <w:szCs w:val="24"/>
        </w:rPr>
        <w:t>O</w:t>
      </w:r>
      <w:r w:rsidRPr="001C208B">
        <w:rPr>
          <w:rFonts w:ascii="Times New Roman" w:hAnsi="Times New Roman" w:cs="Times New Roman"/>
          <w:sz w:val="28"/>
          <w:szCs w:val="24"/>
          <w:vertAlign w:val="subscript"/>
        </w:rPr>
        <w:t>5</w:t>
      </w:r>
      <w:r>
        <w:rPr>
          <w:rFonts w:ascii="Times New Roman" w:hAnsi="Times New Roman" w:cs="Times New Roman"/>
          <w:sz w:val="28"/>
          <w:szCs w:val="24"/>
        </w:rPr>
        <w:t xml:space="preserve">, которая согласовалась со многими другими экспериментами. Замечательным в этой работе является </w:t>
      </w:r>
      <w:proofErr w:type="spellStart"/>
      <w:r>
        <w:rPr>
          <w:rFonts w:ascii="Times New Roman" w:hAnsi="Times New Roman" w:cs="Times New Roman"/>
          <w:sz w:val="28"/>
          <w:szCs w:val="24"/>
        </w:rPr>
        <w:t>отлчиное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согласование теории </w:t>
      </w:r>
      <w:r>
        <w:rPr>
          <w:rFonts w:ascii="Times New Roman" w:hAnsi="Times New Roman" w:cs="Times New Roman"/>
          <w:sz w:val="28"/>
          <w:szCs w:val="24"/>
          <w:lang w:val="en-US"/>
        </w:rPr>
        <w:t>VBS</w:t>
      </w:r>
      <w:r>
        <w:rPr>
          <w:rFonts w:ascii="Times New Roman" w:hAnsi="Times New Roman" w:cs="Times New Roman"/>
          <w:sz w:val="28"/>
          <w:szCs w:val="24"/>
        </w:rPr>
        <w:t xml:space="preserve"> о представлении 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1C208B">
        <w:rPr>
          <w:rFonts w:ascii="Times New Roman" w:hAnsi="Times New Roman" w:cs="Times New Roman"/>
          <w:sz w:val="28"/>
          <w:szCs w:val="24"/>
        </w:rPr>
        <w:t xml:space="preserve">=1 </w:t>
      </w:r>
      <w:r>
        <w:rPr>
          <w:rFonts w:ascii="Times New Roman" w:hAnsi="Times New Roman" w:cs="Times New Roman"/>
          <w:sz w:val="28"/>
          <w:szCs w:val="24"/>
        </w:rPr>
        <w:t xml:space="preserve">в виде двух невзаимодействующих частиц с 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1C208B">
        <w:rPr>
          <w:rFonts w:ascii="Times New Roman" w:hAnsi="Times New Roman" w:cs="Times New Roman"/>
          <w:sz w:val="28"/>
          <w:szCs w:val="24"/>
        </w:rPr>
        <w:t xml:space="preserve">=1/2 </w:t>
      </w:r>
      <w:r>
        <w:rPr>
          <w:rFonts w:ascii="Times New Roman" w:hAnsi="Times New Roman" w:cs="Times New Roman"/>
          <w:sz w:val="28"/>
          <w:szCs w:val="24"/>
        </w:rPr>
        <w:t>с экспериментальными данными.</w:t>
      </w:r>
    </w:p>
    <w:p w14:paraId="104A17B6" w14:textId="77777777" w:rsidR="00D862D8" w:rsidRDefault="00D862D8">
      <w:pPr>
        <w:rPr>
          <w:rFonts w:ascii="Times New Roman" w:hAnsi="Times New Roman" w:cs="Times New Roman"/>
          <w:b/>
          <w:sz w:val="28"/>
          <w:szCs w:val="24"/>
        </w:rPr>
      </w:pPr>
    </w:p>
    <w:p w14:paraId="187FDE1F" w14:textId="4CC3D834" w:rsidR="00D439DB" w:rsidRDefault="00D439D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1F84D855" w14:textId="5682B9C5" w:rsidR="00A83AC3" w:rsidRPr="00B254CB" w:rsidRDefault="00A83AC3" w:rsidP="009103F6">
      <w:pPr>
        <w:ind w:firstLine="567"/>
        <w:jc w:val="both"/>
        <w:rPr>
          <w:rFonts w:ascii="Times New Roman" w:hAnsi="Times New Roman" w:cs="Times New Roman"/>
          <w:b/>
          <w:sz w:val="32"/>
          <w:szCs w:val="24"/>
        </w:rPr>
      </w:pPr>
      <w:r w:rsidRPr="00A41EF5">
        <w:rPr>
          <w:rFonts w:ascii="Times New Roman" w:hAnsi="Times New Roman" w:cs="Times New Roman"/>
          <w:b/>
          <w:sz w:val="32"/>
          <w:szCs w:val="24"/>
          <w:lang w:val="en-US"/>
        </w:rPr>
        <w:lastRenderedPageBreak/>
        <w:t>III</w:t>
      </w:r>
      <w:r w:rsidRPr="00A41EF5">
        <w:rPr>
          <w:rFonts w:ascii="Times New Roman" w:hAnsi="Times New Roman" w:cs="Times New Roman"/>
          <w:b/>
          <w:sz w:val="32"/>
          <w:szCs w:val="24"/>
        </w:rPr>
        <w:t xml:space="preserve">. </w:t>
      </w:r>
      <w:r w:rsidR="00A41EF5">
        <w:rPr>
          <w:rFonts w:ascii="Times New Roman" w:hAnsi="Times New Roman" w:cs="Times New Roman"/>
          <w:b/>
          <w:sz w:val="32"/>
          <w:szCs w:val="24"/>
        </w:rPr>
        <w:t>Моделирование конечных цепей.</w:t>
      </w:r>
    </w:p>
    <w:p w14:paraId="1DA82A4D" w14:textId="2F719960" w:rsidR="00B254CB" w:rsidRDefault="00B835A0" w:rsidP="009103F6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Хорошо устоявшаяся модель</w:t>
      </w:r>
      <w:r w:rsidR="00287F4A" w:rsidRPr="00287F4A">
        <w:rPr>
          <w:rFonts w:ascii="Times New Roman" w:hAnsi="Times New Roman" w:cs="Times New Roman"/>
          <w:sz w:val="28"/>
          <w:szCs w:val="24"/>
        </w:rPr>
        <w:t xml:space="preserve"> </w:t>
      </w:r>
      <w:r w:rsidR="00287F4A" w:rsidRPr="00287F4A">
        <w:rPr>
          <w:rFonts w:ascii="Times New Roman" w:hAnsi="Times New Roman" w:cs="Times New Roman"/>
          <w:sz w:val="28"/>
          <w:szCs w:val="24"/>
          <w:vertAlign w:val="superscript"/>
        </w:rPr>
        <w:t>[9]</w:t>
      </w:r>
      <w:r>
        <w:rPr>
          <w:rFonts w:ascii="Times New Roman" w:hAnsi="Times New Roman" w:cs="Times New Roman"/>
          <w:sz w:val="28"/>
          <w:szCs w:val="24"/>
        </w:rPr>
        <w:t xml:space="preserve">, описывающая </w:t>
      </w:r>
      <w:r w:rsidR="00890817">
        <w:rPr>
          <w:rFonts w:ascii="Times New Roman" w:hAnsi="Times New Roman" w:cs="Times New Roman"/>
          <w:sz w:val="28"/>
          <w:szCs w:val="24"/>
        </w:rPr>
        <w:t xml:space="preserve">соединения с немагнитными примесями, говорит, что с обоих сторон от немагнитного атома в </w:t>
      </w:r>
      <w:proofErr w:type="spellStart"/>
      <w:r w:rsidR="00890817">
        <w:rPr>
          <w:rFonts w:ascii="Times New Roman" w:hAnsi="Times New Roman" w:cs="Times New Roman"/>
          <w:sz w:val="28"/>
          <w:szCs w:val="24"/>
        </w:rPr>
        <w:t>халдейновской</w:t>
      </w:r>
      <w:proofErr w:type="spellEnd"/>
      <w:r w:rsidR="00890817">
        <w:rPr>
          <w:rFonts w:ascii="Times New Roman" w:hAnsi="Times New Roman" w:cs="Times New Roman"/>
          <w:sz w:val="28"/>
          <w:szCs w:val="24"/>
        </w:rPr>
        <w:t xml:space="preserve"> цепочке с </w:t>
      </w:r>
      <w:r w:rsidR="00890817">
        <w:rPr>
          <w:rFonts w:ascii="Times New Roman" w:hAnsi="Times New Roman" w:cs="Times New Roman"/>
          <w:sz w:val="28"/>
          <w:szCs w:val="24"/>
          <w:lang w:val="en-US"/>
        </w:rPr>
        <w:t>S</w:t>
      </w:r>
      <w:r w:rsidR="00890817" w:rsidRPr="00890817">
        <w:rPr>
          <w:rFonts w:ascii="Times New Roman" w:hAnsi="Times New Roman" w:cs="Times New Roman"/>
          <w:sz w:val="28"/>
          <w:szCs w:val="24"/>
        </w:rPr>
        <w:t>=1</w:t>
      </w:r>
      <w:r w:rsidR="00890817">
        <w:rPr>
          <w:rFonts w:ascii="Times New Roman" w:hAnsi="Times New Roman" w:cs="Times New Roman"/>
          <w:sz w:val="28"/>
          <w:szCs w:val="24"/>
        </w:rPr>
        <w:t xml:space="preserve"> появляется пара «краевых» спинов </w:t>
      </w:r>
      <w:r w:rsidR="00890817">
        <w:rPr>
          <w:rFonts w:ascii="Times New Roman" w:hAnsi="Times New Roman" w:cs="Times New Roman"/>
          <w:sz w:val="28"/>
          <w:szCs w:val="24"/>
          <w:lang w:val="en-US"/>
        </w:rPr>
        <w:t>S</w:t>
      </w:r>
      <w:r w:rsidR="00890817" w:rsidRPr="00890817">
        <w:rPr>
          <w:rFonts w:ascii="Times New Roman" w:hAnsi="Times New Roman" w:cs="Times New Roman"/>
          <w:sz w:val="28"/>
          <w:szCs w:val="24"/>
        </w:rPr>
        <w:t xml:space="preserve">=1/2 </w:t>
      </w:r>
      <w:r w:rsidR="00890817" w:rsidRPr="00890817">
        <w:rPr>
          <w:rFonts w:ascii="Times New Roman" w:hAnsi="Times New Roman" w:cs="Times New Roman"/>
          <w:sz w:val="28"/>
          <w:szCs w:val="24"/>
          <w:vertAlign w:val="superscript"/>
        </w:rPr>
        <w:t>[</w:t>
      </w:r>
      <w:r w:rsidR="00287F4A" w:rsidRPr="00287F4A">
        <w:rPr>
          <w:rFonts w:ascii="Times New Roman" w:hAnsi="Times New Roman" w:cs="Times New Roman"/>
          <w:sz w:val="28"/>
          <w:szCs w:val="24"/>
          <w:vertAlign w:val="superscript"/>
        </w:rPr>
        <w:t>10</w:t>
      </w:r>
      <w:r w:rsidR="00890817" w:rsidRPr="00890817">
        <w:rPr>
          <w:rFonts w:ascii="Times New Roman" w:hAnsi="Times New Roman" w:cs="Times New Roman"/>
          <w:sz w:val="28"/>
          <w:szCs w:val="24"/>
          <w:vertAlign w:val="superscript"/>
        </w:rPr>
        <w:t>–1</w:t>
      </w:r>
      <w:r w:rsidR="00287F4A" w:rsidRPr="00287F4A">
        <w:rPr>
          <w:rFonts w:ascii="Times New Roman" w:hAnsi="Times New Roman" w:cs="Times New Roman"/>
          <w:sz w:val="28"/>
          <w:szCs w:val="24"/>
          <w:vertAlign w:val="superscript"/>
        </w:rPr>
        <w:t>3</w:t>
      </w:r>
      <w:r w:rsidR="00890817" w:rsidRPr="00890817">
        <w:rPr>
          <w:rFonts w:ascii="Times New Roman" w:hAnsi="Times New Roman" w:cs="Times New Roman"/>
          <w:sz w:val="28"/>
          <w:szCs w:val="24"/>
          <w:vertAlign w:val="superscript"/>
        </w:rPr>
        <w:t>]</w:t>
      </w:r>
      <w:r w:rsidR="00890817" w:rsidRPr="00890817">
        <w:rPr>
          <w:rFonts w:ascii="Times New Roman" w:hAnsi="Times New Roman" w:cs="Times New Roman"/>
          <w:sz w:val="28"/>
          <w:szCs w:val="24"/>
        </w:rPr>
        <w:t xml:space="preserve">. </w:t>
      </w:r>
      <w:r w:rsidR="00890817">
        <w:rPr>
          <w:rFonts w:ascii="Times New Roman" w:hAnsi="Times New Roman" w:cs="Times New Roman"/>
          <w:sz w:val="28"/>
          <w:szCs w:val="24"/>
        </w:rPr>
        <w:t>Эне</w:t>
      </w:r>
      <w:r w:rsidR="00CD2BF8">
        <w:rPr>
          <w:rFonts w:ascii="Times New Roman" w:hAnsi="Times New Roman" w:cs="Times New Roman"/>
          <w:sz w:val="28"/>
          <w:szCs w:val="24"/>
        </w:rPr>
        <w:t>ргия взаимодействия определяется гамильтонианом:</w:t>
      </w:r>
    </w:p>
    <w:p w14:paraId="04961F76" w14:textId="096D1331" w:rsidR="00CD2BF8" w:rsidRPr="00CD2BF8" w:rsidRDefault="00CD2BF8" w:rsidP="00CD2BF8">
      <w:pPr>
        <w:ind w:firstLine="567"/>
        <w:jc w:val="right"/>
        <w:rPr>
          <w:rFonts w:ascii="Times New Roman" w:hAnsi="Times New Roman" w:cs="Times New Roman"/>
          <w:sz w:val="28"/>
          <w:szCs w:val="24"/>
        </w:rPr>
      </w:pPr>
      <w:r w:rsidRPr="00CD2BF8">
        <w:rPr>
          <w:rFonts w:ascii="Times New Roman" w:hAnsi="Times New Roman" w:cs="Times New Roman"/>
          <w:sz w:val="28"/>
          <w:szCs w:val="24"/>
        </w:rPr>
        <w:t>(</w:t>
      </w:r>
      <w:r w:rsidR="007760A4" w:rsidRPr="000226D7">
        <w:rPr>
          <w:rFonts w:ascii="Times New Roman" w:hAnsi="Times New Roman" w:cs="Times New Roman"/>
          <w:sz w:val="28"/>
          <w:szCs w:val="24"/>
        </w:rPr>
        <w:t>2</w:t>
      </w:r>
      <w:r w:rsidRPr="00CD2BF8">
        <w:rPr>
          <w:rFonts w:ascii="Times New Roman" w:hAnsi="Times New Roman" w:cs="Times New Roman"/>
          <w:sz w:val="28"/>
          <w:szCs w:val="24"/>
        </w:rPr>
        <w:t>)</w:t>
      </w:r>
    </w:p>
    <w:p w14:paraId="12B8AA65" w14:textId="36DA5518" w:rsidR="00CD2BF8" w:rsidRDefault="00CD2BF8" w:rsidP="00CD2BF8">
      <w:pPr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</w:rPr>
          <m:t>H=J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l</m:t>
            </m:r>
          </m:e>
        </m:d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4"/>
              </w:rPr>
              <m:t>2</m:t>
            </m:r>
          </m:sub>
        </m:sSub>
      </m:oMath>
      <w:r w:rsidRPr="00CD2BF8">
        <w:rPr>
          <w:rFonts w:ascii="Times New Roman" w:eastAsiaTheme="minorEastAsia" w:hAnsi="Times New Roman" w:cs="Times New Roman"/>
          <w:i/>
          <w:sz w:val="28"/>
          <w:szCs w:val="24"/>
        </w:rPr>
        <w:t>,</w:t>
      </w:r>
    </w:p>
    <w:p w14:paraId="02BB3676" w14:textId="362FDD9D" w:rsidR="00CD2BF8" w:rsidRPr="00CD2BF8" w:rsidRDefault="00CD2BF8" w:rsidP="00CD2BF8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w:r w:rsidR="00AA480F">
        <w:rPr>
          <w:rFonts w:ascii="Times New Roman" w:eastAsiaTheme="minorEastAsia" w:hAnsi="Times New Roman" w:cs="Times New Roman"/>
          <w:sz w:val="28"/>
          <w:szCs w:val="24"/>
        </w:rPr>
        <w:t>обменное взаимодействие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A480F">
        <w:rPr>
          <w:rFonts w:ascii="Times New Roman" w:eastAsiaTheme="minorEastAsia" w:hAnsi="Times New Roman" w:cs="Times New Roman"/>
          <w:sz w:val="28"/>
          <w:szCs w:val="24"/>
        </w:rPr>
        <w:t xml:space="preserve">является </w:t>
      </w:r>
      <w:r>
        <w:rPr>
          <w:rFonts w:ascii="Times New Roman" w:eastAsiaTheme="minorEastAsia" w:hAnsi="Times New Roman" w:cs="Times New Roman"/>
          <w:sz w:val="28"/>
          <w:szCs w:val="24"/>
        </w:rPr>
        <w:t>ферромагнитны</w:t>
      </w:r>
      <w:r w:rsidR="00AA480F">
        <w:rPr>
          <w:rFonts w:ascii="Times New Roman" w:eastAsiaTheme="minorEastAsia" w:hAnsi="Times New Roman" w:cs="Times New Roman"/>
          <w:sz w:val="28"/>
          <w:szCs w:val="24"/>
        </w:rPr>
        <w:t>м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для </w:t>
      </w:r>
      <w:bookmarkStart w:id="3" w:name="_Hlk531545645"/>
      <w:r>
        <w:rPr>
          <w:rFonts w:ascii="Times New Roman" w:eastAsiaTheme="minorEastAsia" w:hAnsi="Times New Roman" w:cs="Times New Roman"/>
          <w:sz w:val="28"/>
          <w:szCs w:val="24"/>
        </w:rPr>
        <w:t>чётных сегментов (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  <w:t>S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vertAlign w:val="subscript"/>
        </w:rPr>
        <w:t>1</w:t>
      </w:r>
      <w:r w:rsidRPr="00CD2BF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  <w:t>S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в одинаковых подрешётках)</w:t>
      </w:r>
      <w:bookmarkEnd w:id="3"/>
      <w:r>
        <w:rPr>
          <w:rFonts w:ascii="Times New Roman" w:eastAsiaTheme="minorEastAsia" w:hAnsi="Times New Roman" w:cs="Times New Roman"/>
          <w:sz w:val="28"/>
          <w:szCs w:val="24"/>
        </w:rPr>
        <w:t xml:space="preserve"> и антиферромагнитны</w:t>
      </w:r>
      <w:r w:rsidR="00AA480F">
        <w:rPr>
          <w:rFonts w:ascii="Times New Roman" w:eastAsiaTheme="minorEastAsia" w:hAnsi="Times New Roman" w:cs="Times New Roman"/>
          <w:sz w:val="28"/>
          <w:szCs w:val="24"/>
        </w:rPr>
        <w:t>м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для не</w:t>
      </w:r>
      <w:r w:rsidRPr="00CD2BF8">
        <w:rPr>
          <w:rFonts w:ascii="Times New Roman" w:eastAsiaTheme="minorEastAsia" w:hAnsi="Times New Roman" w:cs="Times New Roman"/>
          <w:sz w:val="28"/>
          <w:szCs w:val="24"/>
        </w:rPr>
        <w:t>чётных сегментов (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  <w:t>S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vertAlign w:val="subscript"/>
        </w:rPr>
        <w:t>1</w:t>
      </w:r>
      <w:r w:rsidRPr="00CD2BF8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  <w:t>S</w:t>
      </w:r>
      <w:r w:rsidRPr="001C208B">
        <w:rPr>
          <w:rFonts w:ascii="Times New Roman" w:eastAsiaTheme="minorEastAsia" w:hAnsi="Times New Roman" w:cs="Times New Roman"/>
          <w:i/>
          <w:sz w:val="28"/>
          <w:szCs w:val="24"/>
          <w:vertAlign w:val="subscript"/>
        </w:rPr>
        <w:t>2</w:t>
      </w:r>
      <w:r w:rsidRPr="00CD2BF8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4"/>
        </w:rPr>
        <w:t>разны</w:t>
      </w:r>
      <w:r w:rsidRPr="00CD2BF8">
        <w:rPr>
          <w:rFonts w:ascii="Times New Roman" w:eastAsiaTheme="minorEastAsia" w:hAnsi="Times New Roman" w:cs="Times New Roman"/>
          <w:sz w:val="28"/>
          <w:szCs w:val="24"/>
        </w:rPr>
        <w:t>х подрешётках)</w:t>
      </w:r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7EB7410" w14:textId="05F15C5D" w:rsidR="00CD2BF8" w:rsidRDefault="00CD2BF8" w:rsidP="00CD2BF8">
      <w:pPr>
        <w:jc w:val="right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7760A4" w:rsidRPr="000226D7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>)</w:t>
      </w:r>
    </w:p>
    <w:p w14:paraId="20528F44" w14:textId="51C4BCB6" w:rsidR="00CD2BF8" w:rsidRPr="00CD2BF8" w:rsidRDefault="00CD2BF8" w:rsidP="00CD2BF8">
      <w:pPr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l</m:t>
            </m:r>
          </m:e>
        </m:d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(-)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l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 xml:space="preserve"> ∆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exp</m:t>
        </m:r>
        <m:r>
          <w:rPr>
            <w:rFonts w:ascii="Cambria Math" w:eastAsiaTheme="minorEastAsia" w:hAnsi="Cambria Math" w:cs="Times New Roman"/>
            <w:sz w:val="28"/>
            <w:szCs w:val="24"/>
          </w:rPr>
          <m:t>⁡(-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ξ</m:t>
            </m:r>
          </m:den>
        </m:f>
        <m:r>
          <w:rPr>
            <w:rFonts w:ascii="Cambria Math" w:eastAsiaTheme="minorEastAsia" w:hAnsi="Cambria Math" w:cs="Times New Roman"/>
            <w:sz w:val="28"/>
            <w:szCs w:val="24"/>
          </w:rPr>
          <m:t>)</m:t>
        </m:r>
      </m:oMath>
      <w:r w:rsidRPr="00CD2BF8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B66FED1" w14:textId="7205B861" w:rsidR="00CD2BF8" w:rsidRDefault="00CD2BF8" w:rsidP="00CD2BF8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ξ – корреляционная длинна связанная с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халдейновским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разрывом.</w:t>
      </w:r>
    </w:p>
    <w:p w14:paraId="55FBF6A6" w14:textId="77777777" w:rsidR="007A7223" w:rsidRPr="006042ED" w:rsidRDefault="007A7223" w:rsidP="007A7223">
      <w:pPr>
        <w:tabs>
          <w:tab w:val="left" w:pos="284"/>
        </w:tabs>
        <w:spacing w:before="240" w:after="0" w:line="240" w:lineRule="auto"/>
        <w:ind w:right="-5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A458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работе</w:t>
      </w:r>
      <w:r w:rsidRPr="00A458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A4588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[15]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показано, что в </w:t>
      </w:r>
      <w:r w:rsidRPr="006042ED">
        <w:rPr>
          <w:rFonts w:ascii="Times New Roman" w:hAnsi="Times New Roman" w:cs="Times New Roman"/>
          <w:sz w:val="28"/>
          <w:szCs w:val="24"/>
        </w:rPr>
        <w:t>Y</w:t>
      </w:r>
      <w:r w:rsidRPr="006042ED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Pr="006042ED">
        <w:rPr>
          <w:rFonts w:ascii="Times New Roman" w:hAnsi="Times New Roman" w:cs="Times New Roman"/>
          <w:sz w:val="28"/>
          <w:szCs w:val="24"/>
        </w:rPr>
        <w:t>BaNiO</w:t>
      </w:r>
      <w:r w:rsidRPr="006042ED">
        <w:rPr>
          <w:rFonts w:ascii="Times New Roman" w:hAnsi="Times New Roman" w:cs="Times New Roman"/>
          <w:sz w:val="28"/>
          <w:szCs w:val="24"/>
          <w:vertAlign w:val="subscript"/>
        </w:rPr>
        <w:t>5</w:t>
      </w:r>
      <w:r w:rsidRPr="006042ED">
        <w:rPr>
          <w:rFonts w:ascii="Times New Roman" w:hAnsi="Times New Roman" w:cs="Times New Roman"/>
          <w:sz w:val="28"/>
          <w:szCs w:val="24"/>
        </w:rPr>
        <w:t xml:space="preserve"> 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основное состояние представляет собой устойчивую простую валентную связь (VBS), которое отделено от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возбужденых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состояний щелью.</w:t>
      </w:r>
    </w:p>
    <w:p w14:paraId="3E32343E" w14:textId="4DFD15E8" w:rsidR="007A7223" w:rsidRDefault="007A7223" w:rsidP="007A7223">
      <w:pPr>
        <w:tabs>
          <w:tab w:val="left" w:pos="284"/>
        </w:tabs>
        <w:spacing w:before="240" w:after="0" w:line="240" w:lineRule="auto"/>
        <w:ind w:right="-5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Согласно модели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VBS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каждый спин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=1 в антиферромагнитной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гейзенберговской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цепочке можно представить в виде двух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псевдочастиц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 спином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=1/2, связанных антиферромагнитным взаимодействием с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псевдочастицей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соседнего иона. При разрыве цепочки на концах сегмента появляются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нескомпенированные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спины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=1/2. Нижний энергетический уровень сегмента цепочки </w:t>
      </w:r>
      <w:r w:rsidR="00B83CC6"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четырехкратно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вырожден. Спины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=1/2, возникающие на концах фрагмента цепочки могут взаимодействовать друг с другом. В рамках указанной модели гамильтониан системы двух взаимодействующих спинов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=1/2 имеет вид:</w:t>
      </w:r>
    </w:p>
    <w:p w14:paraId="270B049E" w14:textId="69BEF3DA" w:rsidR="007A7223" w:rsidRDefault="007A7223" w:rsidP="007A7223">
      <w:pPr>
        <w:tabs>
          <w:tab w:val="left" w:pos="284"/>
        </w:tabs>
        <w:spacing w:before="240" w:after="0" w:line="240" w:lineRule="auto"/>
        <w:ind w:right="-5" w:firstLine="567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="007760A4" w:rsidRPr="000226D7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6CBCEFEC" w14:textId="77777777" w:rsidR="007A7223" w:rsidRPr="006042ED" w:rsidRDefault="007A7223" w:rsidP="007A7223">
      <w:pPr>
        <w:tabs>
          <w:tab w:val="left" w:pos="9355"/>
        </w:tabs>
        <w:spacing w:before="240" w:after="0" w:line="240" w:lineRule="auto"/>
        <w:ind w:right="-5" w:firstLine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Η=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J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eff</m:t>
            </m:r>
          </m:sub>
        </m:sSub>
        <m:d>
          <m:d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  <w:lang w:eastAsia="ru-RU"/>
              </w:rPr>
            </m:ctrlPr>
          </m:e>
        </m:d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+D</m:t>
        </m:r>
        <m:sSubSup>
          <m:sSubSup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z</m:t>
            </m:r>
          </m:sub>
          <m:sup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2</m:t>
            </m:r>
          </m:sup>
        </m:sSubSup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-</m:t>
        </m:r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g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μ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B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SH</m:t>
        </m:r>
      </m:oMath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</w:p>
    <w:p w14:paraId="274D185D" w14:textId="1CCE8740" w:rsidR="007A7223" w:rsidRPr="006042ED" w:rsidRDefault="007A7223" w:rsidP="001C208B">
      <w:pPr>
        <w:tabs>
          <w:tab w:val="left" w:pos="9355"/>
        </w:tabs>
        <w:spacing w:before="240" w:after="0" w:line="240" w:lineRule="auto"/>
        <w:ind w:right="-5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где </w:t>
      </w:r>
      <w:r w:rsidRPr="006042ED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J</w:t>
      </w:r>
      <w:r w:rsidRPr="006042ED">
        <w:rPr>
          <w:rFonts w:ascii="Times New Roman" w:eastAsia="Times New Roman" w:hAnsi="Times New Roman" w:cs="Times New Roman"/>
          <w:i/>
          <w:sz w:val="28"/>
          <w:szCs w:val="24"/>
          <w:vertAlign w:val="subscript"/>
          <w:lang w:val="en-US" w:eastAsia="ru-RU"/>
        </w:rPr>
        <w:t>eff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параметр </w:t>
      </w:r>
      <w:r w:rsidRPr="00BF3576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эффективного обменного взаимодействия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спинов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=1/2</m:t>
        </m:r>
      </m:oMath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возникающих на концах фрагментов цепочки, </w:t>
      </w:r>
      <w:r w:rsidRPr="006042ED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D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параметр </w:t>
      </w:r>
      <w:proofErr w:type="spellStart"/>
      <w:r w:rsidRPr="00BF3576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одноионной</w:t>
      </w:r>
      <w:proofErr w:type="spellEnd"/>
      <w:r w:rsidRPr="00BF3576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анизотропии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Последнее слагаемое – </w:t>
      </w:r>
      <w:proofErr w:type="spellStart"/>
      <w:r w:rsidRPr="00BF3576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зеемановская</w:t>
      </w:r>
      <w:proofErr w:type="spellEnd"/>
      <w:r w:rsidRPr="00BF3576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энергия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во внешнем магнитном поле </w:t>
      </w:r>
      <w:r w:rsidRPr="006042ED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H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i=x,y,z</m:t>
        </m:r>
      </m:oMath>
      <w:r w:rsidR="001C208B"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оси, относительно которых направлено поле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07F4A83" w14:textId="77777777" w:rsidR="007A7223" w:rsidRPr="00CD2BF8" w:rsidRDefault="007A7223" w:rsidP="00CD2BF8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82B8829" w14:textId="78F24AC7" w:rsidR="00CD2BF8" w:rsidRDefault="00CD2BF8">
      <w:pPr>
        <w:rPr>
          <w:rFonts w:ascii="Times New Roman" w:eastAsiaTheme="minorEastAsia" w:hAnsi="Times New Roman" w:cs="Times New Roman"/>
          <w:sz w:val="28"/>
          <w:szCs w:val="24"/>
        </w:rPr>
      </w:pPr>
      <w:r w:rsidRPr="00CD2BF8">
        <w:rPr>
          <w:noProof/>
          <w:lang w:eastAsia="ru-RU"/>
        </w:rPr>
        <w:lastRenderedPageBreak/>
        <w:drawing>
          <wp:inline distT="0" distB="0" distL="0" distR="0" wp14:anchorId="022BBF97" wp14:editId="0EBD0E7F">
            <wp:extent cx="5940425" cy="29394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E220" w14:textId="1A73F7DC" w:rsidR="00287F4A" w:rsidRDefault="00CD2BF8" w:rsidP="00CD2BF8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87F4A">
        <w:rPr>
          <w:rFonts w:ascii="Times New Roman" w:eastAsiaTheme="minorEastAsia" w:hAnsi="Times New Roman" w:cs="Times New Roman"/>
          <w:b/>
          <w:sz w:val="24"/>
          <w:szCs w:val="24"/>
        </w:rPr>
        <w:t>Рис.</w:t>
      </w:r>
      <w:r w:rsidR="00BF3576">
        <w:rPr>
          <w:rFonts w:ascii="Times New Roman" w:eastAsiaTheme="minorEastAsia" w:hAnsi="Times New Roman" w:cs="Times New Roman"/>
          <w:b/>
          <w:sz w:val="24"/>
          <w:szCs w:val="24"/>
        </w:rPr>
        <w:t>9</w:t>
      </w:r>
      <w:r w:rsidRPr="00287F4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="00B94A7C" w:rsidRPr="00B94A7C">
        <w:rPr>
          <w:rFonts w:ascii="Times New Roman" w:hAnsi="Times New Roman" w:cs="Times New Roman"/>
          <w:sz w:val="28"/>
          <w:szCs w:val="24"/>
          <w:vertAlign w:val="superscript"/>
        </w:rPr>
        <w:t xml:space="preserve"> </w:t>
      </w:r>
      <w:r w:rsidR="00B94A7C" w:rsidRPr="00B94A7C">
        <w:rPr>
          <w:rFonts w:ascii="Times New Roman" w:eastAsiaTheme="minorEastAsia" w:hAnsi="Times New Roman" w:cs="Times New Roman"/>
          <w:b/>
          <w:sz w:val="24"/>
          <w:szCs w:val="24"/>
          <w:vertAlign w:val="superscript"/>
        </w:rPr>
        <w:t>[9]</w:t>
      </w:r>
      <w:r w:rsidR="00287F4A" w:rsidRPr="00287F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87F4A">
        <w:rPr>
          <w:rFonts w:ascii="Times New Roman" w:eastAsiaTheme="minorEastAsia" w:hAnsi="Times New Roman" w:cs="Times New Roman"/>
          <w:sz w:val="24"/>
          <w:szCs w:val="24"/>
        </w:rPr>
        <w:t>Схематические представление встраивания двух немагнитных атомов в цепь.</w:t>
      </w:r>
      <w:r w:rsidR="00287F4A">
        <w:rPr>
          <w:rFonts w:ascii="Times New Roman" w:eastAsiaTheme="minorEastAsia" w:hAnsi="Times New Roman" w:cs="Times New Roman"/>
          <w:sz w:val="24"/>
          <w:szCs w:val="24"/>
        </w:rPr>
        <w:br/>
        <w:t xml:space="preserve">Жирные стрелочки – </w:t>
      </w:r>
      <w:r w:rsidR="00287F4A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87F4A" w:rsidRPr="00287F4A">
        <w:rPr>
          <w:rFonts w:ascii="Times New Roman" w:eastAsiaTheme="minorEastAsia" w:hAnsi="Times New Roman" w:cs="Times New Roman"/>
          <w:sz w:val="24"/>
          <w:szCs w:val="24"/>
        </w:rPr>
        <w:t xml:space="preserve">=1, </w:t>
      </w:r>
      <w:r w:rsidR="00287F4A">
        <w:rPr>
          <w:rFonts w:ascii="Times New Roman" w:eastAsiaTheme="minorEastAsia" w:hAnsi="Times New Roman" w:cs="Times New Roman"/>
          <w:sz w:val="24"/>
          <w:szCs w:val="24"/>
        </w:rPr>
        <w:t>тонике –</w:t>
      </w:r>
      <w:r w:rsidR="00287F4A" w:rsidRPr="00287F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87F4A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87F4A" w:rsidRPr="00287F4A">
        <w:rPr>
          <w:rFonts w:ascii="Times New Roman" w:eastAsiaTheme="minorEastAsia" w:hAnsi="Times New Roman" w:cs="Times New Roman"/>
          <w:sz w:val="24"/>
          <w:szCs w:val="24"/>
        </w:rPr>
        <w:t xml:space="preserve">=1/2. </w:t>
      </w:r>
      <w:r w:rsidR="00287F4A">
        <w:rPr>
          <w:rFonts w:ascii="Times New Roman" w:eastAsiaTheme="minorEastAsia" w:hAnsi="Times New Roman" w:cs="Times New Roman"/>
          <w:sz w:val="24"/>
          <w:szCs w:val="24"/>
        </w:rPr>
        <w:t>На данном рисунке показана цепь с</w:t>
      </w:r>
      <w:r w:rsidR="00287F4A">
        <w:rPr>
          <w:rFonts w:ascii="Times New Roman" w:eastAsiaTheme="minorEastAsia" w:hAnsi="Times New Roman" w:cs="Times New Roman"/>
          <w:sz w:val="24"/>
          <w:szCs w:val="24"/>
        </w:rPr>
        <w:br/>
        <w:t>чётным числом сегментов (антиферромагнетик).</w:t>
      </w:r>
    </w:p>
    <w:p w14:paraId="74D5A5CE" w14:textId="2C751A23" w:rsidR="00287F4A" w:rsidRDefault="00AA480F" w:rsidP="00287F4A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Было качественно сопоставлено, что </w:t>
      </w:r>
      <w:proofErr w:type="spellStart"/>
      <w:r w:rsidRPr="007A7223">
        <w:rPr>
          <w:rFonts w:ascii="Times New Roman" w:eastAsiaTheme="minorEastAsia" w:hAnsi="Times New Roman" w:cs="Times New Roman"/>
          <w:sz w:val="28"/>
          <w:szCs w:val="24"/>
        </w:rPr>
        <w:t>халдейновские</w:t>
      </w:r>
      <w:proofErr w:type="spellEnd"/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системы с примесями близко связанны с спин-</w:t>
      </w:r>
      <w:proofErr w:type="spellStart"/>
      <w:r w:rsidRPr="007A7223">
        <w:rPr>
          <w:rFonts w:ascii="Times New Roman" w:eastAsiaTheme="minorEastAsia" w:hAnsi="Times New Roman" w:cs="Times New Roman"/>
          <w:sz w:val="28"/>
          <w:szCs w:val="24"/>
        </w:rPr>
        <w:t>пайерлсовскими</w:t>
      </w:r>
      <w:proofErr w:type="spellEnd"/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системами </w:t>
      </w:r>
      <w:r w:rsidRPr="007A7223">
        <w:rPr>
          <w:rFonts w:ascii="Times New Roman" w:eastAsiaTheme="minorEastAsia" w:hAnsi="Times New Roman" w:cs="Times New Roman"/>
          <w:sz w:val="28"/>
          <w:szCs w:val="24"/>
          <w:vertAlign w:val="superscript"/>
        </w:rPr>
        <w:t>[14]</w:t>
      </w:r>
      <w:r w:rsidRPr="007A7223">
        <w:rPr>
          <w:rFonts w:ascii="Times New Roman" w:eastAsiaTheme="minorEastAsia" w:hAnsi="Times New Roman" w:cs="Times New Roman"/>
          <w:sz w:val="28"/>
          <w:szCs w:val="24"/>
        </w:rPr>
        <w:t>. Немагнитные примеси, появляющиеся в спин-</w:t>
      </w:r>
      <w:proofErr w:type="spellStart"/>
      <w:r w:rsidRPr="007A7223">
        <w:rPr>
          <w:rFonts w:ascii="Times New Roman" w:eastAsiaTheme="minorEastAsia" w:hAnsi="Times New Roman" w:cs="Times New Roman"/>
          <w:sz w:val="28"/>
          <w:szCs w:val="24"/>
        </w:rPr>
        <w:t>пайерлсовских</w:t>
      </w:r>
      <w:proofErr w:type="spellEnd"/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системах, генерируют непарные спины </w:t>
      </w:r>
      <w:r w:rsidRPr="007A7223">
        <w:rPr>
          <w:rFonts w:ascii="Times New Roman" w:eastAsiaTheme="minorEastAsia" w:hAnsi="Times New Roman" w:cs="Times New Roman"/>
          <w:sz w:val="28"/>
          <w:szCs w:val="24"/>
          <w:lang w:val="en-US"/>
        </w:rPr>
        <w:t>S</w:t>
      </w:r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=1/2 (рис. </w:t>
      </w:r>
      <w:r w:rsidR="00FB521A">
        <w:rPr>
          <w:rFonts w:ascii="Times New Roman" w:eastAsiaTheme="minorEastAsia" w:hAnsi="Times New Roman" w:cs="Times New Roman"/>
          <w:sz w:val="28"/>
          <w:szCs w:val="24"/>
        </w:rPr>
        <w:t>10</w:t>
      </w:r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). В зависимости от четности длины сегмента и модели </w:t>
      </w:r>
      <w:proofErr w:type="spellStart"/>
      <w:r w:rsidRPr="007A7223">
        <w:rPr>
          <w:rFonts w:ascii="Times New Roman" w:eastAsiaTheme="minorEastAsia" w:hAnsi="Times New Roman" w:cs="Times New Roman"/>
          <w:sz w:val="28"/>
          <w:szCs w:val="24"/>
        </w:rPr>
        <w:t>димеризации</w:t>
      </w:r>
      <w:proofErr w:type="spellEnd"/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может образоваться 0, 1 или 2 таких спина. В последнем случае обменное взаимодействие так же высчитывается по формулам (</w:t>
      </w:r>
      <w:r w:rsidR="00533CDA"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7A7223">
        <w:rPr>
          <w:rFonts w:ascii="Times New Roman" w:eastAsiaTheme="minorEastAsia" w:hAnsi="Times New Roman" w:cs="Times New Roman"/>
          <w:sz w:val="28"/>
          <w:szCs w:val="24"/>
        </w:rPr>
        <w:t>) и (</w:t>
      </w:r>
      <w:r w:rsidR="00533CDA">
        <w:rPr>
          <w:rFonts w:ascii="Times New Roman" w:eastAsiaTheme="minorEastAsia" w:hAnsi="Times New Roman" w:cs="Times New Roman"/>
          <w:sz w:val="28"/>
          <w:szCs w:val="24"/>
        </w:rPr>
        <w:t>3</w:t>
      </w:r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). Поэтому можно считать </w:t>
      </w:r>
      <w:proofErr w:type="spellStart"/>
      <w:r w:rsidRPr="007A7223">
        <w:rPr>
          <w:rFonts w:ascii="Times New Roman" w:eastAsiaTheme="minorEastAsia" w:hAnsi="Times New Roman" w:cs="Times New Roman"/>
          <w:sz w:val="28"/>
          <w:szCs w:val="24"/>
        </w:rPr>
        <w:t>халдейновскую</w:t>
      </w:r>
      <w:proofErr w:type="spellEnd"/>
      <w:r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систему </w:t>
      </w:r>
      <w:r w:rsidR="005A02B4" w:rsidRPr="007A7223">
        <w:rPr>
          <w:rFonts w:ascii="Times New Roman" w:eastAsiaTheme="minorEastAsia" w:hAnsi="Times New Roman" w:cs="Times New Roman"/>
          <w:sz w:val="28"/>
          <w:szCs w:val="24"/>
        </w:rPr>
        <w:t>спин-</w:t>
      </w:r>
      <w:proofErr w:type="spellStart"/>
      <w:r w:rsidR="005A02B4" w:rsidRPr="007A7223">
        <w:rPr>
          <w:rFonts w:ascii="Times New Roman" w:eastAsiaTheme="minorEastAsia" w:hAnsi="Times New Roman" w:cs="Times New Roman"/>
          <w:sz w:val="28"/>
          <w:szCs w:val="24"/>
        </w:rPr>
        <w:t>пайерлсовской</w:t>
      </w:r>
      <w:proofErr w:type="spellEnd"/>
      <w:r w:rsidR="005A02B4" w:rsidRPr="007A7223">
        <w:rPr>
          <w:rFonts w:ascii="Times New Roman" w:eastAsiaTheme="minorEastAsia" w:hAnsi="Times New Roman" w:cs="Times New Roman"/>
          <w:sz w:val="28"/>
          <w:szCs w:val="24"/>
        </w:rPr>
        <w:t xml:space="preserve"> с 2 непарными спинами</w:t>
      </w:r>
      <w:r w:rsidR="005A02B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2427913" w14:textId="0220C22E" w:rsidR="007A7223" w:rsidRPr="006042ED" w:rsidRDefault="007A7223" w:rsidP="001C208B">
      <w:pPr>
        <w:ind w:firstLine="567"/>
        <w:jc w:val="both"/>
        <w:rPr>
          <w:rFonts w:ascii="Times New Roman" w:hAnsi="Times New Roman" w:cs="Times New Roman"/>
          <w:sz w:val="36"/>
        </w:rPr>
      </w:pP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Взаимодействие </w:t>
      </w:r>
      <w:proofErr w:type="spellStart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нескомпенсированных</w:t>
      </w:r>
      <w:proofErr w:type="spellEnd"/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спинов </w:t>
      </w:r>
      <w:r w:rsidRPr="006042E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=1/2 ведет к расщеплению четырех-кратно вырожденного уровня на синглетное и триплетное состояние, разделенных энергетической щелью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Δ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J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eff</m:t>
            </m:r>
          </m:sub>
        </m:sSub>
      </m:oMath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причем </w:t>
      </w:r>
      <w:r w:rsidR="002F1C01"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акое состояние (синглет или триплет) является основным </w:t>
      </w:r>
      <w:r w:rsidR="002F1C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зависит от того четное или нечетное число магнитных ионов содержит сегмент цепочки.  Величина указанного расщепления может зависеть, в частности, от длины сегмента цепочки </w:t>
      </w:r>
      <w:r w:rsidRPr="00A4588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[5]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Расщепление триплета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Δ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2</m:t>
            </m:r>
          </m:sub>
        </m:sSub>
      </m:oMath>
      <w:r w:rsidRPr="006042ED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  </w:t>
      </w:r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два подуровня для состояний с проекцией спина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z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=0</m:t>
        </m:r>
      </m:oMath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z</m:t>
            </m:r>
          </m:sub>
        </m:sSub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±</m:t>
        </m:r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1</m:t>
        </m:r>
      </m:oMath>
      <w:r w:rsidRPr="006042ED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обусловлено анизотропией магнитного иона внутри цепочки.</w:t>
      </w:r>
    </w:p>
    <w:p w14:paraId="29E435EA" w14:textId="77777777" w:rsidR="007A7223" w:rsidRDefault="007A7223" w:rsidP="00287F4A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C29AE70" w14:textId="564208FB" w:rsidR="005A02B4" w:rsidRDefault="005A02B4" w:rsidP="005A02B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5A02B4">
        <w:rPr>
          <w:noProof/>
          <w:lang w:eastAsia="ru-RU"/>
        </w:rPr>
        <w:lastRenderedPageBreak/>
        <w:drawing>
          <wp:inline distT="0" distB="0" distL="0" distR="0" wp14:anchorId="67CECE45" wp14:editId="5C39F556">
            <wp:extent cx="4776412" cy="4459857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397" cy="44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6BE9" w14:textId="29E5213D" w:rsidR="005A02B4" w:rsidRDefault="005A02B4" w:rsidP="005A02B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5A02B4">
        <w:rPr>
          <w:rFonts w:ascii="Times New Roman" w:eastAsiaTheme="minorEastAsia" w:hAnsi="Times New Roman" w:cs="Times New Roman"/>
          <w:b/>
          <w:sz w:val="24"/>
          <w:szCs w:val="24"/>
        </w:rPr>
        <w:t>Рис.</w:t>
      </w:r>
      <w:r w:rsidR="00BF3576">
        <w:rPr>
          <w:rFonts w:ascii="Times New Roman" w:eastAsiaTheme="minorEastAsia" w:hAnsi="Times New Roman" w:cs="Times New Roman"/>
          <w:b/>
          <w:sz w:val="24"/>
          <w:szCs w:val="24"/>
        </w:rPr>
        <w:t xml:space="preserve"> 10</w:t>
      </w:r>
      <w:r w:rsidRPr="005A02B4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="00B94A7C" w:rsidRPr="00B94A7C">
        <w:rPr>
          <w:rFonts w:ascii="Times New Roman" w:hAnsi="Times New Roman" w:cs="Times New Roman"/>
          <w:sz w:val="28"/>
          <w:szCs w:val="24"/>
          <w:vertAlign w:val="superscript"/>
        </w:rPr>
        <w:t xml:space="preserve"> </w:t>
      </w:r>
      <w:r w:rsidR="00B94A7C" w:rsidRPr="00B94A7C">
        <w:rPr>
          <w:rFonts w:ascii="Times New Roman" w:eastAsiaTheme="minorEastAsia" w:hAnsi="Times New Roman" w:cs="Times New Roman"/>
          <w:b/>
          <w:sz w:val="24"/>
          <w:szCs w:val="24"/>
          <w:vertAlign w:val="superscript"/>
        </w:rPr>
        <w:t>[9]</w:t>
      </w:r>
      <w:r w:rsidRPr="005A02B4">
        <w:rPr>
          <w:rFonts w:ascii="Times New Roman" w:eastAsiaTheme="minorEastAsia" w:hAnsi="Times New Roman" w:cs="Times New Roman"/>
          <w:sz w:val="24"/>
          <w:szCs w:val="24"/>
        </w:rPr>
        <w:t xml:space="preserve"> Схематические представление встраивания двух немагнитных атомов в спин-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spellStart"/>
      <w:r w:rsidRPr="005A02B4">
        <w:rPr>
          <w:rFonts w:ascii="Times New Roman" w:eastAsiaTheme="minorEastAsia" w:hAnsi="Times New Roman" w:cs="Times New Roman"/>
          <w:sz w:val="24"/>
          <w:szCs w:val="24"/>
        </w:rPr>
        <w:t>пайерлсовск</w:t>
      </w:r>
      <w:r>
        <w:rPr>
          <w:rFonts w:ascii="Times New Roman" w:eastAsiaTheme="minorEastAsia" w:hAnsi="Times New Roman" w:cs="Times New Roman"/>
          <w:sz w:val="24"/>
          <w:szCs w:val="24"/>
        </w:rPr>
        <w:t>ую</w:t>
      </w:r>
      <w:proofErr w:type="spellEnd"/>
      <w:r w:rsidRPr="005A02B4">
        <w:rPr>
          <w:rFonts w:ascii="Times New Roman" w:eastAsiaTheme="minorEastAsia" w:hAnsi="Times New Roman" w:cs="Times New Roman"/>
          <w:sz w:val="24"/>
          <w:szCs w:val="24"/>
        </w:rPr>
        <w:t xml:space="preserve"> цепь</w:t>
      </w:r>
      <w:r>
        <w:rPr>
          <w:rFonts w:ascii="Times New Roman" w:eastAsiaTheme="minorEastAsia" w:hAnsi="Times New Roman" w:cs="Times New Roman"/>
          <w:sz w:val="24"/>
          <w:szCs w:val="24"/>
        </w:rPr>
        <w:t>.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5A02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соответствует чётный сегмент с 2 непарными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5A02B4">
        <w:rPr>
          <w:rFonts w:ascii="Times New Roman" w:eastAsiaTheme="minorEastAsia" w:hAnsi="Times New Roman" w:cs="Times New Roman"/>
          <w:sz w:val="24"/>
          <w:szCs w:val="24"/>
        </w:rPr>
        <w:t xml:space="preserve">=1/2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спинами.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>
        <w:rPr>
          <w:rFonts w:ascii="Times New Roman" w:eastAsiaTheme="minorEastAsia" w:hAnsi="Times New Roman" w:cs="Times New Roman"/>
          <w:sz w:val="24"/>
          <w:szCs w:val="24"/>
        </w:rPr>
        <w:t>В данном случае обменное взаимодействие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533CDA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33CDA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между 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такое же, как и в </w:t>
      </w:r>
      <w:proofErr w:type="spellStart"/>
      <w:r w:rsidR="00B254CB">
        <w:rPr>
          <w:rFonts w:ascii="Times New Roman" w:eastAsiaTheme="minorEastAsia" w:hAnsi="Times New Roman" w:cs="Times New Roman"/>
          <w:sz w:val="24"/>
          <w:szCs w:val="24"/>
        </w:rPr>
        <w:t>халдейновской</w:t>
      </w:r>
      <w:proofErr w:type="spellEnd"/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 цепи.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5A02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соответствует нечётный сегмент с 1 непарным </w:t>
      </w:r>
      <w:r w:rsidR="00B254CB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B254CB" w:rsidRPr="005A02B4">
        <w:rPr>
          <w:rFonts w:ascii="Times New Roman" w:eastAsiaTheme="minorEastAsia" w:hAnsi="Times New Roman" w:cs="Times New Roman"/>
          <w:sz w:val="24"/>
          <w:szCs w:val="24"/>
        </w:rPr>
        <w:t>=1/2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 спином.</w:t>
      </w:r>
      <w:r w:rsidR="00B254CB" w:rsidRPr="005A02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B254C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B254CB" w:rsidRPr="00B254C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 xml:space="preserve">соответствует чётный сегмент без непарных </w:t>
      </w:r>
      <w:r w:rsidR="00B254CB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B254CB" w:rsidRPr="005A02B4">
        <w:rPr>
          <w:rFonts w:ascii="Times New Roman" w:eastAsiaTheme="minorEastAsia" w:hAnsi="Times New Roman" w:cs="Times New Roman"/>
          <w:sz w:val="24"/>
          <w:szCs w:val="24"/>
        </w:rPr>
        <w:t xml:space="preserve">=1/2 </w:t>
      </w:r>
      <w:r w:rsidR="00B254CB">
        <w:rPr>
          <w:rFonts w:ascii="Times New Roman" w:eastAsiaTheme="minorEastAsia" w:hAnsi="Times New Roman" w:cs="Times New Roman"/>
          <w:sz w:val="24"/>
          <w:szCs w:val="24"/>
        </w:rPr>
        <w:t>спинов.</w:t>
      </w:r>
    </w:p>
    <w:p w14:paraId="146BE474" w14:textId="5EE61D5B" w:rsidR="00B254CB" w:rsidRPr="00A45883" w:rsidRDefault="00B254CB" w:rsidP="00B254CB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Итак, если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халедейновская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система содержит в себе немагнитные примеси, то идеальная бесконечная цепь «разрезается» на ансамбль открытых сегментов длинны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L</w:t>
      </w:r>
      <w:r w:rsidRPr="00B254CB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>в котор</w:t>
      </w:r>
      <w:r w:rsidR="00392467">
        <w:rPr>
          <w:rFonts w:ascii="Times New Roman" w:eastAsiaTheme="minorEastAsia" w:hAnsi="Times New Roman" w:cs="Times New Roman"/>
          <w:sz w:val="28"/>
          <w:szCs w:val="24"/>
        </w:rPr>
        <w:t xml:space="preserve">ой нижние энергетические состояния являются синглетами </w:t>
      </w:r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 xml:space="preserve">| </w:t>
      </w:r>
      <w:proofErr w:type="gramStart"/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>0 &gt;</w:t>
      </w:r>
      <w:proofErr w:type="gramEnd"/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92467">
        <w:rPr>
          <w:rFonts w:ascii="Times New Roman" w:eastAsiaTheme="minorEastAsia" w:hAnsi="Times New Roman" w:cs="Times New Roman"/>
          <w:sz w:val="28"/>
          <w:szCs w:val="24"/>
        </w:rPr>
        <w:t xml:space="preserve">и триплетами </w:t>
      </w:r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 xml:space="preserve">|1, </w:t>
      </w:r>
      <w:proofErr w:type="spellStart"/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>S</w:t>
      </w:r>
      <w:r w:rsidR="00392467" w:rsidRPr="00392467">
        <w:rPr>
          <w:rFonts w:ascii="Times New Roman" w:eastAsiaTheme="minorEastAsia" w:hAnsi="Times New Roman" w:cs="Times New Roman"/>
          <w:sz w:val="28"/>
          <w:szCs w:val="24"/>
          <w:vertAlign w:val="subscript"/>
        </w:rPr>
        <w:t>z</w:t>
      </w:r>
      <w:proofErr w:type="spellEnd"/>
      <w:r w:rsidR="00392467" w:rsidRPr="00392467">
        <w:rPr>
          <w:rFonts w:ascii="Times New Roman" w:eastAsiaTheme="minorEastAsia" w:hAnsi="Times New Roman" w:cs="Times New Roman"/>
          <w:sz w:val="28"/>
          <w:szCs w:val="24"/>
        </w:rPr>
        <w:t xml:space="preserve"> &gt;</w:t>
      </w:r>
      <w:r w:rsidR="00392467">
        <w:rPr>
          <w:rFonts w:ascii="Times New Roman" w:eastAsiaTheme="minorEastAsia" w:hAnsi="Times New Roman" w:cs="Times New Roman"/>
          <w:sz w:val="28"/>
          <w:szCs w:val="24"/>
        </w:rPr>
        <w:t xml:space="preserve">. Энергетическим разделение экспоненциально убывает с ростом </w:t>
      </w:r>
      <w:r w:rsidR="00392467">
        <w:rPr>
          <w:rFonts w:ascii="Times New Roman" w:eastAsiaTheme="minorEastAsia" w:hAnsi="Times New Roman" w:cs="Times New Roman"/>
          <w:sz w:val="28"/>
          <w:szCs w:val="24"/>
          <w:lang w:val="en-US"/>
        </w:rPr>
        <w:t>L</w:t>
      </w:r>
      <w:r w:rsidR="00392467" w:rsidRPr="00A4588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92467" w:rsidRPr="00A45883">
        <w:rPr>
          <w:rFonts w:ascii="Times New Roman" w:eastAsiaTheme="minorEastAsia" w:hAnsi="Times New Roman" w:cs="Times New Roman"/>
          <w:sz w:val="28"/>
          <w:szCs w:val="24"/>
          <w:vertAlign w:val="superscript"/>
        </w:rPr>
        <w:t>[10]</w:t>
      </w:r>
      <w:r w:rsidR="00392467" w:rsidRPr="00A4588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3D01108A" w14:textId="06D5E243" w:rsidR="00392467" w:rsidRDefault="00392467" w:rsidP="00392467">
      <w:pPr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55DC76" wp14:editId="3074AB71">
            <wp:extent cx="3390181" cy="1616710"/>
            <wp:effectExtent l="0" t="0" r="127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087" cy="1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8F0" w14:textId="5261F2B1" w:rsidR="00392467" w:rsidRPr="00392467" w:rsidRDefault="00392467" w:rsidP="00392467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92467">
        <w:rPr>
          <w:rFonts w:ascii="Times New Roman" w:eastAsiaTheme="minorEastAsia" w:hAnsi="Times New Roman" w:cs="Times New Roman"/>
          <w:b/>
          <w:sz w:val="24"/>
          <w:szCs w:val="24"/>
        </w:rPr>
        <w:t>Рис.</w:t>
      </w:r>
      <w:r w:rsidR="00BF3576">
        <w:rPr>
          <w:rFonts w:ascii="Times New Roman" w:eastAsiaTheme="minorEastAsia" w:hAnsi="Times New Roman" w:cs="Times New Roman"/>
          <w:b/>
          <w:sz w:val="24"/>
          <w:szCs w:val="24"/>
        </w:rPr>
        <w:t xml:space="preserve"> 11</w:t>
      </w:r>
      <w:r w:rsidRPr="00392467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="0099381B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392467">
        <w:rPr>
          <w:rFonts w:ascii="Times New Roman" w:eastAsiaTheme="minorEastAsia" w:hAnsi="Times New Roman" w:cs="Times New Roman"/>
          <w:b/>
          <w:sz w:val="24"/>
          <w:szCs w:val="24"/>
          <w:vertAlign w:val="superscript"/>
        </w:rPr>
        <w:t>[3]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Схема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>показывающая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воздействие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на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триплет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приложенного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магнитного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поля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9246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B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в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направлении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9246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x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в присутствии анизотропного члена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9246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proofErr w:type="spellEnd"/>
      <w:r w:rsidRPr="0039246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Pr="0039246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79AA785" w14:textId="77777777" w:rsidR="00F74966" w:rsidRDefault="00F74966">
      <w:pPr>
        <w:rPr>
          <w:rFonts w:ascii="Times New Roman" w:eastAsiaTheme="minorEastAsia" w:hAnsi="Times New Roman" w:cs="Times New Roman"/>
          <w:sz w:val="28"/>
          <w:szCs w:val="24"/>
        </w:rPr>
      </w:pPr>
    </w:p>
    <w:p w14:paraId="6CD51F36" w14:textId="4DE27414" w:rsidR="00F74966" w:rsidRPr="00B254CB" w:rsidRDefault="00F74966" w:rsidP="00F74966">
      <w:pPr>
        <w:ind w:firstLine="567"/>
        <w:jc w:val="both"/>
        <w:rPr>
          <w:rFonts w:ascii="Times New Roman" w:hAnsi="Times New Roman" w:cs="Times New Roman"/>
          <w:b/>
          <w:sz w:val="32"/>
          <w:szCs w:val="24"/>
        </w:rPr>
      </w:pPr>
      <w:r w:rsidRPr="00A41EF5">
        <w:rPr>
          <w:rFonts w:ascii="Times New Roman" w:hAnsi="Times New Roman" w:cs="Times New Roman"/>
          <w:b/>
          <w:sz w:val="32"/>
          <w:szCs w:val="24"/>
          <w:lang w:val="en-US"/>
        </w:rPr>
        <w:lastRenderedPageBreak/>
        <w:t>I</w:t>
      </w:r>
      <w:r>
        <w:rPr>
          <w:rFonts w:ascii="Times New Roman" w:hAnsi="Times New Roman" w:cs="Times New Roman"/>
          <w:b/>
          <w:sz w:val="32"/>
          <w:szCs w:val="24"/>
          <w:lang w:val="en-US"/>
        </w:rPr>
        <w:t>V</w:t>
      </w:r>
      <w:r w:rsidRPr="00A41EF5">
        <w:rPr>
          <w:rFonts w:ascii="Times New Roman" w:hAnsi="Times New Roman" w:cs="Times New Roman"/>
          <w:b/>
          <w:sz w:val="32"/>
          <w:szCs w:val="24"/>
        </w:rPr>
        <w:t xml:space="preserve">. </w:t>
      </w:r>
      <w:r>
        <w:rPr>
          <w:rFonts w:ascii="Times New Roman" w:hAnsi="Times New Roman" w:cs="Times New Roman"/>
          <w:b/>
          <w:sz w:val="32"/>
          <w:szCs w:val="24"/>
        </w:rPr>
        <w:t>Выводы</w:t>
      </w:r>
      <w:r>
        <w:rPr>
          <w:rFonts w:ascii="Times New Roman" w:hAnsi="Times New Roman" w:cs="Times New Roman"/>
          <w:b/>
          <w:sz w:val="32"/>
          <w:szCs w:val="24"/>
        </w:rPr>
        <w:t>.</w:t>
      </w:r>
    </w:p>
    <w:p w14:paraId="2188999B" w14:textId="17171801" w:rsidR="00F74966" w:rsidRPr="00F74966" w:rsidRDefault="00F74966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Сдвиг аномалии </w:t>
      </w:r>
      <w:proofErr w:type="spellStart"/>
      <w:r w:rsidRPr="00F74966">
        <w:rPr>
          <w:rFonts w:ascii="Times New Roman" w:eastAsiaTheme="minorEastAsia" w:hAnsi="Times New Roman" w:cs="Times New Roman"/>
          <w:sz w:val="28"/>
          <w:szCs w:val="24"/>
        </w:rPr>
        <w:t>Шоттки</w:t>
      </w:r>
      <w:proofErr w:type="spellEnd"/>
      <w:r w:rsidR="00673775">
        <w:rPr>
          <w:rFonts w:ascii="Times New Roman" w:eastAsiaTheme="minorEastAsia" w:hAnsi="Times New Roman" w:cs="Times New Roman"/>
          <w:sz w:val="28"/>
          <w:szCs w:val="24"/>
        </w:rPr>
        <w:t xml:space="preserve"> в зависимости </w:t>
      </w:r>
      <w:r w:rsidR="00673775" w:rsidRPr="00673775"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  <w:t>C</w:t>
      </w:r>
      <w:r w:rsidR="00673775" w:rsidRPr="00673775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673775"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="00673775" w:rsidRPr="00673775">
        <w:rPr>
          <w:rFonts w:ascii="Times New Roman" w:eastAsiaTheme="minorEastAsia" w:hAnsi="Times New Roman" w:cs="Times New Roman"/>
          <w:sz w:val="28"/>
          <w:szCs w:val="24"/>
        </w:rPr>
        <w:t>)</w:t>
      </w:r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является проявлением анизотропии</w:t>
      </w:r>
      <w:r w:rsidR="00673775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1079870F" w14:textId="3BEA98F7" w:rsidR="00F74966" w:rsidRPr="00F74966" w:rsidRDefault="00673775" w:rsidP="0073007A">
      <w:pPr>
        <w:numPr>
          <w:ilvl w:val="0"/>
          <w:numId w:val="2"/>
        </w:numPr>
        <w:tabs>
          <w:tab w:val="clear" w:pos="720"/>
          <w:tab w:val="num" w:pos="709"/>
        </w:tabs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Увеличение числа нем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>агнитны</w:t>
      </w:r>
      <w:r>
        <w:rPr>
          <w:rFonts w:ascii="Times New Roman" w:eastAsiaTheme="minorEastAsia" w:hAnsi="Times New Roman" w:cs="Times New Roman"/>
          <w:sz w:val="28"/>
          <w:szCs w:val="24"/>
        </w:rPr>
        <w:t>х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примес</w:t>
      </w:r>
      <w:r>
        <w:rPr>
          <w:rFonts w:ascii="Times New Roman" w:eastAsiaTheme="minorEastAsia" w:hAnsi="Times New Roman" w:cs="Times New Roman"/>
          <w:sz w:val="28"/>
          <w:szCs w:val="24"/>
        </w:rPr>
        <w:t>ей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увеличивает концентрацию </w:t>
      </w:r>
      <w:r w:rsidR="003C3BB4" w:rsidRPr="003C3BB4">
        <w:rPr>
          <w:rFonts w:ascii="Times New Roman" w:eastAsiaTheme="minorEastAsia" w:hAnsi="Times New Roman" w:cs="Times New Roman"/>
          <w:bCs/>
          <w:sz w:val="28"/>
          <w:szCs w:val="24"/>
        </w:rPr>
        <w:t xml:space="preserve">примесей со спином </w:t>
      </w:r>
      <w:r w:rsidR="003C3BB4" w:rsidRPr="003C3BB4">
        <w:rPr>
          <w:rFonts w:ascii="Times New Roman" w:eastAsiaTheme="minorEastAsia" w:hAnsi="Times New Roman" w:cs="Times New Roman"/>
          <w:bCs/>
          <w:sz w:val="28"/>
          <w:szCs w:val="24"/>
          <w:lang w:val="en-US"/>
        </w:rPr>
        <w:t>S</w:t>
      </w:r>
      <w:r w:rsidR="003C3BB4" w:rsidRPr="003C3BB4">
        <w:rPr>
          <w:rFonts w:ascii="Times New Roman" w:eastAsiaTheme="minorEastAsia" w:hAnsi="Times New Roman" w:cs="Times New Roman"/>
          <w:bCs/>
          <w:sz w:val="28"/>
          <w:szCs w:val="24"/>
        </w:rPr>
        <w:t>=1/2</w:t>
      </w:r>
      <w:r w:rsidR="003C3BB4">
        <w:rPr>
          <w:rFonts w:ascii="Times New Roman" w:eastAsiaTheme="minorEastAsia" w:hAnsi="Times New Roman" w:cs="Times New Roman"/>
          <w:bCs/>
          <w:sz w:val="28"/>
          <w:szCs w:val="24"/>
        </w:rPr>
        <w:t xml:space="preserve"> и</w:t>
      </w:r>
      <w:r w:rsidR="003C3BB4" w:rsidRPr="003C3BB4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>усилива</w:t>
      </w:r>
      <w:r w:rsidR="003C3BB4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>т магнитные взаимодействия между</w:t>
      </w:r>
      <w:r w:rsidR="003C3BB4">
        <w:rPr>
          <w:rFonts w:ascii="Times New Roman" w:eastAsiaTheme="minorEastAsia" w:hAnsi="Times New Roman" w:cs="Times New Roman"/>
          <w:sz w:val="28"/>
          <w:szCs w:val="24"/>
        </w:rPr>
        <w:t xml:space="preserve"> ними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213F0352" w14:textId="2C3D47E9" w:rsidR="00F74966" w:rsidRPr="00F74966" w:rsidRDefault="003C3BB4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Об о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>тсутстви</w:t>
      </w:r>
      <w:r>
        <w:rPr>
          <w:rFonts w:ascii="Times New Roman" w:eastAsiaTheme="minorEastAsia" w:hAnsi="Times New Roman" w:cs="Times New Roman"/>
          <w:sz w:val="28"/>
          <w:szCs w:val="24"/>
        </w:rPr>
        <w:t>и</w:t>
      </w:r>
      <w:r w:rsidR="00F74966"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спин-стекольного состояния при внесении немагнитных примесей в соединение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свидетельствует неизменность максимума </w:t>
      </w:r>
      <w:r>
        <w:rPr>
          <w:rFonts w:ascii="Cambria Math" w:eastAsiaTheme="minorEastAsia" w:hAnsi="Cambria Math" w:cs="Times New Roman"/>
          <w:sz w:val="28"/>
          <w:szCs w:val="24"/>
        </w:rPr>
        <w:t>𝜒</w:t>
      </w:r>
      <w:r w:rsidRPr="003C3BB4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Pr="003C3BB4">
        <w:rPr>
          <w:rFonts w:ascii="Times New Roman" w:eastAsiaTheme="minorEastAsia" w:hAnsi="Times New Roman" w:cs="Times New Roman"/>
          <w:sz w:val="28"/>
          <w:szCs w:val="24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4"/>
        </w:rPr>
        <w:t>при различных частотах.</w:t>
      </w:r>
    </w:p>
    <w:p w14:paraId="096F3576" w14:textId="4523AC6E" w:rsidR="00F74966" w:rsidRPr="00F74966" w:rsidRDefault="00F74966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 w:rsidRPr="00F74966">
        <w:rPr>
          <w:rFonts w:ascii="Times New Roman" w:eastAsiaTheme="minorEastAsia" w:hAnsi="Times New Roman" w:cs="Times New Roman"/>
          <w:sz w:val="28"/>
          <w:szCs w:val="24"/>
        </w:rPr>
        <w:t>ЭПР исследование указывает на влияние анизотропии при взаимодействии спинов</w:t>
      </w:r>
      <w:r w:rsidR="003C3BB4" w:rsidRPr="003C3BB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A62AD16" w14:textId="44D19F71" w:rsidR="00F74966" w:rsidRPr="00F74966" w:rsidRDefault="00F74966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 w:rsidRPr="00F74966">
        <w:rPr>
          <w:rFonts w:ascii="Times New Roman" w:eastAsiaTheme="minorEastAsia" w:hAnsi="Times New Roman" w:cs="Times New Roman"/>
          <w:sz w:val="28"/>
          <w:szCs w:val="24"/>
        </w:rPr>
        <w:t>Согласно модели VBS</w:t>
      </w:r>
      <w:r w:rsidR="0073007A">
        <w:rPr>
          <w:rFonts w:ascii="Times New Roman" w:eastAsiaTheme="minorEastAsia" w:hAnsi="Times New Roman" w:cs="Times New Roman"/>
          <w:sz w:val="28"/>
          <w:szCs w:val="24"/>
        </w:rPr>
        <w:t>, которая достоверно описывает процессы разрыва цепи,</w:t>
      </w:r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каждый спин S=1 в антиферромагнитной </w:t>
      </w:r>
      <w:proofErr w:type="spellStart"/>
      <w:r w:rsidRPr="00F74966">
        <w:rPr>
          <w:rFonts w:ascii="Times New Roman" w:eastAsiaTheme="minorEastAsia" w:hAnsi="Times New Roman" w:cs="Times New Roman"/>
          <w:sz w:val="28"/>
          <w:szCs w:val="24"/>
        </w:rPr>
        <w:t>гейзенберговской</w:t>
      </w:r>
      <w:proofErr w:type="spellEnd"/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цепочке можно представить в виде двух </w:t>
      </w:r>
      <w:proofErr w:type="spellStart"/>
      <w:r w:rsidRPr="00F74966">
        <w:rPr>
          <w:rFonts w:ascii="Times New Roman" w:eastAsiaTheme="minorEastAsia" w:hAnsi="Times New Roman" w:cs="Times New Roman"/>
          <w:sz w:val="28"/>
          <w:szCs w:val="24"/>
        </w:rPr>
        <w:t>псевдочастиц</w:t>
      </w:r>
      <w:proofErr w:type="spellEnd"/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со спином S=1/2.</w:t>
      </w:r>
    </w:p>
    <w:p w14:paraId="0696E7D5" w14:textId="1C78C875" w:rsidR="00F74966" w:rsidRPr="00F74966" w:rsidRDefault="00F74966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 w:rsidRPr="00F74966">
        <w:rPr>
          <w:rFonts w:ascii="Times New Roman" w:eastAsiaTheme="minorEastAsia" w:hAnsi="Times New Roman" w:cs="Times New Roman"/>
          <w:sz w:val="28"/>
          <w:szCs w:val="24"/>
        </w:rPr>
        <w:t>Расщепление триплета</w:t>
      </w:r>
      <w:r w:rsidR="0073007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74966">
        <w:rPr>
          <w:rFonts w:ascii="Times New Roman" w:eastAsiaTheme="minorEastAsia" w:hAnsi="Times New Roman" w:cs="Times New Roman"/>
          <w:sz w:val="28"/>
          <w:szCs w:val="24"/>
        </w:rPr>
        <w:t>на два подуровня для состояний с проекцией спина обусловлено анизотропией магнитного иона внутри цепочки.</w:t>
      </w:r>
    </w:p>
    <w:p w14:paraId="66488AC0" w14:textId="77777777" w:rsidR="00F74966" w:rsidRPr="00F74966" w:rsidRDefault="00F74966" w:rsidP="0073007A">
      <w:pPr>
        <w:numPr>
          <w:ilvl w:val="0"/>
          <w:numId w:val="2"/>
        </w:numPr>
        <w:spacing w:after="240" w:line="240" w:lineRule="auto"/>
        <w:ind w:left="357" w:firstLine="0"/>
        <w:rPr>
          <w:rFonts w:ascii="Times New Roman" w:eastAsiaTheme="minorEastAsia" w:hAnsi="Times New Roman" w:cs="Times New Roman"/>
          <w:sz w:val="28"/>
          <w:szCs w:val="24"/>
        </w:rPr>
      </w:pPr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Вклад неодима не описывает аномалии на теплоемкости, которая появляется после вычитания вклада </w:t>
      </w:r>
      <w:proofErr w:type="spellStart"/>
      <w:r w:rsidRPr="00F74966">
        <w:rPr>
          <w:rFonts w:ascii="Times New Roman" w:eastAsiaTheme="minorEastAsia" w:hAnsi="Times New Roman" w:cs="Times New Roman"/>
          <w:sz w:val="28"/>
          <w:szCs w:val="24"/>
        </w:rPr>
        <w:t>Nd</w:t>
      </w:r>
      <w:proofErr w:type="spellEnd"/>
      <w:r w:rsidRPr="00F74966">
        <w:rPr>
          <w:rFonts w:ascii="Times New Roman" w:eastAsiaTheme="minorEastAsia" w:hAnsi="Times New Roman" w:cs="Times New Roman"/>
          <w:sz w:val="28"/>
          <w:szCs w:val="24"/>
        </w:rPr>
        <w:t xml:space="preserve"> в исследуемом соединении.</w:t>
      </w:r>
      <w:bookmarkStart w:id="4" w:name="_GoBack"/>
      <w:bookmarkEnd w:id="4"/>
    </w:p>
    <w:p w14:paraId="2E2DA7B4" w14:textId="77777777" w:rsidR="00F74966" w:rsidRDefault="00F74966">
      <w:pPr>
        <w:rPr>
          <w:rFonts w:ascii="Times New Roman" w:eastAsiaTheme="minorEastAsia" w:hAnsi="Times New Roman" w:cs="Times New Roman"/>
          <w:sz w:val="28"/>
          <w:szCs w:val="24"/>
        </w:rPr>
      </w:pPr>
    </w:p>
    <w:p w14:paraId="497F0236" w14:textId="7319570E" w:rsidR="008E0A10" w:rsidRDefault="008E0A10">
      <w:pPr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br w:type="page"/>
      </w:r>
    </w:p>
    <w:p w14:paraId="121F56C0" w14:textId="77777777" w:rsidR="001B08FD" w:rsidRPr="00B254CB" w:rsidRDefault="000D7306" w:rsidP="001B08F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СПИСОК</w:t>
      </w:r>
      <w:r w:rsidRPr="00B254CB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ЛИТЕРАТУРЫ</w:t>
      </w:r>
    </w:p>
    <w:p w14:paraId="574FB8E0" w14:textId="77777777" w:rsidR="00D528DB" w:rsidRDefault="000D7306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</w:t>
      </w:r>
      <w:r w:rsidRPr="000D7306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]</w:t>
      </w:r>
      <w:r w:rsidRPr="000D730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D7306">
        <w:rPr>
          <w:rFonts w:ascii="Times New Roman" w:hAnsi="Times New Roman" w:cs="Times New Roman"/>
          <w:sz w:val="24"/>
          <w:lang w:val="en-US"/>
        </w:rPr>
        <w:t>Darriet</w:t>
      </w:r>
      <w:proofErr w:type="spellEnd"/>
      <w:r w:rsidRPr="000D7306">
        <w:rPr>
          <w:rFonts w:ascii="Times New Roman" w:hAnsi="Times New Roman" w:cs="Times New Roman"/>
          <w:sz w:val="24"/>
          <w:lang w:val="en-US"/>
        </w:rPr>
        <w:t xml:space="preserve"> J., </w:t>
      </w:r>
      <w:proofErr w:type="spellStart"/>
      <w:r w:rsidRPr="000D7306">
        <w:rPr>
          <w:rFonts w:ascii="Times New Roman" w:hAnsi="Times New Roman" w:cs="Times New Roman"/>
          <w:sz w:val="24"/>
          <w:lang w:val="en-US"/>
        </w:rPr>
        <w:t>Regnault</w:t>
      </w:r>
      <w:proofErr w:type="spellEnd"/>
      <w:r w:rsidRPr="000D7306">
        <w:rPr>
          <w:rFonts w:ascii="Times New Roman" w:hAnsi="Times New Roman" w:cs="Times New Roman"/>
          <w:sz w:val="24"/>
          <w:lang w:val="en-US"/>
        </w:rPr>
        <w:t xml:space="preserve"> L. P. The compound Y</w:t>
      </w:r>
      <w:r w:rsidRPr="000D7306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0D7306">
        <w:rPr>
          <w:rFonts w:ascii="Times New Roman" w:hAnsi="Times New Roman" w:cs="Times New Roman"/>
          <w:sz w:val="24"/>
          <w:lang w:val="en-US"/>
        </w:rPr>
        <w:t>BaNiO</w:t>
      </w:r>
      <w:r w:rsidRPr="000D7306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 w:rsidRPr="000D7306">
        <w:rPr>
          <w:rFonts w:ascii="Times New Roman" w:hAnsi="Times New Roman" w:cs="Times New Roman"/>
          <w:sz w:val="24"/>
          <w:lang w:val="en-US"/>
        </w:rPr>
        <w:t xml:space="preserve">: A new example of a Haldane gap in a S= 1 magnetic chain //Solid State Communications. 1993. v. 86. №. 7. p. 409-412. </w:t>
      </w:r>
      <w:proofErr w:type="spellStart"/>
      <w:r w:rsidRPr="000D7306">
        <w:rPr>
          <w:rFonts w:ascii="Times New Roman" w:hAnsi="Times New Roman" w:cs="Times New Roman"/>
          <w:sz w:val="24"/>
          <w:lang w:val="en-US"/>
        </w:rPr>
        <w:t>doi</w:t>
      </w:r>
      <w:proofErr w:type="spellEnd"/>
      <w:r w:rsidRPr="000D7306">
        <w:rPr>
          <w:rFonts w:ascii="Times New Roman" w:hAnsi="Times New Roman" w:cs="Times New Roman"/>
          <w:sz w:val="24"/>
          <w:lang w:val="en-US"/>
        </w:rPr>
        <w:t>: 10.1016/0038-1098(93)90455-V</w:t>
      </w:r>
      <w:r w:rsidR="00D528DB">
        <w:rPr>
          <w:rFonts w:ascii="Times New Roman" w:hAnsi="Times New Roman" w:cs="Times New Roman"/>
          <w:sz w:val="24"/>
          <w:lang w:val="en-US"/>
        </w:rPr>
        <w:t>.</w:t>
      </w:r>
    </w:p>
    <w:p w14:paraId="28743AE6" w14:textId="77777777" w:rsidR="00D528DB" w:rsidRDefault="00D528DB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[2] </w:t>
      </w:r>
      <w:r w:rsidRPr="00D528DB">
        <w:rPr>
          <w:rFonts w:ascii="Times New Roman" w:hAnsi="Times New Roman" w:cs="Times New Roman"/>
          <w:sz w:val="24"/>
          <w:lang w:val="en-US"/>
        </w:rPr>
        <w:t xml:space="preserve">J. Das, A. V. Mahajan, J.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Bobroff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H.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Alloul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F.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Alet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and E. S.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Sørensen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>, Phys. Rev. B 69, 144404 (2004).</w:t>
      </w:r>
    </w:p>
    <w:p w14:paraId="0E045503" w14:textId="77777777" w:rsidR="00D528DB" w:rsidRDefault="00D528DB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[3]</w:t>
      </w:r>
      <w:r w:rsidRPr="00D528DB">
        <w:rPr>
          <w:rFonts w:ascii="Times New Roman" w:hAnsi="Times New Roman" w:cs="Times New Roman"/>
          <w:sz w:val="24"/>
          <w:lang w:val="en-US"/>
        </w:rPr>
        <w:t xml:space="preserve"> C. D. Batista, K. Hallberg, and A. A.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Aligia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Phys.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Rev.B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 60, R12 553 (1999).</w:t>
      </w:r>
    </w:p>
    <w:p w14:paraId="573E0431" w14:textId="77777777" w:rsidR="00D528DB" w:rsidRPr="001B4DA6" w:rsidRDefault="00D528DB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[4] </w:t>
      </w:r>
      <w:r w:rsidRPr="00D528DB">
        <w:rPr>
          <w:rFonts w:ascii="Times New Roman" w:hAnsi="Times New Roman" w:cs="Times New Roman"/>
          <w:sz w:val="24"/>
          <w:lang w:val="en-US"/>
        </w:rPr>
        <w:t xml:space="preserve">F.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Tedoldi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R.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Santachiara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and M. </w:t>
      </w:r>
      <w:proofErr w:type="spellStart"/>
      <w:r w:rsidRPr="00D528DB">
        <w:rPr>
          <w:rFonts w:ascii="Times New Roman" w:hAnsi="Times New Roman" w:cs="Times New Roman"/>
          <w:sz w:val="24"/>
          <w:lang w:val="en-US"/>
        </w:rPr>
        <w:t>Horvatić</w:t>
      </w:r>
      <w:proofErr w:type="spellEnd"/>
      <w:r w:rsidRPr="00D528DB">
        <w:rPr>
          <w:rFonts w:ascii="Times New Roman" w:hAnsi="Times New Roman" w:cs="Times New Roman"/>
          <w:sz w:val="24"/>
          <w:lang w:val="en-US"/>
        </w:rPr>
        <w:t xml:space="preserve">, Phys. </w:t>
      </w:r>
      <w:r w:rsidRPr="001B4DA6">
        <w:rPr>
          <w:rFonts w:ascii="Times New Roman" w:hAnsi="Times New Roman" w:cs="Times New Roman"/>
          <w:sz w:val="24"/>
          <w:lang w:val="en-US"/>
        </w:rPr>
        <w:t>Rev. Lett. 83, 412 (1999).</w:t>
      </w:r>
    </w:p>
    <w:p w14:paraId="0133BD2C" w14:textId="77777777" w:rsidR="001C3CB8" w:rsidRPr="001C3CB8" w:rsidRDefault="001C3CB8" w:rsidP="001C3CB8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[5] </w:t>
      </w:r>
      <w:proofErr w:type="spellStart"/>
      <w:r w:rsidRPr="001C3CB8">
        <w:rPr>
          <w:rFonts w:ascii="Times New Roman" w:hAnsi="Times New Roman" w:cs="Times New Roman"/>
          <w:sz w:val="24"/>
          <w:lang w:val="en-US"/>
        </w:rPr>
        <w:t>Toshimitsu</w:t>
      </w:r>
      <w:proofErr w:type="spellEnd"/>
      <w:r w:rsidRPr="001C3CB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C3CB8">
        <w:rPr>
          <w:rFonts w:ascii="Times New Roman" w:hAnsi="Times New Roman" w:cs="Times New Roman"/>
          <w:sz w:val="24"/>
          <w:lang w:val="en-US"/>
        </w:rPr>
        <w:t>Itoa</w:t>
      </w:r>
      <w:proofErr w:type="spellEnd"/>
      <w:r w:rsidRPr="001C3CB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1C3CB8">
        <w:rPr>
          <w:rFonts w:ascii="Times New Roman" w:hAnsi="Times New Roman" w:cs="Times New Roman"/>
          <w:sz w:val="24"/>
          <w:lang w:val="en-US"/>
        </w:rPr>
        <w:t>Hidenori</w:t>
      </w:r>
      <w:proofErr w:type="spellEnd"/>
      <w:r w:rsidRPr="001C3CB8">
        <w:rPr>
          <w:rFonts w:ascii="Times New Roman" w:hAnsi="Times New Roman" w:cs="Times New Roman"/>
          <w:sz w:val="24"/>
          <w:lang w:val="en-US"/>
        </w:rPr>
        <w:t xml:space="preserve"> Takagi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1C3CB8">
        <w:rPr>
          <w:rFonts w:ascii="Times New Roman" w:hAnsi="Times New Roman" w:cs="Times New Roman"/>
          <w:sz w:val="24"/>
          <w:lang w:val="en-US"/>
        </w:rPr>
        <w:t>Contrast between static- and mobile-impurity effects on</w:t>
      </w:r>
    </w:p>
    <w:p w14:paraId="38ECEDA4" w14:textId="77777777" w:rsidR="001C3CB8" w:rsidRPr="001C3CB8" w:rsidRDefault="001C3CB8" w:rsidP="001C3CB8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 w:rsidRPr="001C3CB8">
        <w:rPr>
          <w:rFonts w:ascii="Times New Roman" w:hAnsi="Times New Roman" w:cs="Times New Roman"/>
          <w:sz w:val="24"/>
          <w:lang w:val="en-US"/>
        </w:rPr>
        <w:t xml:space="preserve">Haldane-gap system </w:t>
      </w:r>
      <w:r w:rsidRPr="000D7306">
        <w:rPr>
          <w:rFonts w:ascii="Times New Roman" w:hAnsi="Times New Roman" w:cs="Times New Roman"/>
          <w:sz w:val="24"/>
          <w:lang w:val="en-US"/>
        </w:rPr>
        <w:t>Y</w:t>
      </w:r>
      <w:r w:rsidRPr="000D7306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0D7306">
        <w:rPr>
          <w:rFonts w:ascii="Times New Roman" w:hAnsi="Times New Roman" w:cs="Times New Roman"/>
          <w:sz w:val="24"/>
          <w:lang w:val="en-US"/>
        </w:rPr>
        <w:t>BaNiO</w:t>
      </w:r>
      <w:r w:rsidRPr="000D7306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 w:rsidRPr="001C3CB8">
        <w:rPr>
          <w:rFonts w:ascii="Times New Roman" w:hAnsi="Times New Roman" w:cs="Times New Roman"/>
          <w:sz w:val="24"/>
          <w:lang w:val="en-US"/>
        </w:rPr>
        <w:t>studied by specific heat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1C3CB8">
        <w:rPr>
          <w:rFonts w:ascii="Times New Roman" w:hAnsi="Times New Roman" w:cs="Times New Roman"/>
          <w:sz w:val="24"/>
          <w:lang w:val="en-US"/>
        </w:rPr>
        <w:t>2003 Elsevier Science B.V.</w:t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1C3CB8">
        <w:rPr>
          <w:rFonts w:ascii="Times New Roman" w:hAnsi="Times New Roman" w:cs="Times New Roman"/>
          <w:sz w:val="24"/>
          <w:lang w:val="en-US"/>
        </w:rPr>
        <w:t>doi:10.1016/S0921-4526(02)02569-3</w:t>
      </w:r>
    </w:p>
    <w:p w14:paraId="7465904E" w14:textId="5C8201BA" w:rsidR="001C3CB8" w:rsidRDefault="001C3CB8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 w:rsidRPr="001C3CB8">
        <w:rPr>
          <w:rFonts w:ascii="Times New Roman" w:hAnsi="Times New Roman" w:cs="Times New Roman"/>
          <w:sz w:val="24"/>
          <w:lang w:val="en-US"/>
        </w:rPr>
        <w:t>[6] M. Hagiwara, et al., Phys. Rev. Lett. 65 (1990) 3181.</w:t>
      </w:r>
    </w:p>
    <w:p w14:paraId="02892626" w14:textId="4549E38C" w:rsidR="00CA0889" w:rsidRDefault="00CA0889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[7] </w:t>
      </w:r>
      <w:r w:rsidRPr="00CA0889">
        <w:rPr>
          <w:rFonts w:ascii="Times New Roman" w:hAnsi="Times New Roman" w:cs="Times New Roman"/>
          <w:sz w:val="24"/>
          <w:lang w:val="en-US"/>
        </w:rPr>
        <w:t xml:space="preserve">F. </w:t>
      </w:r>
      <w:proofErr w:type="spellStart"/>
      <w:r w:rsidRPr="00CA0889">
        <w:rPr>
          <w:rFonts w:ascii="Times New Roman" w:hAnsi="Times New Roman" w:cs="Times New Roman"/>
          <w:sz w:val="24"/>
          <w:lang w:val="en-US"/>
        </w:rPr>
        <w:t>Tedoldi</w:t>
      </w:r>
      <w:proofErr w:type="spellEnd"/>
      <w:r>
        <w:rPr>
          <w:rFonts w:ascii="Times New Roman" w:hAnsi="Times New Roman" w:cs="Times New Roman"/>
          <w:sz w:val="24"/>
          <w:lang w:val="en-US"/>
        </w:rPr>
        <w:t>,</w:t>
      </w:r>
      <w:r w:rsidRPr="00CA0889">
        <w:rPr>
          <w:rFonts w:ascii="Times New Roman" w:hAnsi="Times New Roman" w:cs="Times New Roman"/>
          <w:sz w:val="24"/>
          <w:lang w:val="en-US"/>
        </w:rPr>
        <w:t xml:space="preserve"> R. </w:t>
      </w:r>
      <w:proofErr w:type="spellStart"/>
      <w:r w:rsidRPr="00CA0889">
        <w:rPr>
          <w:rFonts w:ascii="Times New Roman" w:hAnsi="Times New Roman" w:cs="Times New Roman"/>
          <w:sz w:val="24"/>
          <w:lang w:val="en-US"/>
        </w:rPr>
        <w:t>Santachiara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CA0889">
        <w:rPr>
          <w:rFonts w:ascii="Times New Roman" w:hAnsi="Times New Roman" w:cs="Times New Roman"/>
          <w:sz w:val="24"/>
          <w:vertAlign w:val="superscript"/>
          <w:lang w:val="en-US"/>
        </w:rPr>
        <w:t>89</w:t>
      </w:r>
      <w:r w:rsidRPr="00CA0889">
        <w:rPr>
          <w:rFonts w:ascii="Times New Roman" w:hAnsi="Times New Roman" w:cs="Times New Roman"/>
          <w:sz w:val="24"/>
          <w:lang w:val="en-US"/>
        </w:rPr>
        <w:t>Y NMR Imaging of the Staggered Magnetization in the Doped Haldane Chain Y</w:t>
      </w:r>
      <w:r w:rsidRPr="00CA0889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CA0889">
        <w:rPr>
          <w:rFonts w:ascii="Times New Roman" w:hAnsi="Times New Roman" w:cs="Times New Roman"/>
          <w:sz w:val="24"/>
          <w:lang w:val="en-US"/>
        </w:rPr>
        <w:t>BaNi</w:t>
      </w:r>
      <w:r w:rsidRPr="00CA0889">
        <w:rPr>
          <w:rFonts w:ascii="Times New Roman" w:hAnsi="Times New Roman" w:cs="Times New Roman"/>
          <w:sz w:val="24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-</w:t>
      </w:r>
      <w:r w:rsidRPr="00CA0889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Pr="00CA0889">
        <w:rPr>
          <w:rFonts w:ascii="Times New Roman" w:hAnsi="Times New Roman" w:cs="Times New Roman"/>
          <w:sz w:val="24"/>
          <w:lang w:val="en-US"/>
        </w:rPr>
        <w:t>Mg</w:t>
      </w:r>
      <w:r w:rsidRPr="00CA0889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Pr="00CA0889">
        <w:rPr>
          <w:rFonts w:ascii="Times New Roman" w:hAnsi="Times New Roman" w:cs="Times New Roman"/>
          <w:sz w:val="24"/>
          <w:lang w:val="en-US"/>
        </w:rPr>
        <w:t>O</w:t>
      </w:r>
      <w:r w:rsidRPr="00CA0889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 xml:space="preserve">. </w:t>
      </w:r>
      <w:r>
        <w:rPr>
          <w:rFonts w:ascii="Times New Roman" w:hAnsi="Times New Roman" w:cs="Times New Roman"/>
          <w:sz w:val="24"/>
          <w:lang w:val="en-US"/>
        </w:rPr>
        <w:t>1999.</w:t>
      </w:r>
      <w:r w:rsidRPr="00CA0889">
        <w:rPr>
          <w:rFonts w:ascii="Times New Roman" w:hAnsi="Times New Roman" w:cs="Times New Roman"/>
          <w:sz w:val="24"/>
          <w:lang w:val="en-US"/>
        </w:rPr>
        <w:t xml:space="preserve"> The American Physical Society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B254CB">
        <w:rPr>
          <w:rFonts w:ascii="Times New Roman" w:hAnsi="Times New Roman" w:cs="Times New Roman"/>
          <w:sz w:val="24"/>
          <w:lang w:val="en-US"/>
        </w:rPr>
        <w:t>0031-9007</w:t>
      </w:r>
      <w:r>
        <w:rPr>
          <w:rFonts w:ascii="Times New Roman" w:hAnsi="Times New Roman" w:cs="Times New Roman"/>
          <w:sz w:val="24"/>
          <w:lang w:val="en-US"/>
        </w:rPr>
        <w:t>/</w:t>
      </w:r>
      <w:r w:rsidRPr="00B254CB">
        <w:rPr>
          <w:rFonts w:ascii="Times New Roman" w:hAnsi="Times New Roman" w:cs="Times New Roman"/>
          <w:sz w:val="24"/>
          <w:lang w:val="en-US"/>
        </w:rPr>
        <w:t>99</w:t>
      </w:r>
      <w:r>
        <w:rPr>
          <w:rFonts w:ascii="Times New Roman" w:hAnsi="Times New Roman" w:cs="Times New Roman"/>
          <w:sz w:val="24"/>
          <w:lang w:val="en-US"/>
        </w:rPr>
        <w:t>/</w:t>
      </w:r>
      <w:r w:rsidRPr="00B254CB">
        <w:rPr>
          <w:rFonts w:ascii="Times New Roman" w:hAnsi="Times New Roman" w:cs="Times New Roman"/>
          <w:sz w:val="24"/>
          <w:lang w:val="en-US"/>
        </w:rPr>
        <w:t>83(2)</w:t>
      </w:r>
      <w:r>
        <w:rPr>
          <w:rFonts w:ascii="Times New Roman" w:hAnsi="Times New Roman" w:cs="Times New Roman"/>
          <w:sz w:val="24"/>
          <w:lang w:val="en-US"/>
        </w:rPr>
        <w:t>/</w:t>
      </w:r>
      <w:r w:rsidRPr="00B254CB">
        <w:rPr>
          <w:rFonts w:ascii="Times New Roman" w:hAnsi="Times New Roman" w:cs="Times New Roman"/>
          <w:sz w:val="24"/>
          <w:lang w:val="en-US"/>
        </w:rPr>
        <w:t>412(4)</w:t>
      </w:r>
      <w:r w:rsidR="009103F6">
        <w:rPr>
          <w:rFonts w:ascii="Times New Roman" w:hAnsi="Times New Roman" w:cs="Times New Roman"/>
          <w:sz w:val="24"/>
          <w:lang w:val="en-US"/>
        </w:rPr>
        <w:t>.</w:t>
      </w:r>
    </w:p>
    <w:p w14:paraId="3EAB4D1F" w14:textId="75EFA5C2" w:rsidR="009103F6" w:rsidRDefault="009103F6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[8] </w:t>
      </w:r>
      <w:r w:rsidRPr="009103F6">
        <w:rPr>
          <w:rFonts w:ascii="Times New Roman" w:hAnsi="Times New Roman" w:cs="Times New Roman"/>
          <w:sz w:val="24"/>
          <w:lang w:val="en-US"/>
        </w:rPr>
        <w:t xml:space="preserve">C. </w:t>
      </w:r>
      <w:proofErr w:type="spellStart"/>
      <w:r w:rsidRPr="009103F6">
        <w:rPr>
          <w:rFonts w:ascii="Times New Roman" w:hAnsi="Times New Roman" w:cs="Times New Roman"/>
          <w:sz w:val="24"/>
          <w:lang w:val="en-US"/>
        </w:rPr>
        <w:t>Payen</w:t>
      </w:r>
      <w:proofErr w:type="spellEnd"/>
      <w:r w:rsidRPr="009103F6">
        <w:rPr>
          <w:rFonts w:ascii="Times New Roman" w:hAnsi="Times New Roman" w:cs="Times New Roman"/>
          <w:sz w:val="24"/>
          <w:lang w:val="en-US"/>
        </w:rPr>
        <w:t xml:space="preserve">, E. </w:t>
      </w:r>
      <w:proofErr w:type="spellStart"/>
      <w:r w:rsidRPr="009103F6">
        <w:rPr>
          <w:rFonts w:ascii="Times New Roman" w:hAnsi="Times New Roman" w:cs="Times New Roman"/>
          <w:sz w:val="24"/>
          <w:lang w:val="en-US"/>
        </w:rPr>
        <w:t>Janod</w:t>
      </w:r>
      <w:proofErr w:type="spellEnd"/>
      <w:r w:rsidRPr="009103F6">
        <w:rPr>
          <w:rFonts w:ascii="Times New Roman" w:hAnsi="Times New Roman" w:cs="Times New Roman"/>
          <w:sz w:val="24"/>
          <w:lang w:val="en-US"/>
        </w:rPr>
        <w:t xml:space="preserve">, and K. </w:t>
      </w:r>
      <w:proofErr w:type="spellStart"/>
      <w:r w:rsidRPr="009103F6">
        <w:rPr>
          <w:rFonts w:ascii="Times New Roman" w:hAnsi="Times New Roman" w:cs="Times New Roman"/>
          <w:sz w:val="24"/>
          <w:lang w:val="en-US"/>
        </w:rPr>
        <w:t>Schoumacker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9103F6">
        <w:rPr>
          <w:rFonts w:ascii="Times New Roman" w:hAnsi="Times New Roman" w:cs="Times New Roman"/>
          <w:sz w:val="24"/>
          <w:lang w:val="en-US"/>
        </w:rPr>
        <w:t>Evidence of quantum criticality in the doped Haldane system Y</w:t>
      </w:r>
      <w:r w:rsidRPr="009103F6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9103F6">
        <w:rPr>
          <w:rFonts w:ascii="Times New Roman" w:hAnsi="Times New Roman" w:cs="Times New Roman"/>
          <w:sz w:val="24"/>
          <w:lang w:val="en-US"/>
        </w:rPr>
        <w:t>BaNiO</w:t>
      </w:r>
      <w:r w:rsidRPr="009103F6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4"/>
          <w:lang w:val="en-US"/>
        </w:rPr>
        <w:t>.</w:t>
      </w:r>
      <w:r w:rsidRPr="009103F6">
        <w:rPr>
          <w:lang w:val="en-US"/>
        </w:rPr>
        <w:t xml:space="preserve"> </w:t>
      </w:r>
      <w:r w:rsidRPr="00B254CB">
        <w:rPr>
          <w:rFonts w:ascii="Times New Roman" w:hAnsi="Times New Roman" w:cs="Times New Roman"/>
          <w:sz w:val="24"/>
          <w:lang w:val="en-US"/>
        </w:rPr>
        <w:t>2000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B254CB">
        <w:rPr>
          <w:rFonts w:ascii="Times New Roman" w:hAnsi="Times New Roman" w:cs="Times New Roman"/>
          <w:sz w:val="24"/>
          <w:lang w:val="en-US"/>
        </w:rPr>
        <w:t>The American Physical Society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B254CB">
        <w:rPr>
          <w:rFonts w:ascii="Times New Roman" w:hAnsi="Times New Roman" w:cs="Times New Roman"/>
          <w:sz w:val="24"/>
          <w:lang w:val="en-US"/>
        </w:rPr>
        <w:t>0163-1829/2000/62</w:t>
      </w:r>
      <w:r>
        <w:rPr>
          <w:rFonts w:ascii="Times New Roman" w:hAnsi="Times New Roman" w:cs="Times New Roman"/>
          <w:sz w:val="24"/>
          <w:lang w:val="en-US"/>
        </w:rPr>
        <w:t>(</w:t>
      </w:r>
      <w:r w:rsidRPr="00B254CB">
        <w:rPr>
          <w:rFonts w:ascii="Times New Roman" w:hAnsi="Times New Roman" w:cs="Times New Roman"/>
          <w:sz w:val="24"/>
          <w:lang w:val="en-US"/>
        </w:rPr>
        <w:t>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B254CB">
        <w:rPr>
          <w:rFonts w:ascii="Times New Roman" w:hAnsi="Times New Roman" w:cs="Times New Roman"/>
          <w:sz w:val="24"/>
          <w:lang w:val="en-US"/>
        </w:rPr>
        <w:t>/2998</w:t>
      </w:r>
      <w:r>
        <w:rPr>
          <w:rFonts w:ascii="Times New Roman" w:hAnsi="Times New Roman" w:cs="Times New Roman"/>
          <w:sz w:val="24"/>
          <w:lang w:val="en-US"/>
        </w:rPr>
        <w:t>(</w:t>
      </w:r>
      <w:r w:rsidRPr="00B254CB">
        <w:rPr>
          <w:rFonts w:ascii="Times New Roman" w:hAnsi="Times New Roman" w:cs="Times New Roman"/>
          <w:sz w:val="24"/>
          <w:lang w:val="en-US"/>
        </w:rPr>
        <w:t>4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B254CB">
        <w:rPr>
          <w:rFonts w:ascii="Times New Roman" w:hAnsi="Times New Roman" w:cs="Times New Roman"/>
          <w:sz w:val="24"/>
          <w:lang w:val="en-US"/>
        </w:rPr>
        <w:t>/$15.00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59EF7221" w14:textId="77777777" w:rsidR="00287F4A" w:rsidRPr="00287F4A" w:rsidRDefault="00287F4A" w:rsidP="00287F4A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[9] </w:t>
      </w:r>
      <w:r w:rsidRPr="00D65D1D">
        <w:rPr>
          <w:rFonts w:ascii="Times New Roman" w:hAnsi="Times New Roman" w:cs="Times New Roman"/>
          <w:sz w:val="24"/>
          <w:lang w:val="en-US"/>
        </w:rPr>
        <w:t xml:space="preserve">V.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Villar</w:t>
      </w:r>
      <w:proofErr w:type="spellEnd"/>
      <w:r w:rsidRPr="00D65D1D">
        <w:rPr>
          <w:rFonts w:ascii="Times New Roman" w:hAnsi="Times New Roman" w:cs="Times New Roman"/>
          <w:sz w:val="24"/>
          <w:lang w:val="en-US"/>
        </w:rPr>
        <w:t xml:space="preserve">, R.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Melin</w:t>
      </w:r>
      <w:proofErr w:type="spellEnd"/>
      <w:r w:rsidRPr="00D65D1D">
        <w:rPr>
          <w:rFonts w:ascii="Times New Roman" w:hAnsi="Times New Roman" w:cs="Times New Roman"/>
          <w:sz w:val="24"/>
          <w:lang w:val="en-US"/>
        </w:rPr>
        <w:t xml:space="preserve">, C. Paulsen, J.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Souletie</w:t>
      </w:r>
      <w:proofErr w:type="spellEnd"/>
      <w:r w:rsidRPr="00D65D1D">
        <w:rPr>
          <w:rFonts w:ascii="Times New Roman" w:hAnsi="Times New Roman" w:cs="Times New Roman"/>
          <w:sz w:val="24"/>
          <w:lang w:val="en-US"/>
        </w:rPr>
        <w:t xml:space="preserve">, E.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Janod</w:t>
      </w:r>
      <w:proofErr w:type="spellEnd"/>
      <w:r w:rsidRPr="00D65D1D">
        <w:rPr>
          <w:rFonts w:ascii="Times New Roman" w:hAnsi="Times New Roman" w:cs="Times New Roman"/>
          <w:sz w:val="24"/>
          <w:lang w:val="en-US"/>
        </w:rPr>
        <w:t xml:space="preserve">, and C.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Payen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D65D1D">
        <w:rPr>
          <w:rFonts w:ascii="Times New Roman" w:hAnsi="Times New Roman" w:cs="Times New Roman"/>
          <w:sz w:val="24"/>
          <w:lang w:val="en-US"/>
        </w:rPr>
        <w:t xml:space="preserve">Unconventional antiferromagnetic correlations of the doped Haldane </w:t>
      </w:r>
      <w:proofErr w:type="spellStart"/>
      <w:r w:rsidRPr="00D65D1D">
        <w:rPr>
          <w:rFonts w:ascii="Times New Roman" w:hAnsi="Times New Roman" w:cs="Times New Roman"/>
          <w:sz w:val="24"/>
          <w:lang w:val="en-US"/>
        </w:rPr>
        <w:t>gapsystem</w:t>
      </w:r>
      <w:proofErr w:type="spellEnd"/>
      <w:r w:rsidRPr="00D65D1D">
        <w:rPr>
          <w:rFonts w:ascii="Times New Roman" w:hAnsi="Times New Roman" w:cs="Times New Roman"/>
          <w:sz w:val="24"/>
          <w:lang w:val="en-US"/>
        </w:rPr>
        <w:t xml:space="preserve"> Y</w:t>
      </w:r>
      <w:r w:rsidRPr="00D65D1D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D65D1D">
        <w:rPr>
          <w:rFonts w:ascii="Times New Roman" w:hAnsi="Times New Roman" w:cs="Times New Roman"/>
          <w:sz w:val="24"/>
          <w:lang w:val="en-US"/>
        </w:rPr>
        <w:t>BaNi</w:t>
      </w:r>
      <w:r w:rsidRPr="00D65D1D">
        <w:rPr>
          <w:rFonts w:ascii="Times New Roman" w:hAnsi="Times New Roman" w:cs="Times New Roman"/>
          <w:sz w:val="24"/>
          <w:vertAlign w:val="subscript"/>
          <w:lang w:val="en-US"/>
        </w:rPr>
        <w:t>1−x</w:t>
      </w:r>
      <w:r w:rsidRPr="00D65D1D">
        <w:rPr>
          <w:rFonts w:ascii="Times New Roman" w:hAnsi="Times New Roman" w:cs="Times New Roman"/>
          <w:sz w:val="24"/>
          <w:lang w:val="en-US"/>
        </w:rPr>
        <w:t>Zn</w:t>
      </w:r>
      <w:r w:rsidRPr="00D65D1D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Pr="00D65D1D">
        <w:rPr>
          <w:rFonts w:ascii="Times New Roman" w:hAnsi="Times New Roman" w:cs="Times New Roman"/>
          <w:sz w:val="24"/>
          <w:lang w:val="en-US"/>
        </w:rPr>
        <w:t>O</w:t>
      </w:r>
      <w:r w:rsidRPr="00D65D1D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287F4A">
        <w:rPr>
          <w:rFonts w:ascii="Times New Roman" w:hAnsi="Times New Roman" w:cs="Times New Roman"/>
          <w:sz w:val="24"/>
          <w:lang w:val="en-US"/>
        </w:rPr>
        <w:t>Eur. Phys. J. B 25, 39–51 (2002) DOI: 10.1140/e10051-002-0006-x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3FA82B9F" w14:textId="05059201" w:rsidR="00890817" w:rsidRDefault="00890817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</w:t>
      </w:r>
      <w:r w:rsidR="00287F4A">
        <w:rPr>
          <w:rFonts w:ascii="Times New Roman" w:hAnsi="Times New Roman" w:cs="Times New Roman"/>
          <w:sz w:val="24"/>
          <w:lang w:val="en-US"/>
        </w:rPr>
        <w:t>10</w:t>
      </w:r>
      <w:r>
        <w:rPr>
          <w:rFonts w:ascii="Times New Roman" w:hAnsi="Times New Roman" w:cs="Times New Roman"/>
          <w:sz w:val="24"/>
          <w:lang w:val="en-US"/>
        </w:rPr>
        <w:t xml:space="preserve">] </w:t>
      </w:r>
      <w:r w:rsidRPr="00890817">
        <w:rPr>
          <w:rFonts w:ascii="Times New Roman" w:hAnsi="Times New Roman" w:cs="Times New Roman"/>
          <w:sz w:val="24"/>
          <w:lang w:val="en-US"/>
        </w:rPr>
        <w:t>T. Kennedy, J. Phys. Cond. Matt. 2, 5737 (1990).</w:t>
      </w:r>
    </w:p>
    <w:p w14:paraId="0A5A6676" w14:textId="51A512E2" w:rsidR="00890817" w:rsidRDefault="00890817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</w:t>
      </w:r>
      <w:r w:rsidRPr="00890817">
        <w:rPr>
          <w:rFonts w:ascii="Times New Roman" w:hAnsi="Times New Roman" w:cs="Times New Roman"/>
          <w:sz w:val="24"/>
          <w:lang w:val="en-US"/>
        </w:rPr>
        <w:t>1</w:t>
      </w:r>
      <w:r w:rsidR="00287F4A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]</w:t>
      </w:r>
      <w:r w:rsidRPr="00890817">
        <w:rPr>
          <w:rFonts w:ascii="Times New Roman" w:hAnsi="Times New Roman" w:cs="Times New Roman"/>
          <w:sz w:val="24"/>
          <w:lang w:val="en-US"/>
        </w:rPr>
        <w:t xml:space="preserve"> M. Hagiwara, K. Katsumata, I. Affleck, B.I. Halperin, J.P. Renard, Phys. Rev. Lett. 65, 3181 (1990).</w:t>
      </w:r>
    </w:p>
    <w:p w14:paraId="54012DEC" w14:textId="5160CA69" w:rsidR="00890817" w:rsidRDefault="00890817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[1</w:t>
      </w:r>
      <w:r w:rsidR="00287F4A">
        <w:rPr>
          <w:rFonts w:ascii="Times New Roman" w:hAnsi="Times New Roman" w:cs="Times New Roman"/>
          <w:sz w:val="24"/>
          <w:lang w:val="en-US"/>
        </w:rPr>
        <w:t>2</w:t>
      </w:r>
      <w:r>
        <w:rPr>
          <w:rFonts w:ascii="Times New Roman" w:hAnsi="Times New Roman" w:cs="Times New Roman"/>
          <w:sz w:val="24"/>
          <w:lang w:val="en-US"/>
        </w:rPr>
        <w:t>]</w:t>
      </w:r>
      <w:r w:rsidRPr="00890817">
        <w:rPr>
          <w:rFonts w:ascii="Times New Roman" w:hAnsi="Times New Roman" w:cs="Times New Roman"/>
          <w:sz w:val="24"/>
          <w:lang w:val="en-US"/>
        </w:rPr>
        <w:t xml:space="preserve"> E. S. </w:t>
      </w:r>
      <w:proofErr w:type="spellStart"/>
      <w:r w:rsidRPr="00890817">
        <w:rPr>
          <w:rFonts w:ascii="Times New Roman" w:hAnsi="Times New Roman" w:cs="Times New Roman"/>
          <w:sz w:val="24"/>
          <w:lang w:val="en-US"/>
        </w:rPr>
        <w:t>Sørensen</w:t>
      </w:r>
      <w:proofErr w:type="spellEnd"/>
      <w:r w:rsidRPr="00890817">
        <w:rPr>
          <w:rFonts w:ascii="Times New Roman" w:hAnsi="Times New Roman" w:cs="Times New Roman"/>
          <w:sz w:val="24"/>
          <w:lang w:val="en-US"/>
        </w:rPr>
        <w:t>, I. Affleck, Phys. Rev. B 51, 16115 (1995).</w:t>
      </w:r>
    </w:p>
    <w:p w14:paraId="3CF9E8A9" w14:textId="459C3025" w:rsidR="00890817" w:rsidRDefault="00890817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[1</w:t>
      </w:r>
      <w:r w:rsidR="00287F4A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]</w:t>
      </w:r>
      <w:r w:rsidRPr="00890817">
        <w:rPr>
          <w:rFonts w:ascii="Times New Roman" w:hAnsi="Times New Roman" w:cs="Times New Roman"/>
          <w:sz w:val="24"/>
          <w:lang w:val="en-US"/>
        </w:rPr>
        <w:t xml:space="preserve"> S. Yamamoto, S. Miyashita, Phys. Rev. 50, 6277 (1994).</w:t>
      </w:r>
    </w:p>
    <w:p w14:paraId="552D453C" w14:textId="0C6145CA" w:rsidR="00890817" w:rsidRDefault="00AA480F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[14] </w:t>
      </w:r>
      <w:r w:rsidRPr="00AA480F">
        <w:rPr>
          <w:rFonts w:ascii="Times New Roman" w:hAnsi="Times New Roman" w:cs="Times New Roman"/>
          <w:sz w:val="24"/>
          <w:lang w:val="en-US"/>
        </w:rPr>
        <w:t xml:space="preserve">M. Fabrizio, R. </w:t>
      </w:r>
      <w:proofErr w:type="spellStart"/>
      <w:r w:rsidRPr="00AA480F">
        <w:rPr>
          <w:rFonts w:ascii="Times New Roman" w:hAnsi="Times New Roman" w:cs="Times New Roman"/>
          <w:sz w:val="24"/>
          <w:lang w:val="en-US"/>
        </w:rPr>
        <w:t>M´elin</w:t>
      </w:r>
      <w:proofErr w:type="spellEnd"/>
      <w:r w:rsidRPr="00AA480F">
        <w:rPr>
          <w:rFonts w:ascii="Times New Roman" w:hAnsi="Times New Roman" w:cs="Times New Roman"/>
          <w:sz w:val="24"/>
          <w:lang w:val="en-US"/>
        </w:rPr>
        <w:t xml:space="preserve">, Phys. Rev. Lett. 78, 3382 (1997); M. Fabrizio, R. </w:t>
      </w:r>
      <w:proofErr w:type="spellStart"/>
      <w:r w:rsidRPr="00AA480F">
        <w:rPr>
          <w:rFonts w:ascii="Times New Roman" w:hAnsi="Times New Roman" w:cs="Times New Roman"/>
          <w:sz w:val="24"/>
          <w:lang w:val="en-US"/>
        </w:rPr>
        <w:t>M´elin</w:t>
      </w:r>
      <w:proofErr w:type="spellEnd"/>
      <w:r w:rsidRPr="00AA480F">
        <w:rPr>
          <w:rFonts w:ascii="Times New Roman" w:hAnsi="Times New Roman" w:cs="Times New Roman"/>
          <w:sz w:val="24"/>
          <w:lang w:val="en-US"/>
        </w:rPr>
        <w:t xml:space="preserve">, Phys. Rev. B 56, 5996 (1997); M. Fabrizio, R. </w:t>
      </w:r>
      <w:proofErr w:type="spellStart"/>
      <w:r w:rsidRPr="00AA480F">
        <w:rPr>
          <w:rFonts w:ascii="Times New Roman" w:hAnsi="Times New Roman" w:cs="Times New Roman"/>
          <w:sz w:val="24"/>
          <w:lang w:val="en-US"/>
        </w:rPr>
        <w:t>M´elin</w:t>
      </w:r>
      <w:proofErr w:type="spellEnd"/>
      <w:r w:rsidRPr="00AA480F">
        <w:rPr>
          <w:rFonts w:ascii="Times New Roman" w:hAnsi="Times New Roman" w:cs="Times New Roman"/>
          <w:sz w:val="24"/>
          <w:lang w:val="en-US"/>
        </w:rPr>
        <w:t xml:space="preserve">, J. </w:t>
      </w:r>
      <w:proofErr w:type="spellStart"/>
      <w:r w:rsidRPr="00AA480F">
        <w:rPr>
          <w:rFonts w:ascii="Times New Roman" w:hAnsi="Times New Roman" w:cs="Times New Roman"/>
          <w:sz w:val="24"/>
          <w:lang w:val="en-US"/>
        </w:rPr>
        <w:t>Souletie</w:t>
      </w:r>
      <w:proofErr w:type="spellEnd"/>
      <w:r w:rsidRPr="00AA480F">
        <w:rPr>
          <w:rFonts w:ascii="Times New Roman" w:hAnsi="Times New Roman" w:cs="Times New Roman"/>
          <w:sz w:val="24"/>
          <w:lang w:val="en-US"/>
        </w:rPr>
        <w:t xml:space="preserve">, Eur. Phys. J. B 10, 607 (1999); R. </w:t>
      </w:r>
      <w:proofErr w:type="spellStart"/>
      <w:r w:rsidRPr="00AA480F">
        <w:rPr>
          <w:rFonts w:ascii="Times New Roman" w:hAnsi="Times New Roman" w:cs="Times New Roman"/>
          <w:sz w:val="24"/>
          <w:lang w:val="en-US"/>
        </w:rPr>
        <w:t>M´elin</w:t>
      </w:r>
      <w:proofErr w:type="spellEnd"/>
      <w:r w:rsidRPr="00AA480F">
        <w:rPr>
          <w:rFonts w:ascii="Times New Roman" w:hAnsi="Times New Roman" w:cs="Times New Roman"/>
          <w:sz w:val="24"/>
          <w:lang w:val="en-US"/>
        </w:rPr>
        <w:t>, Eur. Phys. J. B 16, 261 (2000);</w:t>
      </w:r>
    </w:p>
    <w:p w14:paraId="0ABF1CE5" w14:textId="0CDAECC4" w:rsidR="00A45883" w:rsidRDefault="00A45883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[15] </w:t>
      </w:r>
      <w:r w:rsidRPr="00A45883">
        <w:rPr>
          <w:rFonts w:ascii="Times New Roman" w:hAnsi="Times New Roman" w:cs="Times New Roman"/>
          <w:sz w:val="24"/>
          <w:lang w:val="en-US"/>
        </w:rPr>
        <w:t xml:space="preserve">Affleck I., Kennedy T., </w:t>
      </w:r>
      <w:proofErr w:type="spellStart"/>
      <w:r w:rsidRPr="00A45883">
        <w:rPr>
          <w:rFonts w:ascii="Times New Roman" w:hAnsi="Times New Roman" w:cs="Times New Roman"/>
          <w:sz w:val="24"/>
          <w:lang w:val="en-US"/>
        </w:rPr>
        <w:t>Lieb</w:t>
      </w:r>
      <w:proofErr w:type="spellEnd"/>
      <w:r w:rsidRPr="00A45883">
        <w:rPr>
          <w:rFonts w:ascii="Times New Roman" w:hAnsi="Times New Roman" w:cs="Times New Roman"/>
          <w:sz w:val="24"/>
          <w:lang w:val="en-US"/>
        </w:rPr>
        <w:t xml:space="preserve"> E.H., Tasaki H. // Phys. Rev. Lett. 1987. Vol. 59. N 7. P. 799–802.</w:t>
      </w:r>
    </w:p>
    <w:p w14:paraId="45B9DF63" w14:textId="426ED0C9" w:rsidR="001C208B" w:rsidRDefault="001C208B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[16] </w:t>
      </w:r>
      <w:r w:rsidRPr="001C208B">
        <w:rPr>
          <w:rFonts w:ascii="Times New Roman" w:hAnsi="Times New Roman" w:cs="Times New Roman"/>
          <w:sz w:val="24"/>
          <w:lang w:val="en-US"/>
        </w:rPr>
        <w:t xml:space="preserve">K. Hallberg, C.D. Batista, A.A. </w:t>
      </w:r>
      <w:proofErr w:type="spellStart"/>
      <w:r w:rsidRPr="001C208B">
        <w:rPr>
          <w:rFonts w:ascii="Times New Roman" w:hAnsi="Times New Roman" w:cs="Times New Roman"/>
          <w:sz w:val="24"/>
          <w:lang w:val="en-US"/>
        </w:rPr>
        <w:t>Aligia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1C208B">
        <w:rPr>
          <w:rFonts w:ascii="Times New Roman" w:hAnsi="Times New Roman" w:cs="Times New Roman"/>
          <w:sz w:val="24"/>
          <w:lang w:val="en-US"/>
        </w:rPr>
        <w:t>Specific heat of defects in the S</w:t>
      </w:r>
      <w:r>
        <w:rPr>
          <w:rFonts w:ascii="Times New Roman" w:hAnsi="Times New Roman" w:cs="Times New Roman"/>
          <w:sz w:val="24"/>
          <w:lang w:val="en-US"/>
        </w:rPr>
        <w:t>=</w:t>
      </w:r>
      <w:r w:rsidRPr="001C208B">
        <w:rPr>
          <w:rFonts w:ascii="Times New Roman" w:hAnsi="Times New Roman" w:cs="Times New Roman"/>
          <w:sz w:val="24"/>
          <w:lang w:val="en-US"/>
        </w:rPr>
        <w:t>1 chain system Y</w:t>
      </w:r>
      <w:r w:rsidRPr="001C208B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1C208B">
        <w:rPr>
          <w:rFonts w:ascii="Times New Roman" w:hAnsi="Times New Roman" w:cs="Times New Roman"/>
          <w:sz w:val="24"/>
          <w:lang w:val="en-US"/>
        </w:rPr>
        <w:t>BaNiO</w:t>
      </w:r>
      <w:r w:rsidRPr="001C208B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1C208B">
        <w:rPr>
          <w:rFonts w:ascii="Times New Roman" w:hAnsi="Times New Roman" w:cs="Times New Roman"/>
          <w:sz w:val="24"/>
          <w:lang w:val="en-US"/>
        </w:rPr>
        <w:t>Physica</w:t>
      </w:r>
      <w:proofErr w:type="spellEnd"/>
      <w:r w:rsidRPr="001C208B">
        <w:rPr>
          <w:rFonts w:ascii="Times New Roman" w:hAnsi="Times New Roman" w:cs="Times New Roman"/>
          <w:sz w:val="24"/>
          <w:lang w:val="en-US"/>
        </w:rPr>
        <w:t xml:space="preserve"> B 259—261 (1999) 1017—1018</w:t>
      </w:r>
    </w:p>
    <w:p w14:paraId="304C9539" w14:textId="2433FE58" w:rsidR="005D073D" w:rsidRPr="005D073D" w:rsidRDefault="005D073D" w:rsidP="00D528D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[17] </w:t>
      </w:r>
      <w:r w:rsidRPr="005D073D">
        <w:rPr>
          <w:rFonts w:ascii="Times New Roman" w:hAnsi="Times New Roman" w:cs="Times New Roman"/>
          <w:sz w:val="24"/>
          <w:lang w:val="en-US"/>
        </w:rPr>
        <w:t xml:space="preserve">E.A. Popova, S.A. </w:t>
      </w:r>
      <w:proofErr w:type="spellStart"/>
      <w:r w:rsidRPr="005D073D">
        <w:rPr>
          <w:rFonts w:ascii="Times New Roman" w:hAnsi="Times New Roman" w:cs="Times New Roman"/>
          <w:sz w:val="24"/>
          <w:lang w:val="en-US"/>
        </w:rPr>
        <w:t>Klimin</w:t>
      </w:r>
      <w:proofErr w:type="spellEnd"/>
      <w:r w:rsidRPr="005D073D">
        <w:rPr>
          <w:rFonts w:ascii="Times New Roman" w:hAnsi="Times New Roman" w:cs="Times New Roman"/>
          <w:sz w:val="24"/>
          <w:lang w:val="en-US"/>
        </w:rPr>
        <w:t xml:space="preserve">, M.N. Popova, R. </w:t>
      </w:r>
      <w:proofErr w:type="spellStart"/>
      <w:r w:rsidRPr="005D073D">
        <w:rPr>
          <w:rFonts w:ascii="Times New Roman" w:hAnsi="Times New Roman" w:cs="Times New Roman"/>
          <w:sz w:val="24"/>
          <w:lang w:val="en-US"/>
        </w:rPr>
        <w:t>Klingeler</w:t>
      </w:r>
      <w:proofErr w:type="spellEnd"/>
      <w:r w:rsidRPr="005D073D">
        <w:rPr>
          <w:rFonts w:ascii="Times New Roman" w:hAnsi="Times New Roman" w:cs="Times New Roman"/>
          <w:sz w:val="24"/>
          <w:lang w:val="en-US"/>
        </w:rPr>
        <w:t xml:space="preserve">, N. Tristan, B. Buchner, A.N. </w:t>
      </w:r>
      <w:proofErr w:type="spellStart"/>
      <w:r w:rsidRPr="005D073D">
        <w:rPr>
          <w:rFonts w:ascii="Times New Roman" w:hAnsi="Times New Roman" w:cs="Times New Roman"/>
          <w:sz w:val="24"/>
          <w:lang w:val="en-US"/>
        </w:rPr>
        <w:t>Vasiliev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5D073D">
        <w:rPr>
          <w:rFonts w:ascii="Times New Roman" w:hAnsi="Times New Roman" w:cs="Times New Roman"/>
          <w:sz w:val="24"/>
          <w:lang w:val="en-US"/>
        </w:rPr>
        <w:t>Magnetic properties of quasi-one-dimensional antiferromagnets (Y</w:t>
      </w:r>
      <w:r w:rsidRPr="005D073D">
        <w:rPr>
          <w:rFonts w:ascii="Times New Roman" w:hAnsi="Times New Roman" w:cs="Times New Roman"/>
          <w:sz w:val="24"/>
          <w:vertAlign w:val="subscript"/>
          <w:lang w:val="en-US"/>
        </w:rPr>
        <w:t>1–</w:t>
      </w:r>
      <w:proofErr w:type="spellStart"/>
      <w:r w:rsidRPr="005D073D">
        <w:rPr>
          <w:rFonts w:ascii="Times New Roman" w:hAnsi="Times New Roman" w:cs="Times New Roman"/>
          <w:iCs/>
          <w:sz w:val="24"/>
          <w:vertAlign w:val="subscript"/>
          <w:lang w:val="en-US"/>
        </w:rPr>
        <w:t>x</w:t>
      </w:r>
      <w:r w:rsidRPr="005D073D">
        <w:rPr>
          <w:rFonts w:ascii="Times New Roman" w:hAnsi="Times New Roman" w:cs="Times New Roman"/>
          <w:sz w:val="24"/>
          <w:lang w:val="en-US"/>
        </w:rPr>
        <w:t>Nd</w:t>
      </w:r>
      <w:r w:rsidRPr="005D073D">
        <w:rPr>
          <w:rFonts w:ascii="Times New Roman" w:hAnsi="Times New Roman" w:cs="Times New Roman"/>
          <w:iCs/>
          <w:sz w:val="24"/>
          <w:vertAlign w:val="subscript"/>
          <w:lang w:val="en-US"/>
        </w:rPr>
        <w:t>x</w:t>
      </w:r>
      <w:proofErr w:type="spellEnd"/>
      <w:r w:rsidRPr="005D073D">
        <w:rPr>
          <w:rFonts w:ascii="Times New Roman" w:hAnsi="Times New Roman" w:cs="Times New Roman"/>
          <w:sz w:val="24"/>
          <w:lang w:val="en-US"/>
        </w:rPr>
        <w:t>)</w:t>
      </w:r>
      <w:r w:rsidRPr="005D073D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 w:rsidRPr="005D073D">
        <w:rPr>
          <w:rFonts w:ascii="Times New Roman" w:hAnsi="Times New Roman" w:cs="Times New Roman"/>
          <w:sz w:val="24"/>
          <w:lang w:val="en-US"/>
        </w:rPr>
        <w:t>BaNiO</w:t>
      </w:r>
      <w:r w:rsidRPr="005D073D">
        <w:rPr>
          <w:rFonts w:ascii="Times New Roman" w:hAnsi="Times New Roman" w:cs="Times New Roman"/>
          <w:sz w:val="24"/>
          <w:vertAlign w:val="subscript"/>
          <w:lang w:val="en-US"/>
        </w:rPr>
        <w:t>5</w:t>
      </w:r>
      <w:r w:rsidRPr="005D073D">
        <w:rPr>
          <w:rFonts w:ascii="Times New Roman" w:hAnsi="Times New Roman" w:cs="Times New Roman"/>
          <w:sz w:val="24"/>
          <w:lang w:val="en-US"/>
        </w:rPr>
        <w:t xml:space="preserve"> (x</w:t>
      </w:r>
      <w:r>
        <w:rPr>
          <w:rFonts w:ascii="Times New Roman" w:hAnsi="Times New Roman" w:cs="Times New Roman"/>
          <w:sz w:val="24"/>
          <w:lang w:val="en-US"/>
        </w:rPr>
        <w:t>=</w:t>
      </w:r>
      <w:r w:rsidRPr="005D073D">
        <w:rPr>
          <w:rFonts w:ascii="Times New Roman" w:hAnsi="Times New Roman" w:cs="Times New Roman"/>
          <w:sz w:val="24"/>
          <w:lang w:val="en-US"/>
        </w:rPr>
        <w:t>1, 0.15)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5D073D">
        <w:rPr>
          <w:rFonts w:ascii="Times New Roman" w:hAnsi="Times New Roman" w:cs="Times New Roman"/>
          <w:sz w:val="24"/>
        </w:rPr>
        <w:t xml:space="preserve">2012 </w:t>
      </w:r>
      <w:proofErr w:type="spellStart"/>
      <w:r w:rsidRPr="005D073D">
        <w:rPr>
          <w:rFonts w:ascii="Times New Roman" w:hAnsi="Times New Roman" w:cs="Times New Roman"/>
          <w:sz w:val="24"/>
        </w:rPr>
        <w:t>Elsevier</w:t>
      </w:r>
      <w:proofErr w:type="spellEnd"/>
      <w:r w:rsidRPr="005D073D">
        <w:rPr>
          <w:rFonts w:ascii="Times New Roman" w:hAnsi="Times New Roman" w:cs="Times New Roman"/>
          <w:sz w:val="24"/>
        </w:rPr>
        <w:t xml:space="preserve"> B.V.</w:t>
      </w:r>
      <w:r w:rsidRPr="005D073D">
        <w:t xml:space="preserve"> </w:t>
      </w:r>
      <w:r w:rsidRPr="005D073D">
        <w:rPr>
          <w:rFonts w:ascii="Times New Roman" w:hAnsi="Times New Roman" w:cs="Times New Roman"/>
          <w:sz w:val="24"/>
        </w:rPr>
        <w:t>0304-8853</w:t>
      </w:r>
      <w:r>
        <w:rPr>
          <w:rFonts w:ascii="Times New Roman" w:hAnsi="Times New Roman" w:cs="Times New Roman"/>
          <w:sz w:val="24"/>
          <w:lang w:val="en-US"/>
        </w:rPr>
        <w:t>.</w:t>
      </w:r>
    </w:p>
    <w:sectPr w:rsidR="005D073D" w:rsidRPr="005D07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44235"/>
    <w:multiLevelType w:val="hybridMultilevel"/>
    <w:tmpl w:val="0988121A"/>
    <w:lvl w:ilvl="0" w:tplc="F38A89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B17B5"/>
    <w:multiLevelType w:val="hybridMultilevel"/>
    <w:tmpl w:val="3F3C6012"/>
    <w:lvl w:ilvl="0" w:tplc="03729B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684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246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C7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667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04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7AEE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8607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DCE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6C01"/>
    <w:rsid w:val="000226D7"/>
    <w:rsid w:val="00067B80"/>
    <w:rsid w:val="000B05B8"/>
    <w:rsid w:val="000D7306"/>
    <w:rsid w:val="000E0CE7"/>
    <w:rsid w:val="000E5319"/>
    <w:rsid w:val="0012016B"/>
    <w:rsid w:val="00121B5D"/>
    <w:rsid w:val="0015768A"/>
    <w:rsid w:val="00157A3D"/>
    <w:rsid w:val="001B08FD"/>
    <w:rsid w:val="001B4DA6"/>
    <w:rsid w:val="001C208B"/>
    <w:rsid w:val="001C3CB8"/>
    <w:rsid w:val="001F60A3"/>
    <w:rsid w:val="002068F5"/>
    <w:rsid w:val="002226F2"/>
    <w:rsid w:val="0023147F"/>
    <w:rsid w:val="00253DEB"/>
    <w:rsid w:val="002869C6"/>
    <w:rsid w:val="00287F4A"/>
    <w:rsid w:val="002C1972"/>
    <w:rsid w:val="002E4785"/>
    <w:rsid w:val="002F1C01"/>
    <w:rsid w:val="002F479B"/>
    <w:rsid w:val="0030178B"/>
    <w:rsid w:val="00301941"/>
    <w:rsid w:val="00387329"/>
    <w:rsid w:val="00392467"/>
    <w:rsid w:val="003B2619"/>
    <w:rsid w:val="003C3BB4"/>
    <w:rsid w:val="0041560D"/>
    <w:rsid w:val="00430CD0"/>
    <w:rsid w:val="00437C43"/>
    <w:rsid w:val="00456ACC"/>
    <w:rsid w:val="004A1505"/>
    <w:rsid w:val="005165F0"/>
    <w:rsid w:val="00533CDA"/>
    <w:rsid w:val="00572C75"/>
    <w:rsid w:val="005A02B4"/>
    <w:rsid w:val="005D073D"/>
    <w:rsid w:val="006042ED"/>
    <w:rsid w:val="006323A5"/>
    <w:rsid w:val="00673775"/>
    <w:rsid w:val="0073007A"/>
    <w:rsid w:val="007760A4"/>
    <w:rsid w:val="007A7223"/>
    <w:rsid w:val="00811969"/>
    <w:rsid w:val="00890817"/>
    <w:rsid w:val="008E0A10"/>
    <w:rsid w:val="009103F6"/>
    <w:rsid w:val="00944A33"/>
    <w:rsid w:val="0099381B"/>
    <w:rsid w:val="009E282C"/>
    <w:rsid w:val="00A25D44"/>
    <w:rsid w:val="00A36C40"/>
    <w:rsid w:val="00A41B3B"/>
    <w:rsid w:val="00A41EF5"/>
    <w:rsid w:val="00A45883"/>
    <w:rsid w:val="00A83AC3"/>
    <w:rsid w:val="00AA480F"/>
    <w:rsid w:val="00AC7062"/>
    <w:rsid w:val="00B254CB"/>
    <w:rsid w:val="00B835A0"/>
    <w:rsid w:val="00B83CC6"/>
    <w:rsid w:val="00B94A7C"/>
    <w:rsid w:val="00B96C01"/>
    <w:rsid w:val="00BF3576"/>
    <w:rsid w:val="00C97BA6"/>
    <w:rsid w:val="00CA0889"/>
    <w:rsid w:val="00CD2BF8"/>
    <w:rsid w:val="00D16CDA"/>
    <w:rsid w:val="00D439DB"/>
    <w:rsid w:val="00D528DB"/>
    <w:rsid w:val="00D65D1D"/>
    <w:rsid w:val="00D862D8"/>
    <w:rsid w:val="00DE73DD"/>
    <w:rsid w:val="00E75C13"/>
    <w:rsid w:val="00E92F49"/>
    <w:rsid w:val="00EB2A54"/>
    <w:rsid w:val="00F066D8"/>
    <w:rsid w:val="00F22CEF"/>
    <w:rsid w:val="00F57F30"/>
    <w:rsid w:val="00F65CC6"/>
    <w:rsid w:val="00F74966"/>
    <w:rsid w:val="00FB521A"/>
    <w:rsid w:val="00FB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74359"/>
  <w15:docId w15:val="{D3722D7A-15EE-4B04-AC6C-2949AB78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8FD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C706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C706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C706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C7062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C706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C70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C7062"/>
    <w:rPr>
      <w:rFonts w:ascii="Segoe UI" w:hAnsi="Segoe UI" w:cs="Segoe UI"/>
      <w:sz w:val="18"/>
      <w:szCs w:val="18"/>
    </w:rPr>
  </w:style>
  <w:style w:type="character" w:styleId="ab">
    <w:name w:val="Placeholder Text"/>
    <w:basedOn w:val="a0"/>
    <w:uiPriority w:val="99"/>
    <w:semiHidden/>
    <w:rsid w:val="00CD2B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5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7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25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1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6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93987-E4DF-4E43-9C02-0AF029D1D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2156</Words>
  <Characters>12291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Астраханцев</dc:creator>
  <cp:lastModifiedBy>Роман Астраханцев</cp:lastModifiedBy>
  <cp:revision>31</cp:revision>
  <dcterms:created xsi:type="dcterms:W3CDTF">2018-12-02T21:02:00Z</dcterms:created>
  <dcterms:modified xsi:type="dcterms:W3CDTF">2018-12-07T08:30:00Z</dcterms:modified>
</cp:coreProperties>
</file>