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17AA" w14:textId="77777777" w:rsidR="006A3810" w:rsidRDefault="00000000">
      <w:pPr>
        <w:pStyle w:val="a4"/>
        <w:rPr>
          <w:rFonts w:hint="eastAsia"/>
        </w:rPr>
      </w:pPr>
      <w:r>
        <w:rPr>
          <w:color w:val="1C2128"/>
          <w:spacing w:val="-1"/>
        </w:rPr>
        <w:t>《无人机集群配送路径规划》选题报告</w:t>
      </w:r>
    </w:p>
    <w:p w14:paraId="426DA5FB" w14:textId="77777777" w:rsidR="006A3810" w:rsidRDefault="00000000">
      <w:pPr>
        <w:pStyle w:val="a3"/>
        <w:spacing w:before="1"/>
        <w:rPr>
          <w:rFonts w:hint="eastAsia"/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A17225" wp14:editId="10A4A0D4">
                <wp:simplePos x="0" y="0"/>
                <wp:positionH relativeFrom="page">
                  <wp:posOffset>714375</wp:posOffset>
                </wp:positionH>
                <wp:positionV relativeFrom="paragraph">
                  <wp:posOffset>64920</wp:posOffset>
                </wp:positionV>
                <wp:extent cx="613156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1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1560" h="9525">
                              <a:moveTo>
                                <a:pt x="613125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31252" y="0"/>
                              </a:lnTo>
                              <a:lnTo>
                                <a:pt x="613125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36899" id="Graphic 3" o:spid="_x0000_s1026" style="position:absolute;margin-left:56.25pt;margin-top:5.1pt;width:482.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15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" path="m6131252,9525l,9525,,,6131252,r,9525xe" fillcolor="#e9ebef" stroked="f">
                <v:path arrowok="t"/>
                <w10:wrap type="topAndBottom" anchorx="page"/>
              </v:shape>
            </w:pict>
          </mc:Fallback>
        </mc:AlternateContent>
      </w:r>
    </w:p>
    <w:p w14:paraId="03856421" w14:textId="77777777" w:rsidR="006A3810" w:rsidRDefault="00000000" w:rsidP="007B3D18">
      <w:pPr>
        <w:pStyle w:val="1"/>
        <w:spacing w:beforeLines="50" w:before="120"/>
        <w:ind w:left="130"/>
        <w:rPr>
          <w:rFonts w:hint="eastAsia"/>
        </w:rPr>
      </w:pPr>
      <w:r>
        <w:rPr>
          <w:color w:val="1C2128"/>
          <w:spacing w:val="-2"/>
        </w:rPr>
        <w:t>一、项目简介</w:t>
      </w:r>
    </w:p>
    <w:p w14:paraId="2F5F0694" w14:textId="77777777" w:rsidR="006A3810" w:rsidRDefault="00000000" w:rsidP="007B3D18">
      <w:pPr>
        <w:pStyle w:val="a3"/>
        <w:spacing w:beforeLines="50" w:before="120" w:afterLines="50" w:after="120"/>
        <w:ind w:left="130"/>
        <w:rPr>
          <w:rFonts w:hint="eastAsia"/>
        </w:rPr>
      </w:pPr>
      <w:r w:rsidRPr="007B3D18">
        <w:rPr>
          <w:color w:val="161616"/>
          <w:spacing w:val="-1"/>
        </w:rPr>
        <w:t>本项目以低空物流中的无人机集群配送为背景，研究多无人机、多客户点场景下的路径规划问题。在考</w:t>
      </w:r>
      <w:r>
        <w:rPr>
          <w:color w:val="161616"/>
          <w:spacing w:val="-2"/>
        </w:rPr>
        <w:t>虑无人机载重、最大飞行里程约束的前提下，实现贪心算法、模拟退火算法、遗传算法三种经典优化方法，求解总飞行距离最短的配送路线，并对比不同算法的求解质量与运行效率，最终输出路线可视化结果与性能对比分析。</w:t>
      </w:r>
    </w:p>
    <w:p w14:paraId="76AC3CB4" w14:textId="6113D143" w:rsidR="007B3D18" w:rsidRPr="007B3D18" w:rsidRDefault="00000000" w:rsidP="007B3D18">
      <w:pPr>
        <w:pStyle w:val="a3"/>
        <w:spacing w:beforeLines="50" w:before="120" w:afterLines="50" w:after="120"/>
        <w:ind w:left="130"/>
        <w:rPr>
          <w:rFonts w:hint="eastAsia"/>
          <w:color w:val="161616"/>
          <w:spacing w:val="-2"/>
        </w:rPr>
      </w:pPr>
      <w:r>
        <w:rPr>
          <w:color w:val="161616"/>
          <w:spacing w:val="-2"/>
        </w:rPr>
        <w:t>项目采用</w:t>
      </w:r>
      <w:r>
        <w:rPr>
          <w:rFonts w:ascii="Arial" w:eastAsia="Arial"/>
          <w:color w:val="161616"/>
          <w:spacing w:val="-2"/>
        </w:rPr>
        <w:t>Python</w:t>
      </w:r>
      <w:r>
        <w:rPr>
          <w:color w:val="161616"/>
          <w:spacing w:val="-2"/>
        </w:rPr>
        <w:t>作为开发语言，使用</w:t>
      </w:r>
      <w:r>
        <w:rPr>
          <w:rFonts w:ascii="Arial" w:eastAsia="Arial"/>
          <w:color w:val="161616"/>
          <w:spacing w:val="-2"/>
        </w:rPr>
        <w:t>NumPy</w:t>
      </w:r>
      <w:r>
        <w:rPr>
          <w:color w:val="161616"/>
          <w:spacing w:val="-2"/>
        </w:rPr>
        <w:t>生成仿真数据、</w:t>
      </w:r>
      <w:r>
        <w:rPr>
          <w:rFonts w:ascii="Arial" w:eastAsia="Arial"/>
          <w:color w:val="161616"/>
          <w:spacing w:val="-2"/>
        </w:rPr>
        <w:t>Matplotlib</w:t>
      </w:r>
      <w:r>
        <w:rPr>
          <w:color w:val="161616"/>
          <w:spacing w:val="-2"/>
        </w:rPr>
        <w:t>实现路线可视化、</w:t>
      </w:r>
      <w:r>
        <w:rPr>
          <w:rFonts w:ascii="Arial" w:eastAsia="Arial"/>
          <w:color w:val="161616"/>
          <w:spacing w:val="-2"/>
        </w:rPr>
        <w:t>DEAP</w:t>
      </w:r>
      <w:r>
        <w:rPr>
          <w:color w:val="161616"/>
          <w:spacing w:val="-2"/>
        </w:rPr>
        <w:t>库辅助</w:t>
      </w:r>
      <w:r w:rsidRPr="007B3D18">
        <w:rPr>
          <w:color w:val="161616"/>
          <w:spacing w:val="-1"/>
        </w:rPr>
        <w:t>实现</w:t>
      </w:r>
      <w:r>
        <w:rPr>
          <w:color w:val="161616"/>
          <w:spacing w:val="-2"/>
        </w:rPr>
        <w:t xml:space="preserve">遗传算法，完整覆盖从问题建模、算法实现到结果分析的全流程，旨在提升组合优化问题建模能力与 </w:t>
      </w:r>
      <w:r>
        <w:rPr>
          <w:rFonts w:ascii="Arial" w:eastAsia="Arial"/>
          <w:color w:val="161616"/>
          <w:spacing w:val="-2"/>
        </w:rPr>
        <w:t>Python</w:t>
      </w:r>
      <w:r>
        <w:rPr>
          <w:color w:val="161616"/>
          <w:spacing w:val="-2"/>
        </w:rPr>
        <w:t>工程实践能力。</w:t>
      </w:r>
    </w:p>
    <w:p w14:paraId="1D901380" w14:textId="77777777" w:rsidR="006A3810" w:rsidRPr="007B3D18" w:rsidRDefault="00000000">
      <w:pPr>
        <w:pStyle w:val="1"/>
        <w:rPr>
          <w:rFonts w:hint="eastAsia"/>
          <w:color w:val="1C2128"/>
          <w:spacing w:val="-2"/>
        </w:rPr>
      </w:pPr>
      <w:r>
        <w:rPr>
          <w:color w:val="1C2128"/>
          <w:spacing w:val="-2"/>
        </w:rPr>
        <w:t>二、数据来源</w:t>
      </w:r>
    </w:p>
    <w:p w14:paraId="7712D9C9" w14:textId="63100523" w:rsidR="006A3810" w:rsidRDefault="00000000" w:rsidP="007B3D18">
      <w:pPr>
        <w:pStyle w:val="a3"/>
        <w:spacing w:beforeLines="50" w:before="120" w:afterLines="50" w:after="120"/>
        <w:ind w:left="130"/>
        <w:rPr>
          <w:rFonts w:hint="eastAsia"/>
        </w:rPr>
      </w:pPr>
      <w:r>
        <w:rPr>
          <w:color w:val="161616"/>
          <w:spacing w:val="-1"/>
        </w:rPr>
        <w:t>本项目采用仿真生成数据，具体如下：</w:t>
      </w:r>
    </w:p>
    <w:p w14:paraId="2939E2EA" w14:textId="77777777" w:rsidR="006A3810" w:rsidRDefault="00000000">
      <w:pPr>
        <w:pStyle w:val="a5"/>
        <w:numPr>
          <w:ilvl w:val="0"/>
          <w:numId w:val="2"/>
        </w:numPr>
        <w:tabs>
          <w:tab w:val="left" w:pos="372"/>
          <w:tab w:val="left" w:pos="3578"/>
        </w:tabs>
        <w:spacing w:before="1"/>
        <w:ind w:left="372" w:hanging="196"/>
        <w:rPr>
          <w:rFonts w:hint="eastAsia"/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471104" behindDoc="1" locked="0" layoutInCell="1" allowOverlap="1" wp14:anchorId="26DB4A4B" wp14:editId="45BDE7B4">
                <wp:simplePos x="0" y="0"/>
                <wp:positionH relativeFrom="page">
                  <wp:posOffset>1933575</wp:posOffset>
                </wp:positionH>
                <wp:positionV relativeFrom="paragraph">
                  <wp:posOffset>-4789</wp:posOffset>
                </wp:positionV>
                <wp:extent cx="969010" cy="18986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9010" cy="189865"/>
                          <a:chOff x="0" y="0"/>
                          <a:chExt cx="969010" cy="1898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690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189865">
                                <a:moveTo>
                                  <a:pt x="939888" y="189547"/>
                                </a:moveTo>
                                <a:lnTo>
                                  <a:pt x="28575" y="189547"/>
                                </a:lnTo>
                                <a:lnTo>
                                  <a:pt x="17479" y="187292"/>
                                </a:lnTo>
                                <a:lnTo>
                                  <a:pt x="8393" y="181153"/>
                                </a:lnTo>
                                <a:lnTo>
                                  <a:pt x="2254" y="172067"/>
                                </a:lnTo>
                                <a:lnTo>
                                  <a:pt x="0" y="160972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39888" y="0"/>
                                </a:lnTo>
                                <a:lnTo>
                                  <a:pt x="950984" y="2254"/>
                                </a:lnTo>
                                <a:lnTo>
                                  <a:pt x="960070" y="8393"/>
                                </a:lnTo>
                                <a:lnTo>
                                  <a:pt x="966209" y="17479"/>
                                </a:lnTo>
                                <a:lnTo>
                                  <a:pt x="968463" y="28575"/>
                                </a:lnTo>
                                <a:lnTo>
                                  <a:pt x="968463" y="160972"/>
                                </a:lnTo>
                                <a:lnTo>
                                  <a:pt x="966209" y="172067"/>
                                </a:lnTo>
                                <a:lnTo>
                                  <a:pt x="960070" y="181153"/>
                                </a:lnTo>
                                <a:lnTo>
                                  <a:pt x="950984" y="187292"/>
                                </a:lnTo>
                                <a:lnTo>
                                  <a:pt x="939888" y="189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3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96901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43766" w14:textId="77777777" w:rsidR="006A3810" w:rsidRDefault="00000000">
                              <w:pPr>
                                <w:spacing w:before="68"/>
                                <w:ind w:left="119"/>
                                <w:rPr>
                                  <w:rFonts w:ascii="Courier New" w:hint="eastAsia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466482"/>
                                  <w:spacing w:val="-2"/>
                                  <w:sz w:val="18"/>
                                </w:rPr>
                                <w:t>numpy.random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B4A4B" id="Group 5" o:spid="_x0000_s1026" style="position:absolute;left:0;text-align:left;margin-left:152.25pt;margin-top:-.4pt;width:76.3pt;height:14.95pt;z-index:-15845376;mso-wrap-distance-left:0;mso-wrap-distance-right:0;mso-position-horizontal-relative:page" coordsize="9690,1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">
                <v:shape id="Graphic 6" o:spid="_x0000_s1027" style="position:absolute;width:9690;height:1898;visibility:visible;mso-wrap-style:square;v-text-anchor:top" coordsize="9690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" path="m939888,189547r-911313,l17479,187292,8393,181153,2254,172067,,160972,,28575,2254,17479,8393,8393,17479,2254,28575,,939888,r11096,2254l960070,8393r6139,9086l968463,28575r,132397l966209,172067r-6139,9086l950984,187292r-11096,2255xe" fillcolor="#1a1f23" stroked="f">
                  <v:fill opacity="3341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9690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2143766" w14:textId="77777777" w:rsidR="006A3810" w:rsidRDefault="00000000">
                        <w:pPr>
                          <w:spacing w:before="68"/>
                          <w:ind w:left="119"/>
                          <w:rPr>
                            <w:rFonts w:ascii="Courier New" w:hint="eastAsia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466482"/>
                            <w:spacing w:val="-2"/>
                            <w:sz w:val="18"/>
                          </w:rPr>
                          <w:t>numpy.random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61616"/>
          <w:sz w:val="21"/>
        </w:rPr>
        <w:t>客户点数据：使</w:t>
      </w:r>
      <w:r>
        <w:rPr>
          <w:color w:val="161616"/>
          <w:spacing w:val="-10"/>
          <w:sz w:val="21"/>
        </w:rPr>
        <w:t>用</w:t>
      </w:r>
      <w:r>
        <w:rPr>
          <w:color w:val="161616"/>
          <w:sz w:val="21"/>
        </w:rPr>
        <w:tab/>
      </w:r>
      <w:r>
        <w:rPr>
          <w:color w:val="161616"/>
          <w:spacing w:val="-8"/>
          <w:sz w:val="21"/>
        </w:rPr>
        <w:t>随机生成10-20个客户点的平面坐标（范围[0,</w:t>
      </w:r>
      <w:r>
        <w:rPr>
          <w:color w:val="161616"/>
          <w:spacing w:val="-24"/>
          <w:sz w:val="21"/>
        </w:rPr>
        <w:t xml:space="preserve"> </w:t>
      </w:r>
      <w:r>
        <w:rPr>
          <w:color w:val="161616"/>
          <w:spacing w:val="-8"/>
          <w:sz w:val="21"/>
        </w:rPr>
        <w:t>100]×[0,</w:t>
      </w:r>
      <w:r>
        <w:rPr>
          <w:color w:val="161616"/>
          <w:spacing w:val="-23"/>
          <w:sz w:val="21"/>
        </w:rPr>
        <w:t xml:space="preserve"> </w:t>
      </w:r>
      <w:r>
        <w:rPr>
          <w:color w:val="161616"/>
          <w:spacing w:val="-8"/>
          <w:sz w:val="21"/>
        </w:rPr>
        <w:t>100]），</w:t>
      </w:r>
      <w:r>
        <w:rPr>
          <w:color w:val="161616"/>
          <w:spacing w:val="-10"/>
          <w:sz w:val="21"/>
        </w:rPr>
        <w:t>并</w:t>
      </w:r>
    </w:p>
    <w:p w14:paraId="2CC2FE41" w14:textId="77777777" w:rsidR="006A3810" w:rsidRDefault="00000000" w:rsidP="007B3D18">
      <w:pPr>
        <w:pStyle w:val="a3"/>
        <w:ind w:left="374"/>
        <w:rPr>
          <w:rFonts w:hint="eastAsia"/>
        </w:rPr>
      </w:pPr>
      <w:r>
        <w:rPr>
          <w:color w:val="161616"/>
        </w:rPr>
        <w:t>为每个客户</w:t>
      </w:r>
      <w:proofErr w:type="gramStart"/>
      <w:r>
        <w:rPr>
          <w:color w:val="161616"/>
        </w:rPr>
        <w:t>点分配</w:t>
      </w:r>
      <w:proofErr w:type="gramEnd"/>
      <w:r>
        <w:rPr>
          <w:color w:val="161616"/>
        </w:rPr>
        <w:t>包裹重量（1-</w:t>
      </w:r>
      <w:r>
        <w:rPr>
          <w:color w:val="161616"/>
          <w:spacing w:val="-4"/>
        </w:rPr>
        <w:t>5kg）；</w:t>
      </w:r>
    </w:p>
    <w:p w14:paraId="4FA0D5E2" w14:textId="77777777" w:rsidR="006A3810" w:rsidRDefault="00000000" w:rsidP="007B3D18">
      <w:pPr>
        <w:pStyle w:val="a5"/>
        <w:numPr>
          <w:ilvl w:val="0"/>
          <w:numId w:val="2"/>
        </w:numPr>
        <w:tabs>
          <w:tab w:val="left" w:pos="373"/>
        </w:tabs>
        <w:spacing w:before="120"/>
        <w:ind w:left="374" w:right="249" w:hanging="204"/>
        <w:rPr>
          <w:rFonts w:hint="eastAsia"/>
          <w:sz w:val="21"/>
        </w:rPr>
      </w:pPr>
      <w:r>
        <w:rPr>
          <w:color w:val="161616"/>
          <w:spacing w:val="-2"/>
          <w:sz w:val="21"/>
        </w:rPr>
        <w:t>无人机数据：定义3架无人机，每架无人机设置</w:t>
      </w:r>
      <w:proofErr w:type="gramStart"/>
      <w:r>
        <w:rPr>
          <w:color w:val="161616"/>
          <w:spacing w:val="-2"/>
          <w:sz w:val="21"/>
        </w:rPr>
        <w:t>固定最大</w:t>
      </w:r>
      <w:proofErr w:type="gramEnd"/>
      <w:r>
        <w:rPr>
          <w:color w:val="161616"/>
          <w:spacing w:val="-2"/>
          <w:sz w:val="21"/>
        </w:rPr>
        <w:t>载重（如20kg）与最大飞行里程（如200单位</w:t>
      </w:r>
      <w:r>
        <w:rPr>
          <w:color w:val="161616"/>
          <w:spacing w:val="-4"/>
          <w:sz w:val="21"/>
        </w:rPr>
        <w:t>距离）；</w:t>
      </w:r>
    </w:p>
    <w:p w14:paraId="31F2FA63" w14:textId="77777777" w:rsidR="007B3D18" w:rsidRPr="007B3D18" w:rsidRDefault="00000000" w:rsidP="007B3D18">
      <w:pPr>
        <w:pStyle w:val="a5"/>
        <w:numPr>
          <w:ilvl w:val="0"/>
          <w:numId w:val="2"/>
        </w:numPr>
        <w:tabs>
          <w:tab w:val="left" w:pos="371"/>
        </w:tabs>
        <w:spacing w:before="120"/>
        <w:ind w:left="374" w:right="249" w:hanging="204"/>
        <w:rPr>
          <w:rFonts w:hint="eastAsia"/>
          <w:sz w:val="21"/>
        </w:rPr>
      </w:pPr>
      <w:r>
        <w:rPr>
          <w:color w:val="161616"/>
          <w:spacing w:val="-2"/>
          <w:sz w:val="21"/>
        </w:rPr>
        <w:t>距离矩阵：基于客户点坐标，计算任意两点间的欧氏距离，构建距离矩阵作为算法输入。</w:t>
      </w:r>
    </w:p>
    <w:p w14:paraId="3AD48A63" w14:textId="14BD0199" w:rsidR="006A3810" w:rsidRPr="007B3D18" w:rsidRDefault="00000000" w:rsidP="007B3D18">
      <w:pPr>
        <w:pStyle w:val="a5"/>
        <w:numPr>
          <w:ilvl w:val="0"/>
          <w:numId w:val="2"/>
        </w:numPr>
        <w:tabs>
          <w:tab w:val="left" w:pos="371"/>
        </w:tabs>
        <w:spacing w:before="120"/>
        <w:ind w:left="374" w:right="249" w:hanging="204"/>
        <w:rPr>
          <w:rFonts w:hint="eastAsia"/>
          <w:sz w:val="21"/>
        </w:rPr>
      </w:pPr>
      <w:r>
        <w:rPr>
          <w:color w:val="161616"/>
          <w:spacing w:val="-2"/>
          <w:sz w:val="21"/>
        </w:rPr>
        <w:t>数据生成过程可复现，无需依赖外部数据集，满足课程实践的验证需求。</w:t>
      </w:r>
    </w:p>
    <w:p w14:paraId="2069C3D9" w14:textId="775406D9" w:rsidR="006A3810" w:rsidRPr="007B3D18" w:rsidRDefault="00000000" w:rsidP="007B3D18">
      <w:pPr>
        <w:pStyle w:val="1"/>
        <w:spacing w:beforeLines="50" w:before="120" w:afterLines="50" w:after="120"/>
        <w:ind w:left="130"/>
        <w:rPr>
          <w:rFonts w:hint="eastAsia"/>
          <w:color w:val="1C2128"/>
          <w:spacing w:val="-2"/>
        </w:rPr>
      </w:pPr>
      <w:r>
        <w:rPr>
          <w:color w:val="1C2128"/>
          <w:spacing w:val="-2"/>
        </w:rPr>
        <w:t>三、参考代码链接</w:t>
      </w:r>
    </w:p>
    <w:p w14:paraId="148B18FA" w14:textId="09AE6ACE" w:rsidR="006A3810" w:rsidRPr="00027FC7" w:rsidRDefault="00000000">
      <w:pPr>
        <w:pStyle w:val="a5"/>
        <w:numPr>
          <w:ilvl w:val="0"/>
          <w:numId w:val="1"/>
        </w:numPr>
        <w:tabs>
          <w:tab w:val="left" w:pos="372"/>
        </w:tabs>
        <w:spacing w:before="0"/>
        <w:ind w:left="372" w:hanging="196"/>
        <w:rPr>
          <w:sz w:val="21"/>
        </w:rPr>
      </w:pPr>
      <w:r>
        <w:rPr>
          <w:color w:val="161616"/>
          <w:spacing w:val="-6"/>
          <w:sz w:val="21"/>
        </w:rPr>
        <w:t>车辆路径问题（VRP）基础实现：</w:t>
      </w:r>
      <w:hyperlink r:id="rId8" w:history="1">
        <w:r w:rsidR="00027FC7" w:rsidRPr="00695297">
          <w:rPr>
            <w:rStyle w:val="aa"/>
            <w:rFonts w:hint="eastAsia"/>
            <w:spacing w:val="-6"/>
            <w:sz w:val="21"/>
          </w:rPr>
          <w:t>https://github.com/louiezzang/vehicle-routing-optimization.git</w:t>
        </w:r>
      </w:hyperlink>
      <w:r w:rsidR="00027FC7">
        <w:rPr>
          <w:rFonts w:hint="eastAsia"/>
          <w:color w:val="161616"/>
          <w:spacing w:val="-6"/>
          <w:sz w:val="21"/>
        </w:rPr>
        <w:t>；</w:t>
      </w:r>
    </w:p>
    <w:p w14:paraId="4E74225F" w14:textId="5BEF62CE" w:rsidR="00027FC7" w:rsidRPr="00027FC7" w:rsidRDefault="00027FC7" w:rsidP="00027FC7">
      <w:pPr>
        <w:tabs>
          <w:tab w:val="left" w:pos="372"/>
        </w:tabs>
        <w:rPr>
          <w:rFonts w:hint="eastAsia"/>
          <w:sz w:val="21"/>
        </w:rPr>
      </w:pPr>
      <w:hyperlink r:id="rId9" w:history="1">
        <w:r w:rsidRPr="00695297">
          <w:rPr>
            <w:rStyle w:val="aa"/>
            <w:rFonts w:hint="eastAsia"/>
            <w:w w:val="90"/>
            <w:sz w:val="21"/>
          </w:rPr>
          <w:t>https://github.com/Leklo/Algorytmy-Optymalizacji-RafKacz.git</w:t>
        </w:r>
      </w:hyperlink>
    </w:p>
    <w:p w14:paraId="3749EAB0" w14:textId="0D882B68" w:rsidR="006A3810" w:rsidRDefault="00000000">
      <w:pPr>
        <w:pStyle w:val="a5"/>
        <w:numPr>
          <w:ilvl w:val="0"/>
          <w:numId w:val="1"/>
        </w:numPr>
        <w:tabs>
          <w:tab w:val="left" w:pos="372"/>
        </w:tabs>
        <w:ind w:left="372" w:hanging="201"/>
        <w:rPr>
          <w:rFonts w:hint="eastAsia"/>
          <w:sz w:val="21"/>
        </w:rPr>
      </w:pPr>
      <w:r>
        <w:rPr>
          <w:color w:val="161616"/>
          <w:sz w:val="21"/>
        </w:rPr>
        <w:t>遗传算法（DEAP库）</w:t>
      </w:r>
      <w:r>
        <w:rPr>
          <w:color w:val="161616"/>
          <w:spacing w:val="-2"/>
          <w:sz w:val="21"/>
        </w:rPr>
        <w:t>示例：</w:t>
      </w:r>
      <w:r w:rsidR="002F6A16">
        <w:rPr>
          <w:rFonts w:hint="eastAsia"/>
          <w:sz w:val="21"/>
        </w:rPr>
        <w:t xml:space="preserve"> </w:t>
      </w:r>
      <w:r w:rsidR="00027FC7" w:rsidRPr="00027FC7">
        <w:rPr>
          <w:rFonts w:hint="eastAsia"/>
          <w:sz w:val="21"/>
        </w:rPr>
        <w:t>https://github.com/paulliwali/py-ga-VRPTW.git</w:t>
      </w:r>
      <w:r w:rsidR="00027FC7" w:rsidRPr="002F6A16">
        <w:rPr>
          <w:rFonts w:hint="eastAsia"/>
          <w:sz w:val="21"/>
        </w:rPr>
        <w:t xml:space="preserve"> </w:t>
      </w:r>
    </w:p>
    <w:p w14:paraId="596D9DFB" w14:textId="7271A020" w:rsidR="00027FC7" w:rsidRPr="00027FC7" w:rsidRDefault="00000000" w:rsidP="00027FC7">
      <w:pPr>
        <w:pStyle w:val="a5"/>
        <w:numPr>
          <w:ilvl w:val="0"/>
          <w:numId w:val="1"/>
        </w:numPr>
        <w:tabs>
          <w:tab w:val="left" w:pos="372"/>
        </w:tabs>
        <w:ind w:left="372" w:hanging="201"/>
        <w:rPr>
          <w:rFonts w:hint="eastAsia"/>
          <w:sz w:val="21"/>
        </w:rPr>
      </w:pPr>
      <w:r>
        <w:rPr>
          <w:color w:val="161616"/>
          <w:w w:val="90"/>
          <w:sz w:val="21"/>
        </w:rPr>
        <w:t>模拟退火算法路径规划示例：</w:t>
      </w:r>
      <w:r w:rsidR="00027FC7" w:rsidRPr="00027FC7">
        <w:rPr>
          <w:sz w:val="21"/>
        </w:rPr>
        <w:t xml:space="preserve"> </w:t>
      </w:r>
      <w:r w:rsidR="00094FFA" w:rsidRPr="00094FFA">
        <w:rPr>
          <w:rFonts w:hint="eastAsia"/>
          <w:sz w:val="21"/>
        </w:rPr>
        <w:t>https://github.com/NathanKong06/Traveling-Salesman-Simulated-Annealing.git</w:t>
      </w:r>
    </w:p>
    <w:tbl>
      <w:tblPr>
        <w:tblStyle w:val="TableNormal"/>
        <w:tblpPr w:leftFromText="180" w:rightFromText="180" w:vertAnchor="text" w:horzAnchor="margin" w:tblpY="799"/>
        <w:tblW w:w="0" w:type="auto"/>
        <w:tblBorders>
          <w:top w:val="single" w:sz="6" w:space="0" w:color="E2EBFF"/>
          <w:left w:val="single" w:sz="6" w:space="0" w:color="E2EBFF"/>
          <w:bottom w:val="single" w:sz="6" w:space="0" w:color="E2EBFF"/>
          <w:right w:val="single" w:sz="6" w:space="0" w:color="E2EBFF"/>
          <w:insideH w:val="single" w:sz="6" w:space="0" w:color="E2EBFF"/>
          <w:insideV w:val="single" w:sz="6" w:space="0" w:color="E2EBFF"/>
        </w:tblBorders>
        <w:tblLayout w:type="fixed"/>
        <w:tblLook w:val="01E0" w:firstRow="1" w:lastRow="1" w:firstColumn="1" w:lastColumn="1" w:noHBand="0" w:noVBand="0"/>
      </w:tblPr>
      <w:tblGrid>
        <w:gridCol w:w="3220"/>
        <w:gridCol w:w="3220"/>
        <w:gridCol w:w="3220"/>
      </w:tblGrid>
      <w:tr w:rsidR="007B3D18" w14:paraId="587771AF" w14:textId="77777777" w:rsidTr="007B3D18">
        <w:trPr>
          <w:trHeight w:val="145"/>
        </w:trPr>
        <w:tc>
          <w:tcPr>
            <w:tcW w:w="3220" w:type="dxa"/>
            <w:shd w:val="clear" w:color="auto" w:fill="EFF4FF"/>
          </w:tcPr>
          <w:p w14:paraId="288C7B54" w14:textId="77777777" w:rsidR="007B3D18" w:rsidRDefault="007B3D18" w:rsidP="007B3D18">
            <w:pPr>
              <w:pStyle w:val="TableParagraph"/>
              <w:spacing w:before="130"/>
              <w:rPr>
                <w:rFonts w:hint="eastAsia"/>
                <w:sz w:val="21"/>
              </w:rPr>
            </w:pPr>
            <w:r>
              <w:rPr>
                <w:color w:val="161616"/>
                <w:spacing w:val="-5"/>
                <w:sz w:val="21"/>
              </w:rPr>
              <w:t>姓名</w:t>
            </w:r>
          </w:p>
        </w:tc>
        <w:tc>
          <w:tcPr>
            <w:tcW w:w="3220" w:type="dxa"/>
            <w:shd w:val="clear" w:color="auto" w:fill="EFF4FF"/>
          </w:tcPr>
          <w:p w14:paraId="30640462" w14:textId="77777777" w:rsidR="007B3D18" w:rsidRDefault="007B3D18" w:rsidP="007B3D18">
            <w:pPr>
              <w:pStyle w:val="TableParagraph"/>
              <w:spacing w:before="130"/>
              <w:rPr>
                <w:rFonts w:hint="eastAsia"/>
                <w:sz w:val="21"/>
              </w:rPr>
            </w:pPr>
            <w:r>
              <w:rPr>
                <w:color w:val="161616"/>
                <w:spacing w:val="-5"/>
                <w:sz w:val="21"/>
              </w:rPr>
              <w:t>学号</w:t>
            </w:r>
          </w:p>
        </w:tc>
        <w:tc>
          <w:tcPr>
            <w:tcW w:w="3220" w:type="dxa"/>
            <w:shd w:val="clear" w:color="auto" w:fill="EFF4FF"/>
          </w:tcPr>
          <w:p w14:paraId="0808E64B" w14:textId="77777777" w:rsidR="007B3D18" w:rsidRDefault="007B3D18" w:rsidP="007B3D18">
            <w:pPr>
              <w:pStyle w:val="TableParagraph"/>
              <w:spacing w:before="130"/>
              <w:ind w:left="201"/>
              <w:rPr>
                <w:rFonts w:hint="eastAsia"/>
                <w:sz w:val="21"/>
              </w:rPr>
            </w:pPr>
            <w:r>
              <w:rPr>
                <w:color w:val="161616"/>
                <w:spacing w:val="-3"/>
                <w:sz w:val="21"/>
              </w:rPr>
              <w:t>分工内容</w:t>
            </w:r>
          </w:p>
        </w:tc>
      </w:tr>
      <w:tr w:rsidR="007B3D18" w14:paraId="03C36DB8" w14:textId="77777777" w:rsidTr="007B3D18">
        <w:trPr>
          <w:trHeight w:val="339"/>
        </w:trPr>
        <w:tc>
          <w:tcPr>
            <w:tcW w:w="3220" w:type="dxa"/>
          </w:tcPr>
          <w:p w14:paraId="79512761" w14:textId="77777777" w:rsidR="007B3D18" w:rsidRDefault="007B3D18" w:rsidP="007B3D18">
            <w:pPr>
              <w:pStyle w:val="TableParagraph"/>
              <w:spacing w:before="219"/>
              <w:ind w:left="0"/>
              <w:rPr>
                <w:rFonts w:hint="eastAsia"/>
                <w:sz w:val="21"/>
              </w:rPr>
            </w:pPr>
          </w:p>
          <w:p w14:paraId="3960A827" w14:textId="51A4A451" w:rsidR="007B3D18" w:rsidRDefault="00FC5F8B" w:rsidP="007B3D18">
            <w:pPr>
              <w:pStyle w:val="TableParagraph"/>
              <w:rPr>
                <w:rFonts w:hint="eastAsia"/>
                <w:sz w:val="21"/>
              </w:rPr>
            </w:pPr>
            <w:r>
              <w:rPr>
                <w:rFonts w:hint="eastAsia"/>
                <w:color w:val="161616"/>
                <w:spacing w:val="-2"/>
                <w:sz w:val="21"/>
              </w:rPr>
              <w:t>黄振宇</w:t>
            </w:r>
          </w:p>
        </w:tc>
        <w:tc>
          <w:tcPr>
            <w:tcW w:w="3220" w:type="dxa"/>
          </w:tcPr>
          <w:p w14:paraId="4C1FBA02" w14:textId="77777777" w:rsidR="007B3D18" w:rsidRDefault="007B3D18" w:rsidP="007B3D18">
            <w:pPr>
              <w:pStyle w:val="TableParagraph"/>
              <w:spacing w:before="219"/>
              <w:ind w:left="0"/>
              <w:rPr>
                <w:rFonts w:hint="eastAsia"/>
                <w:sz w:val="21"/>
              </w:rPr>
            </w:pPr>
          </w:p>
          <w:p w14:paraId="782FB065" w14:textId="5A8B3815" w:rsidR="007B3D18" w:rsidRDefault="00FC5F8B" w:rsidP="007B3D18">
            <w:pPr>
              <w:pStyle w:val="TableParagraph"/>
              <w:rPr>
                <w:rFonts w:hint="eastAsia"/>
                <w:sz w:val="21"/>
              </w:rPr>
            </w:pPr>
            <w:r>
              <w:rPr>
                <w:rFonts w:hint="eastAsia"/>
                <w:color w:val="161616"/>
                <w:spacing w:val="-2"/>
                <w:w w:val="110"/>
                <w:sz w:val="21"/>
              </w:rPr>
              <w:t>2551671</w:t>
            </w:r>
          </w:p>
        </w:tc>
        <w:tc>
          <w:tcPr>
            <w:tcW w:w="3220" w:type="dxa"/>
          </w:tcPr>
          <w:p w14:paraId="588F1271" w14:textId="77777777" w:rsidR="007B3D18" w:rsidRDefault="007B3D18" w:rsidP="007B3D18">
            <w:pPr>
              <w:pStyle w:val="TableParagraph"/>
              <w:spacing w:before="128" w:line="321" w:lineRule="auto"/>
              <w:ind w:left="201" w:right="265"/>
              <w:jc w:val="both"/>
              <w:rPr>
                <w:rFonts w:hint="eastAsia"/>
                <w:sz w:val="21"/>
              </w:rPr>
            </w:pPr>
            <w:r>
              <w:rPr>
                <w:color w:val="161616"/>
                <w:spacing w:val="-2"/>
                <w:sz w:val="21"/>
              </w:rPr>
              <w:t>问题建模、数据生成与距离矩阵计算；贪心算法实现；项目</w:t>
            </w:r>
            <w:r>
              <w:rPr>
                <w:color w:val="161616"/>
                <w:spacing w:val="-4"/>
                <w:sz w:val="21"/>
              </w:rPr>
              <w:t>报告撰写</w:t>
            </w:r>
          </w:p>
        </w:tc>
      </w:tr>
      <w:tr w:rsidR="007B3D18" w14:paraId="21BDA433" w14:textId="77777777" w:rsidTr="007B3D18">
        <w:trPr>
          <w:trHeight w:val="242"/>
        </w:trPr>
        <w:tc>
          <w:tcPr>
            <w:tcW w:w="3220" w:type="dxa"/>
          </w:tcPr>
          <w:p w14:paraId="7B54D833" w14:textId="7FDD08B5" w:rsidR="007B3D18" w:rsidRDefault="007B3D18" w:rsidP="007B3D18">
            <w:pPr>
              <w:pStyle w:val="TableParagraph"/>
              <w:spacing w:before="39"/>
              <w:ind w:left="0"/>
              <w:rPr>
                <w:rFonts w:hint="eastAsia"/>
                <w:sz w:val="21"/>
              </w:rPr>
            </w:pPr>
          </w:p>
          <w:p w14:paraId="00F70AC0" w14:textId="245E5674" w:rsidR="007B3D18" w:rsidRDefault="00094FFA" w:rsidP="007B3D18">
            <w:pPr>
              <w:pStyle w:val="TableParagraph"/>
              <w:rPr>
                <w:rFonts w:hint="eastAsia"/>
                <w:sz w:val="21"/>
              </w:rPr>
            </w:pPr>
            <w:r w:rsidRPr="00094FFA">
              <w:rPr>
                <w:rFonts w:hint="eastAsia"/>
                <w:sz w:val="21"/>
              </w:rPr>
              <w:t>刘启渊</w:t>
            </w:r>
          </w:p>
        </w:tc>
        <w:tc>
          <w:tcPr>
            <w:tcW w:w="3220" w:type="dxa"/>
          </w:tcPr>
          <w:p w14:paraId="206422B9" w14:textId="77777777" w:rsidR="007B3D18" w:rsidRDefault="007B3D18" w:rsidP="007B3D18">
            <w:pPr>
              <w:pStyle w:val="TableParagraph"/>
              <w:spacing w:before="39"/>
              <w:ind w:left="0"/>
              <w:rPr>
                <w:rFonts w:hint="eastAsia"/>
                <w:sz w:val="21"/>
              </w:rPr>
            </w:pPr>
          </w:p>
          <w:p w14:paraId="3C94C4D0" w14:textId="2CDAE1F6" w:rsidR="007B3D18" w:rsidRDefault="00094FFA" w:rsidP="007B3D18">
            <w:pPr>
              <w:pStyle w:val="TableParagraph"/>
              <w:rPr>
                <w:rFonts w:hint="eastAsia"/>
                <w:sz w:val="21"/>
              </w:rPr>
            </w:pPr>
            <w:r w:rsidRPr="00094FFA">
              <w:rPr>
                <w:rFonts w:hint="eastAsia"/>
                <w:sz w:val="21"/>
              </w:rPr>
              <w:t>2551967</w:t>
            </w:r>
          </w:p>
        </w:tc>
        <w:tc>
          <w:tcPr>
            <w:tcW w:w="3220" w:type="dxa"/>
          </w:tcPr>
          <w:p w14:paraId="324F27FB" w14:textId="77777777" w:rsidR="007B3D18" w:rsidRDefault="007B3D18" w:rsidP="007B3D18">
            <w:pPr>
              <w:pStyle w:val="TableParagraph"/>
              <w:spacing w:before="128" w:line="321" w:lineRule="auto"/>
              <w:ind w:left="201" w:right="265"/>
              <w:rPr>
                <w:rFonts w:hint="eastAsia"/>
                <w:sz w:val="21"/>
              </w:rPr>
            </w:pPr>
            <w:r>
              <w:rPr>
                <w:color w:val="161616"/>
                <w:spacing w:val="-2"/>
                <w:sz w:val="21"/>
              </w:rPr>
              <w:t>模拟退火算法实现；约束判断函数编写；运行时间统计</w:t>
            </w:r>
          </w:p>
        </w:tc>
      </w:tr>
      <w:tr w:rsidR="007B3D18" w14:paraId="2FE57BBF" w14:textId="77777777" w:rsidTr="007B3D18">
        <w:trPr>
          <w:trHeight w:val="242"/>
        </w:trPr>
        <w:tc>
          <w:tcPr>
            <w:tcW w:w="3220" w:type="dxa"/>
          </w:tcPr>
          <w:p w14:paraId="0350EE1B" w14:textId="77777777" w:rsidR="007B3D18" w:rsidRDefault="007B3D18" w:rsidP="007B3D18">
            <w:pPr>
              <w:pStyle w:val="TableParagraph"/>
              <w:spacing w:before="39"/>
              <w:ind w:left="0"/>
              <w:rPr>
                <w:rFonts w:hint="eastAsia"/>
                <w:sz w:val="21"/>
              </w:rPr>
            </w:pPr>
          </w:p>
          <w:p w14:paraId="52CB306A" w14:textId="23976F53" w:rsidR="007B3D18" w:rsidRDefault="00094FFA" w:rsidP="007B3D18">
            <w:pPr>
              <w:pStyle w:val="TableParagraph"/>
              <w:rPr>
                <w:rFonts w:hint="eastAsia"/>
                <w:sz w:val="21"/>
              </w:rPr>
            </w:pPr>
            <w:r w:rsidRPr="00094FFA">
              <w:rPr>
                <w:rFonts w:hint="eastAsia"/>
                <w:sz w:val="21"/>
              </w:rPr>
              <w:t>钱逸群</w:t>
            </w:r>
          </w:p>
        </w:tc>
        <w:tc>
          <w:tcPr>
            <w:tcW w:w="3220" w:type="dxa"/>
          </w:tcPr>
          <w:p w14:paraId="580D2B99" w14:textId="77777777" w:rsidR="007B3D18" w:rsidRDefault="007B3D18" w:rsidP="007B3D18">
            <w:pPr>
              <w:pStyle w:val="TableParagraph"/>
              <w:spacing w:before="39"/>
              <w:ind w:left="0"/>
              <w:rPr>
                <w:rFonts w:hint="eastAsia"/>
                <w:sz w:val="21"/>
              </w:rPr>
            </w:pPr>
          </w:p>
          <w:p w14:paraId="0C4E7C4E" w14:textId="51B525F0" w:rsidR="007B3D18" w:rsidRDefault="00094FFA" w:rsidP="007B3D18">
            <w:pPr>
              <w:pStyle w:val="TableParagraph"/>
              <w:rPr>
                <w:rFonts w:hint="eastAsia"/>
                <w:sz w:val="21"/>
              </w:rPr>
            </w:pPr>
            <w:r w:rsidRPr="00094FFA">
              <w:rPr>
                <w:rFonts w:hint="eastAsia"/>
                <w:sz w:val="21"/>
              </w:rPr>
              <w:t>2553028</w:t>
            </w:r>
          </w:p>
        </w:tc>
        <w:tc>
          <w:tcPr>
            <w:tcW w:w="3220" w:type="dxa"/>
          </w:tcPr>
          <w:p w14:paraId="3A036925" w14:textId="77777777" w:rsidR="007B3D18" w:rsidRDefault="007B3D18" w:rsidP="007B3D18">
            <w:pPr>
              <w:pStyle w:val="TableParagraph"/>
              <w:spacing w:before="128" w:line="321" w:lineRule="auto"/>
              <w:ind w:left="201" w:right="196"/>
              <w:rPr>
                <w:rFonts w:hint="eastAsia"/>
                <w:sz w:val="21"/>
              </w:rPr>
            </w:pPr>
            <w:r>
              <w:rPr>
                <w:color w:val="161616"/>
                <w:spacing w:val="-2"/>
                <w:sz w:val="21"/>
              </w:rPr>
              <w:t>遗传算法（DEAP库）实现；参数调优；求解质量对比</w:t>
            </w:r>
          </w:p>
        </w:tc>
      </w:tr>
      <w:tr w:rsidR="007B3D18" w14:paraId="4B494B2F" w14:textId="77777777" w:rsidTr="007B3D18">
        <w:trPr>
          <w:trHeight w:val="339"/>
        </w:trPr>
        <w:tc>
          <w:tcPr>
            <w:tcW w:w="3220" w:type="dxa"/>
          </w:tcPr>
          <w:p w14:paraId="11C916EC" w14:textId="77777777" w:rsidR="007B3D18" w:rsidRDefault="007B3D18" w:rsidP="007B3D18">
            <w:pPr>
              <w:pStyle w:val="TableParagraph"/>
              <w:spacing w:before="219"/>
              <w:ind w:left="0"/>
              <w:rPr>
                <w:rFonts w:hint="eastAsia"/>
                <w:sz w:val="21"/>
              </w:rPr>
            </w:pPr>
          </w:p>
          <w:p w14:paraId="6A81089D" w14:textId="06C725BF" w:rsidR="007B3D18" w:rsidRDefault="00094FFA" w:rsidP="007B3D18">
            <w:pPr>
              <w:pStyle w:val="TableParagraph"/>
              <w:rPr>
                <w:rFonts w:hint="eastAsia"/>
                <w:sz w:val="21"/>
              </w:rPr>
            </w:pPr>
            <w:r w:rsidRPr="00094FFA">
              <w:rPr>
                <w:rFonts w:hint="eastAsia"/>
                <w:sz w:val="21"/>
              </w:rPr>
              <w:t>刘玮皓</w:t>
            </w:r>
          </w:p>
        </w:tc>
        <w:tc>
          <w:tcPr>
            <w:tcW w:w="3220" w:type="dxa"/>
          </w:tcPr>
          <w:p w14:paraId="733467AB" w14:textId="77777777" w:rsidR="007B3D18" w:rsidRDefault="007B3D18" w:rsidP="007B3D18">
            <w:pPr>
              <w:pStyle w:val="TableParagraph"/>
              <w:spacing w:before="219"/>
              <w:ind w:left="0"/>
              <w:rPr>
                <w:rFonts w:hint="eastAsia"/>
                <w:sz w:val="21"/>
              </w:rPr>
            </w:pPr>
          </w:p>
          <w:p w14:paraId="3C79F5E5" w14:textId="78FBE0BF" w:rsidR="007B3D18" w:rsidRDefault="00094FFA" w:rsidP="007B3D18">
            <w:pPr>
              <w:pStyle w:val="TableParagraph"/>
              <w:rPr>
                <w:rFonts w:hint="eastAsia"/>
                <w:sz w:val="21"/>
              </w:rPr>
            </w:pPr>
            <w:r w:rsidRPr="00094FFA">
              <w:rPr>
                <w:rFonts w:hint="eastAsia"/>
                <w:sz w:val="21"/>
              </w:rPr>
              <w:t>2550309</w:t>
            </w:r>
          </w:p>
        </w:tc>
        <w:tc>
          <w:tcPr>
            <w:tcW w:w="3220" w:type="dxa"/>
          </w:tcPr>
          <w:p w14:paraId="2DDB25E3" w14:textId="77777777" w:rsidR="007B3D18" w:rsidRDefault="007B3D18" w:rsidP="007B3D18">
            <w:pPr>
              <w:pStyle w:val="TableParagraph"/>
              <w:spacing w:before="128" w:line="321" w:lineRule="auto"/>
              <w:ind w:left="201" w:right="187"/>
              <w:rPr>
                <w:rFonts w:hint="eastAsia"/>
                <w:sz w:val="21"/>
              </w:rPr>
            </w:pPr>
            <w:r>
              <w:rPr>
                <w:color w:val="161616"/>
                <w:w w:val="87"/>
                <w:sz w:val="21"/>
              </w:rPr>
              <w:t>Matplotlib</w:t>
            </w:r>
            <w:r>
              <w:rPr>
                <w:color w:val="161616"/>
                <w:spacing w:val="-2"/>
                <w:sz w:val="21"/>
              </w:rPr>
              <w:t>路线可视化；结果对</w:t>
            </w:r>
            <w:r>
              <w:rPr>
                <w:color w:val="161616"/>
                <w:sz w:val="21"/>
              </w:rPr>
              <w:t>比表制作；报告排版与</w:t>
            </w:r>
            <w:r>
              <w:rPr>
                <w:color w:val="161616"/>
                <w:w w:val="114"/>
                <w:sz w:val="21"/>
              </w:rPr>
              <w:t>PDF</w:t>
            </w:r>
            <w:r>
              <w:rPr>
                <w:color w:val="161616"/>
                <w:sz w:val="21"/>
              </w:rPr>
              <w:t>导出</w:t>
            </w:r>
          </w:p>
        </w:tc>
      </w:tr>
    </w:tbl>
    <w:p w14:paraId="58B698C5" w14:textId="41751E65" w:rsidR="006A3810" w:rsidRPr="0001664D" w:rsidRDefault="00000000" w:rsidP="0001664D">
      <w:pPr>
        <w:pStyle w:val="1"/>
        <w:spacing w:beforeLines="50" w:before="120" w:afterLines="50" w:after="120"/>
        <w:ind w:left="130"/>
        <w:rPr>
          <w:rFonts w:hint="eastAsia"/>
          <w:color w:val="1C2128"/>
          <w:spacing w:val="-2"/>
        </w:rPr>
        <w:sectPr w:rsidR="006A3810" w:rsidRPr="0001664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200" w:right="992" w:bottom="1060" w:left="992" w:header="0" w:footer="875" w:gutter="0"/>
          <w:pgNumType w:start="1"/>
          <w:cols w:space="720"/>
        </w:sectPr>
      </w:pPr>
      <w:r>
        <w:rPr>
          <w:color w:val="1C2128"/>
          <w:spacing w:val="-2"/>
        </w:rPr>
        <w:t>四、团队分</w:t>
      </w:r>
      <w:r w:rsidR="0001664D">
        <w:rPr>
          <w:rFonts w:hint="eastAsia"/>
          <w:color w:val="1C2128"/>
          <w:spacing w:val="-2"/>
        </w:rPr>
        <w:t>工</w:t>
      </w:r>
    </w:p>
    <w:p w14:paraId="2A2A080B" w14:textId="77777777" w:rsidR="006A3810" w:rsidRDefault="006A3810" w:rsidP="0001664D">
      <w:pPr>
        <w:pStyle w:val="a3"/>
        <w:rPr>
          <w:rFonts w:hint="eastAsia"/>
          <w:sz w:val="20"/>
        </w:rPr>
        <w:sectPr w:rsidR="006A3810">
          <w:pgSz w:w="11910" w:h="16840"/>
          <w:pgMar w:top="1240" w:right="992" w:bottom="1060" w:left="992" w:header="0" w:footer="875" w:gutter="0"/>
          <w:cols w:space="720"/>
        </w:sectPr>
      </w:pPr>
    </w:p>
    <w:p w14:paraId="755D3AB0" w14:textId="3B1D9887" w:rsidR="006A3810" w:rsidRPr="007B3D18" w:rsidRDefault="006A3810" w:rsidP="007B3D18">
      <w:pPr>
        <w:tabs>
          <w:tab w:val="left" w:pos="304"/>
        </w:tabs>
        <w:rPr>
          <w:rFonts w:hint="eastAsia"/>
          <w:sz w:val="21"/>
        </w:rPr>
      </w:pPr>
    </w:p>
    <w:sectPr w:rsidR="006A3810" w:rsidRPr="007B3D18">
      <w:pgSz w:w="11910" w:h="16840"/>
      <w:pgMar w:top="1200" w:right="992" w:bottom="1060" w:left="992" w:header="0" w:footer="8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D220" w14:textId="77777777" w:rsidR="006A08AA" w:rsidRDefault="006A08AA">
      <w:pPr>
        <w:rPr>
          <w:rFonts w:hint="eastAsia"/>
        </w:rPr>
      </w:pPr>
      <w:r>
        <w:separator/>
      </w:r>
    </w:p>
  </w:endnote>
  <w:endnote w:type="continuationSeparator" w:id="0">
    <w:p w14:paraId="56D2FEC3" w14:textId="77777777" w:rsidR="006A08AA" w:rsidRDefault="006A08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1C507" w14:textId="77777777" w:rsidR="00094FFA" w:rsidRDefault="00094FFA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A41D5" w14:textId="053D984A" w:rsidR="006A3810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C0B1FE6" wp14:editId="71D3761F">
              <wp:simplePos x="0" y="0"/>
              <wp:positionH relativeFrom="page">
                <wp:posOffset>714375</wp:posOffset>
              </wp:positionH>
              <wp:positionV relativeFrom="page">
                <wp:posOffset>9958578</wp:posOffset>
              </wp:positionV>
              <wp:extent cx="6131560" cy="190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156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1560" h="19050">
                            <a:moveTo>
                              <a:pt x="6131252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31252" y="0"/>
                            </a:lnTo>
                            <a:lnTo>
                              <a:pt x="6131252" y="19050"/>
                            </a:lnTo>
                            <a:close/>
                          </a:path>
                        </a:pathLst>
                      </a:custGeom>
                      <a:solidFill>
                        <a:srgbClr val="001F6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FDC3F" id="Graphic 1" o:spid="_x0000_s1026" style="position:absolute;margin-left:56.25pt;margin-top:784.15pt;width:482.8pt;height:1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1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" path="m6131252,19050l,19050,,,6131252,r,19050xe" fillcolor="#001f60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F764D" w14:textId="77777777" w:rsidR="00094FFA" w:rsidRDefault="00094FFA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A35AA" w14:textId="77777777" w:rsidR="006A08AA" w:rsidRDefault="006A08AA">
      <w:pPr>
        <w:rPr>
          <w:rFonts w:hint="eastAsia"/>
        </w:rPr>
      </w:pPr>
      <w:r>
        <w:separator/>
      </w:r>
    </w:p>
  </w:footnote>
  <w:footnote w:type="continuationSeparator" w:id="0">
    <w:p w14:paraId="5557FA4A" w14:textId="77777777" w:rsidR="006A08AA" w:rsidRDefault="006A08A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8DE0" w14:textId="77777777" w:rsidR="00094FFA" w:rsidRDefault="00094FFA">
    <w:pPr>
      <w:pStyle w:val="a6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BE5FC" w14:textId="77777777" w:rsidR="00094FFA" w:rsidRDefault="00094FFA">
    <w:pPr>
      <w:pStyle w:val="a6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4AB9C" w14:textId="77777777" w:rsidR="00094FFA" w:rsidRDefault="00094FFA">
    <w:pPr>
      <w:pStyle w:val="a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325"/>
    <w:multiLevelType w:val="hybridMultilevel"/>
    <w:tmpl w:val="E59C5130"/>
    <w:lvl w:ilvl="0" w:tplc="F63E30F6">
      <w:start w:val="1"/>
      <w:numFmt w:val="decimal"/>
      <w:lvlText w:val="%1."/>
      <w:lvlJc w:val="left"/>
      <w:pPr>
        <w:ind w:left="373" w:hanging="197"/>
      </w:pPr>
      <w:rPr>
        <w:rFonts w:ascii="宋体" w:eastAsia="宋体" w:hAnsi="宋体" w:cs="宋体" w:hint="default"/>
        <w:b w:val="0"/>
        <w:bCs w:val="0"/>
        <w:i w:val="0"/>
        <w:iCs w:val="0"/>
        <w:color w:val="161616"/>
        <w:spacing w:val="0"/>
        <w:w w:val="71"/>
        <w:sz w:val="21"/>
        <w:szCs w:val="21"/>
        <w:lang w:val="en-US" w:eastAsia="zh-CN" w:bidi="ar-SA"/>
      </w:rPr>
    </w:lvl>
    <w:lvl w:ilvl="1" w:tplc="D54EB178">
      <w:numFmt w:val="bullet"/>
      <w:lvlText w:val="•"/>
      <w:lvlJc w:val="left"/>
      <w:pPr>
        <w:ind w:left="1334" w:hanging="197"/>
      </w:pPr>
      <w:rPr>
        <w:rFonts w:hint="default"/>
        <w:lang w:val="en-US" w:eastAsia="zh-CN" w:bidi="ar-SA"/>
      </w:rPr>
    </w:lvl>
    <w:lvl w:ilvl="2" w:tplc="EC2282B4">
      <w:numFmt w:val="bullet"/>
      <w:lvlText w:val="•"/>
      <w:lvlJc w:val="left"/>
      <w:pPr>
        <w:ind w:left="2288" w:hanging="197"/>
      </w:pPr>
      <w:rPr>
        <w:rFonts w:hint="default"/>
        <w:lang w:val="en-US" w:eastAsia="zh-CN" w:bidi="ar-SA"/>
      </w:rPr>
    </w:lvl>
    <w:lvl w:ilvl="3" w:tplc="AFB6535E">
      <w:numFmt w:val="bullet"/>
      <w:lvlText w:val="•"/>
      <w:lvlJc w:val="left"/>
      <w:pPr>
        <w:ind w:left="3242" w:hanging="197"/>
      </w:pPr>
      <w:rPr>
        <w:rFonts w:hint="default"/>
        <w:lang w:val="en-US" w:eastAsia="zh-CN" w:bidi="ar-SA"/>
      </w:rPr>
    </w:lvl>
    <w:lvl w:ilvl="4" w:tplc="8CDC6E1A">
      <w:numFmt w:val="bullet"/>
      <w:lvlText w:val="•"/>
      <w:lvlJc w:val="left"/>
      <w:pPr>
        <w:ind w:left="4196" w:hanging="197"/>
      </w:pPr>
      <w:rPr>
        <w:rFonts w:hint="default"/>
        <w:lang w:val="en-US" w:eastAsia="zh-CN" w:bidi="ar-SA"/>
      </w:rPr>
    </w:lvl>
    <w:lvl w:ilvl="5" w:tplc="4ED4A636">
      <w:numFmt w:val="bullet"/>
      <w:lvlText w:val="•"/>
      <w:lvlJc w:val="left"/>
      <w:pPr>
        <w:ind w:left="5150" w:hanging="197"/>
      </w:pPr>
      <w:rPr>
        <w:rFonts w:hint="default"/>
        <w:lang w:val="en-US" w:eastAsia="zh-CN" w:bidi="ar-SA"/>
      </w:rPr>
    </w:lvl>
    <w:lvl w:ilvl="6" w:tplc="E7C4CBF4">
      <w:numFmt w:val="bullet"/>
      <w:lvlText w:val="•"/>
      <w:lvlJc w:val="left"/>
      <w:pPr>
        <w:ind w:left="6104" w:hanging="197"/>
      </w:pPr>
      <w:rPr>
        <w:rFonts w:hint="default"/>
        <w:lang w:val="en-US" w:eastAsia="zh-CN" w:bidi="ar-SA"/>
      </w:rPr>
    </w:lvl>
    <w:lvl w:ilvl="7" w:tplc="C4D84F40">
      <w:numFmt w:val="bullet"/>
      <w:lvlText w:val="•"/>
      <w:lvlJc w:val="left"/>
      <w:pPr>
        <w:ind w:left="7059" w:hanging="197"/>
      </w:pPr>
      <w:rPr>
        <w:rFonts w:hint="default"/>
        <w:lang w:val="en-US" w:eastAsia="zh-CN" w:bidi="ar-SA"/>
      </w:rPr>
    </w:lvl>
    <w:lvl w:ilvl="8" w:tplc="DDDCD328">
      <w:numFmt w:val="bullet"/>
      <w:lvlText w:val="•"/>
      <w:lvlJc w:val="left"/>
      <w:pPr>
        <w:ind w:left="8013" w:hanging="197"/>
      </w:pPr>
      <w:rPr>
        <w:rFonts w:hint="default"/>
        <w:lang w:val="en-US" w:eastAsia="zh-CN" w:bidi="ar-SA"/>
      </w:rPr>
    </w:lvl>
  </w:abstractNum>
  <w:abstractNum w:abstractNumId="1" w15:restartNumberingAfterBreak="0">
    <w:nsid w:val="51241495"/>
    <w:multiLevelType w:val="hybridMultilevel"/>
    <w:tmpl w:val="B51C8C20"/>
    <w:lvl w:ilvl="0" w:tplc="290299BC">
      <w:start w:val="1"/>
      <w:numFmt w:val="decimal"/>
      <w:lvlText w:val="%1."/>
      <w:lvlJc w:val="left"/>
      <w:pPr>
        <w:ind w:left="373" w:hanging="197"/>
      </w:pPr>
      <w:rPr>
        <w:rFonts w:ascii="宋体" w:eastAsia="宋体" w:hAnsi="宋体" w:cs="宋体" w:hint="default"/>
        <w:b w:val="0"/>
        <w:bCs w:val="0"/>
        <w:i w:val="0"/>
        <w:iCs w:val="0"/>
        <w:color w:val="161616"/>
        <w:spacing w:val="0"/>
        <w:w w:val="71"/>
        <w:sz w:val="21"/>
        <w:szCs w:val="21"/>
        <w:lang w:val="en-US" w:eastAsia="zh-CN" w:bidi="ar-SA"/>
      </w:rPr>
    </w:lvl>
    <w:lvl w:ilvl="1" w:tplc="517C5900">
      <w:numFmt w:val="bullet"/>
      <w:lvlText w:val="•"/>
      <w:lvlJc w:val="left"/>
      <w:pPr>
        <w:ind w:left="373" w:hanging="257"/>
      </w:pPr>
      <w:rPr>
        <w:rFonts w:ascii="宋体" w:eastAsia="宋体" w:hAnsi="宋体" w:cs="宋体" w:hint="default"/>
        <w:b w:val="0"/>
        <w:bCs w:val="0"/>
        <w:i w:val="0"/>
        <w:iCs w:val="0"/>
        <w:color w:val="161616"/>
        <w:spacing w:val="0"/>
        <w:w w:val="57"/>
        <w:sz w:val="21"/>
        <w:szCs w:val="21"/>
        <w:lang w:val="en-US" w:eastAsia="zh-CN" w:bidi="ar-SA"/>
      </w:rPr>
    </w:lvl>
    <w:lvl w:ilvl="2" w:tplc="B50C1888">
      <w:numFmt w:val="bullet"/>
      <w:lvlText w:val="•"/>
      <w:lvlJc w:val="left"/>
      <w:pPr>
        <w:ind w:left="2288" w:hanging="257"/>
      </w:pPr>
      <w:rPr>
        <w:rFonts w:hint="default"/>
        <w:lang w:val="en-US" w:eastAsia="zh-CN" w:bidi="ar-SA"/>
      </w:rPr>
    </w:lvl>
    <w:lvl w:ilvl="3" w:tplc="859C3700">
      <w:numFmt w:val="bullet"/>
      <w:lvlText w:val="•"/>
      <w:lvlJc w:val="left"/>
      <w:pPr>
        <w:ind w:left="3242" w:hanging="257"/>
      </w:pPr>
      <w:rPr>
        <w:rFonts w:hint="default"/>
        <w:lang w:val="en-US" w:eastAsia="zh-CN" w:bidi="ar-SA"/>
      </w:rPr>
    </w:lvl>
    <w:lvl w:ilvl="4" w:tplc="790EB18E">
      <w:numFmt w:val="bullet"/>
      <w:lvlText w:val="•"/>
      <w:lvlJc w:val="left"/>
      <w:pPr>
        <w:ind w:left="4196" w:hanging="257"/>
      </w:pPr>
      <w:rPr>
        <w:rFonts w:hint="default"/>
        <w:lang w:val="en-US" w:eastAsia="zh-CN" w:bidi="ar-SA"/>
      </w:rPr>
    </w:lvl>
    <w:lvl w:ilvl="5" w:tplc="1FE4EFB2">
      <w:numFmt w:val="bullet"/>
      <w:lvlText w:val="•"/>
      <w:lvlJc w:val="left"/>
      <w:pPr>
        <w:ind w:left="5150" w:hanging="257"/>
      </w:pPr>
      <w:rPr>
        <w:rFonts w:hint="default"/>
        <w:lang w:val="en-US" w:eastAsia="zh-CN" w:bidi="ar-SA"/>
      </w:rPr>
    </w:lvl>
    <w:lvl w:ilvl="6" w:tplc="1BAE5AE0">
      <w:numFmt w:val="bullet"/>
      <w:lvlText w:val="•"/>
      <w:lvlJc w:val="left"/>
      <w:pPr>
        <w:ind w:left="6104" w:hanging="257"/>
      </w:pPr>
      <w:rPr>
        <w:rFonts w:hint="default"/>
        <w:lang w:val="en-US" w:eastAsia="zh-CN" w:bidi="ar-SA"/>
      </w:rPr>
    </w:lvl>
    <w:lvl w:ilvl="7" w:tplc="96BE9E3A">
      <w:numFmt w:val="bullet"/>
      <w:lvlText w:val="•"/>
      <w:lvlJc w:val="left"/>
      <w:pPr>
        <w:ind w:left="7059" w:hanging="257"/>
      </w:pPr>
      <w:rPr>
        <w:rFonts w:hint="default"/>
        <w:lang w:val="en-US" w:eastAsia="zh-CN" w:bidi="ar-SA"/>
      </w:rPr>
    </w:lvl>
    <w:lvl w:ilvl="8" w:tplc="A2B6B29C">
      <w:numFmt w:val="bullet"/>
      <w:lvlText w:val="•"/>
      <w:lvlJc w:val="left"/>
      <w:pPr>
        <w:ind w:left="8013" w:hanging="257"/>
      </w:pPr>
      <w:rPr>
        <w:rFonts w:hint="default"/>
        <w:lang w:val="en-US" w:eastAsia="zh-CN" w:bidi="ar-SA"/>
      </w:rPr>
    </w:lvl>
  </w:abstractNum>
  <w:num w:numId="1" w16cid:durableId="1497645298">
    <w:abstractNumId w:val="1"/>
  </w:num>
  <w:num w:numId="2" w16cid:durableId="94334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3810"/>
    <w:rsid w:val="0001664D"/>
    <w:rsid w:val="00027FC7"/>
    <w:rsid w:val="00094FFA"/>
    <w:rsid w:val="002E3A6A"/>
    <w:rsid w:val="002F6A16"/>
    <w:rsid w:val="00424919"/>
    <w:rsid w:val="006A08AA"/>
    <w:rsid w:val="006A3810"/>
    <w:rsid w:val="00773E8D"/>
    <w:rsid w:val="00790DE0"/>
    <w:rsid w:val="007B3D18"/>
    <w:rsid w:val="00B72AA4"/>
    <w:rsid w:val="00C45F7B"/>
    <w:rsid w:val="00C913AB"/>
    <w:rsid w:val="00D700D7"/>
    <w:rsid w:val="00FC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218FF"/>
  <w15:docId w15:val="{21B3F2A0-1688-47DD-9FBC-485F7778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132"/>
      <w:outlineLvl w:val="0"/>
    </w:pPr>
    <w:rPr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48"/>
      <w:ind w:left="132"/>
    </w:pPr>
    <w:rPr>
      <w:sz w:val="33"/>
      <w:szCs w:val="33"/>
    </w:rPr>
  </w:style>
  <w:style w:type="paragraph" w:styleId="a5">
    <w:name w:val="List Paragraph"/>
    <w:basedOn w:val="a"/>
    <w:uiPriority w:val="1"/>
    <w:qFormat/>
    <w:pPr>
      <w:spacing w:before="151"/>
      <w:ind w:left="372" w:hanging="188"/>
    </w:pPr>
  </w:style>
  <w:style w:type="paragraph" w:customStyle="1" w:styleId="TableParagraph">
    <w:name w:val="Table Paragraph"/>
    <w:basedOn w:val="a"/>
    <w:uiPriority w:val="1"/>
    <w:qFormat/>
    <w:pPr>
      <w:ind w:left="202"/>
    </w:pPr>
  </w:style>
  <w:style w:type="paragraph" w:styleId="a6">
    <w:name w:val="header"/>
    <w:basedOn w:val="a"/>
    <w:link w:val="a7"/>
    <w:uiPriority w:val="99"/>
    <w:unhideWhenUsed/>
    <w:rsid w:val="007B3D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B3D18"/>
    <w:rPr>
      <w:rFonts w:ascii="宋体" w:eastAsia="宋体" w:hAnsi="宋体" w:cs="宋体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7B3D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B3D18"/>
    <w:rPr>
      <w:rFonts w:ascii="宋体" w:eastAsia="宋体" w:hAnsi="宋体" w:cs="宋体"/>
      <w:sz w:val="18"/>
      <w:szCs w:val="18"/>
      <w:lang w:eastAsia="zh-CN"/>
    </w:rPr>
  </w:style>
  <w:style w:type="character" w:styleId="aa">
    <w:name w:val="Hyperlink"/>
    <w:basedOn w:val="a0"/>
    <w:uiPriority w:val="99"/>
    <w:unhideWhenUsed/>
    <w:rsid w:val="00027FC7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27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uiezzang/vehicle-routing-optimization.gi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eklo/Algorytmy-Optymalizacji-RafKacz.g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CC227-18FD-40E4-A4C4-32B73D8B6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460</Words>
  <Characters>704</Characters>
  <Application>Microsoft Office Word</Application>
  <DocSecurity>0</DocSecurity>
  <Lines>41</Lines>
  <Paragraphs>37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振宇 黄</cp:lastModifiedBy>
  <cp:revision>7</cp:revision>
  <cp:lastPrinted>2026-04-19T15:26:00Z</cp:lastPrinted>
  <dcterms:created xsi:type="dcterms:W3CDTF">2026-04-19T06:36:00Z</dcterms:created>
  <dcterms:modified xsi:type="dcterms:W3CDTF">2026-04-19T15:27:00Z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LastSaved">
    <vt:filetime>2026-04-19T00:00:00Z</vt:filetime>
  </property>
  <property fmtid="{D5CDD505-2E9C-101B-9397-08002B2CF9AE}" pid="4" name="Producer">
    <vt:lpwstr>3-Heights(TM) PDF Security Shell 4.8.25.2 (http://www.pdf-tools.com)</vt:lpwstr>
  </property>
</Properties>
</file>