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8F7ED" w14:textId="77777777" w:rsidR="00CC5419" w:rsidRDefault="00000000">
      <w:pPr>
        <w:pStyle w:val="a3"/>
        <w:rPr>
          <w:rFonts w:hint="eastAsia"/>
        </w:rPr>
      </w:pPr>
      <w:r>
        <w:t>无人机配送路径规划项目中期报告</w:t>
      </w:r>
    </w:p>
    <w:p w14:paraId="1EEC30B1" w14:textId="77777777" w:rsidR="00CC5419" w:rsidRDefault="00000000">
      <w:pPr>
        <w:pStyle w:val="1"/>
        <w:rPr>
          <w:rFonts w:hint="eastAsia"/>
        </w:rPr>
      </w:pPr>
      <w:r>
        <w:t>一、数据处理细节</w:t>
      </w:r>
    </w:p>
    <w:p w14:paraId="6614B7DC" w14:textId="77777777" w:rsidR="00CC5419" w:rsidRDefault="00000000">
      <w:pPr>
        <w:pStyle w:val="2"/>
        <w:rPr>
          <w:rFonts w:hint="eastAsia"/>
        </w:rPr>
      </w:pPr>
      <w:r>
        <w:t>1.1 数据来源与仿真设计</w:t>
      </w:r>
    </w:p>
    <w:p w14:paraId="43DE70A7" w14:textId="77777777" w:rsidR="00CC5419" w:rsidRDefault="00000000">
      <w:pPr>
        <w:spacing w:after="120"/>
        <w:rPr>
          <w:rFonts w:hint="eastAsia"/>
        </w:rPr>
      </w:pPr>
      <w:r>
        <w:t>本项目采用可控仿真数据开展实验：</w:t>
      </w:r>
    </w:p>
    <w:p w14:paraId="47948891" w14:textId="77777777" w:rsidR="00CC5419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 xml:space="preserve">配送中心：固定坐标 </w:t>
      </w:r>
      <w:r>
        <w:rPr>
          <w:rFonts w:ascii="Consolas" w:eastAsia="Consolas" w:hAnsi="Consolas" w:cs="Consolas"/>
          <w:color w:val="0066CC"/>
          <w:sz w:val="22"/>
          <w:szCs w:val="22"/>
        </w:rPr>
        <w:t>(50, 50)</w:t>
      </w:r>
    </w:p>
    <w:p w14:paraId="2847EA9C" w14:textId="77777777" w:rsidR="00CC5419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 xml:space="preserve">客户点：随机生成20个，坐标范围 </w:t>
      </w:r>
      <w:r>
        <w:rPr>
          <w:rFonts w:ascii="Consolas" w:eastAsia="Consolas" w:hAnsi="Consolas" w:cs="Consolas"/>
          <w:color w:val="0066CC"/>
          <w:sz w:val="22"/>
          <w:szCs w:val="22"/>
        </w:rPr>
        <w:t>[0, 100]×[0, 100]</w:t>
      </w:r>
      <w:r>
        <w:t xml:space="preserve">，包裹重量 </w:t>
      </w:r>
      <w:r>
        <w:rPr>
          <w:rFonts w:ascii="Consolas" w:eastAsia="Consolas" w:hAnsi="Consolas" w:cs="Consolas"/>
          <w:color w:val="0066CC"/>
          <w:sz w:val="22"/>
          <w:szCs w:val="22"/>
        </w:rPr>
        <w:t>1–5 kg</w:t>
      </w:r>
    </w:p>
    <w:p w14:paraId="6A002488" w14:textId="77777777" w:rsidR="00CC5419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 xml:space="preserve">随机种子固定为 </w:t>
      </w:r>
      <w:r>
        <w:rPr>
          <w:rFonts w:ascii="Consolas" w:eastAsia="Consolas" w:hAnsi="Consolas" w:cs="Consolas"/>
          <w:color w:val="0066CC"/>
          <w:sz w:val="22"/>
          <w:szCs w:val="22"/>
        </w:rPr>
        <w:t>42</w:t>
      </w:r>
      <w:r>
        <w:t>，确保结果可复现</w:t>
      </w:r>
    </w:p>
    <w:p w14:paraId="228668A6" w14:textId="77777777" w:rsidR="00CC5419" w:rsidRDefault="00000000">
      <w:pPr>
        <w:pStyle w:val="a4"/>
        <w:numPr>
          <w:ilvl w:val="0"/>
          <w:numId w:val="2"/>
        </w:numPr>
        <w:spacing w:after="120"/>
        <w:rPr>
          <w:rFonts w:hint="eastAsia"/>
        </w:rPr>
      </w:pPr>
      <w:r>
        <w:t xml:space="preserve">约束条件：单架无人机最大载重 </w:t>
      </w:r>
      <w:r>
        <w:rPr>
          <w:rFonts w:ascii="Consolas" w:eastAsia="Consolas" w:hAnsi="Consolas" w:cs="Consolas"/>
          <w:color w:val="0066CC"/>
          <w:sz w:val="22"/>
          <w:szCs w:val="22"/>
        </w:rPr>
        <w:t>20 kg</w:t>
      </w:r>
      <w:r>
        <w:t xml:space="preserve">，单趟最大飞行里程 </w:t>
      </w:r>
      <w:r>
        <w:rPr>
          <w:rFonts w:ascii="Consolas" w:eastAsia="Consolas" w:hAnsi="Consolas" w:cs="Consolas"/>
          <w:color w:val="0066CC"/>
          <w:sz w:val="22"/>
          <w:szCs w:val="22"/>
        </w:rPr>
        <w:t>200</w:t>
      </w:r>
      <w:r>
        <w:t>（欧氏距离）</w:t>
      </w:r>
    </w:p>
    <w:p w14:paraId="196969B8" w14:textId="77777777" w:rsidR="00CC5419" w:rsidRDefault="00000000">
      <w:pPr>
        <w:pStyle w:val="2"/>
        <w:rPr>
          <w:rFonts w:hint="eastAsia"/>
        </w:rPr>
      </w:pPr>
      <w:r>
        <w:t>1.2 数据清洗与预处理流程</w:t>
      </w:r>
    </w:p>
    <w:p w14:paraId="7C098145" w14:textId="77777777" w:rsidR="00CC5419" w:rsidRDefault="00000000">
      <w:pPr>
        <w:spacing w:after="120"/>
        <w:rPr>
          <w:rFonts w:hint="eastAsia"/>
        </w:rPr>
      </w:pPr>
      <w:r>
        <w:t>为保证数据有效性，执行以下清洗步骤：</w:t>
      </w:r>
    </w:p>
    <w:p w14:paraId="13B13492" w14:textId="77777777" w:rsidR="00CC5419" w:rsidRDefault="00000000">
      <w:pPr>
        <w:pStyle w:val="a4"/>
        <w:numPr>
          <w:ilvl w:val="0"/>
          <w:numId w:val="3"/>
        </w:numPr>
        <w:spacing w:after="80"/>
        <w:rPr>
          <w:rFonts w:hint="eastAsia"/>
        </w:rPr>
      </w:pPr>
      <w:r>
        <w:t>坐标边界校验：剔除超出仿真区域的无效点</w:t>
      </w:r>
    </w:p>
    <w:p w14:paraId="103A8C4D" w14:textId="77777777" w:rsidR="00CC5419" w:rsidRDefault="00000000">
      <w:pPr>
        <w:pStyle w:val="a4"/>
        <w:numPr>
          <w:ilvl w:val="0"/>
          <w:numId w:val="3"/>
        </w:numPr>
        <w:spacing w:after="80"/>
        <w:rPr>
          <w:rFonts w:hint="eastAsia"/>
        </w:rPr>
      </w:pPr>
      <w:r>
        <w:t>重量异常处理：过滤重量超出范围的记录</w:t>
      </w:r>
    </w:p>
    <w:p w14:paraId="31250F7C" w14:textId="77777777" w:rsidR="00CC5419" w:rsidRDefault="00000000">
      <w:pPr>
        <w:pStyle w:val="a4"/>
        <w:numPr>
          <w:ilvl w:val="0"/>
          <w:numId w:val="3"/>
        </w:numPr>
        <w:spacing w:after="80"/>
        <w:rPr>
          <w:rFonts w:hint="eastAsia"/>
        </w:rPr>
      </w:pPr>
      <w:r>
        <w:t>重复点去重：删除坐标完全相同的客户点</w:t>
      </w:r>
    </w:p>
    <w:p w14:paraId="75CFD3A6" w14:textId="77777777" w:rsidR="00CC5419" w:rsidRDefault="00000000">
      <w:pPr>
        <w:pStyle w:val="a4"/>
        <w:numPr>
          <w:ilvl w:val="0"/>
          <w:numId w:val="3"/>
        </w:numPr>
        <w:spacing w:after="120"/>
        <w:rPr>
          <w:rFonts w:hint="eastAsia"/>
        </w:rPr>
      </w:pPr>
      <w:r>
        <w:t xml:space="preserve">构建距离矩阵：以配送中心为起点，计算所有点间欧氏距离，生成 </w:t>
      </w:r>
      <w:r>
        <w:rPr>
          <w:rFonts w:ascii="Consolas" w:eastAsia="Consolas" w:hAnsi="Consolas" w:cs="Consolas"/>
          <w:color w:val="0066CC"/>
          <w:sz w:val="22"/>
          <w:szCs w:val="22"/>
        </w:rPr>
        <w:t>(n+1)×(n+1)</w:t>
      </w:r>
      <w:r>
        <w:t xml:space="preserve"> 矩阵</w:t>
      </w:r>
    </w:p>
    <w:p w14:paraId="40F76BB5" w14:textId="77777777" w:rsidR="00CC5419" w:rsidRDefault="00000000">
      <w:pPr>
        <w:pStyle w:val="1"/>
        <w:rPr>
          <w:rFonts w:hint="eastAsia"/>
        </w:rPr>
      </w:pPr>
      <w:r>
        <w:t>二、模型设计思路（贪心算法基线版）</w:t>
      </w:r>
    </w:p>
    <w:p w14:paraId="6EEBE7E0" w14:textId="77777777" w:rsidR="00CC5419" w:rsidRDefault="00000000">
      <w:pPr>
        <w:pStyle w:val="2"/>
        <w:rPr>
          <w:rFonts w:hint="eastAsia"/>
        </w:rPr>
      </w:pPr>
      <w:r>
        <w:t>2.1 算法核心逻辑</w:t>
      </w:r>
    </w:p>
    <w:p w14:paraId="6B2B7681" w14:textId="77777777" w:rsidR="00CC5419" w:rsidRDefault="00000000">
      <w:pPr>
        <w:spacing w:after="120"/>
        <w:rPr>
          <w:rFonts w:hint="eastAsia"/>
        </w:rPr>
      </w:pPr>
      <w:r>
        <w:t>采用</w:t>
      </w:r>
      <w:r>
        <w:rPr>
          <w:b/>
          <w:bCs/>
        </w:rPr>
        <w:t>就近优先贪心算法</w:t>
      </w:r>
      <w:r>
        <w:t>，在满足约束的前提下，每次选择距离当前位置最近的未分配客户点，构建局部最优路径：</w:t>
      </w:r>
    </w:p>
    <w:p w14:paraId="7D6E360F" w14:textId="77777777" w:rsidR="00CC5419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t>初始化：客户点标记为未分配，无人机从配送中心出发，重置载重与里程</w:t>
      </w:r>
    </w:p>
    <w:p w14:paraId="081CDFC1" w14:textId="77777777" w:rsidR="00CC5419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t>客户点选择：筛选满足载重、里程约束的最近未分配点</w:t>
      </w:r>
    </w:p>
    <w:p w14:paraId="56C09DCB" w14:textId="77777777" w:rsidR="00CC5419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t>路径更新：将选中客户点加入路径，更新位置、载重与里程，标记为已分配</w:t>
      </w:r>
    </w:p>
    <w:p w14:paraId="367254CE" w14:textId="77777777" w:rsidR="00CC5419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t>趟次切换：无法继续分配时，无人机返回配送中心，开启新趟次或复用无人机</w:t>
      </w:r>
    </w:p>
    <w:p w14:paraId="5B2C376E" w14:textId="77777777" w:rsidR="00CC5419" w:rsidRDefault="00000000">
      <w:pPr>
        <w:pStyle w:val="a4"/>
        <w:numPr>
          <w:ilvl w:val="0"/>
          <w:numId w:val="4"/>
        </w:numPr>
        <w:spacing w:after="120"/>
        <w:rPr>
          <w:rFonts w:hint="eastAsia"/>
        </w:rPr>
      </w:pPr>
      <w:r>
        <w:t>循环迭代：直至所有客户点分配完成</w:t>
      </w:r>
    </w:p>
    <w:p w14:paraId="4A575392" w14:textId="77777777" w:rsidR="00CC5419" w:rsidRDefault="00000000">
      <w:pPr>
        <w:pStyle w:val="2"/>
        <w:rPr>
          <w:rFonts w:hint="eastAsia"/>
        </w:rPr>
      </w:pPr>
      <w:r>
        <w:t>2.2 约束处理机制</w:t>
      </w:r>
    </w:p>
    <w:p w14:paraId="132DF55D" w14:textId="77777777" w:rsidR="00CC5419" w:rsidRDefault="00000000">
      <w:pPr>
        <w:pStyle w:val="a4"/>
        <w:numPr>
          <w:ilvl w:val="0"/>
          <w:numId w:val="5"/>
        </w:numPr>
        <w:spacing w:after="80"/>
        <w:rPr>
          <w:rFonts w:hint="eastAsia"/>
        </w:rPr>
      </w:pPr>
      <w:r>
        <w:t>载重校验：分配前校验总载重不超过20 kg</w:t>
      </w:r>
    </w:p>
    <w:p w14:paraId="652AA4C9" w14:textId="77777777" w:rsidR="00CC5419" w:rsidRDefault="00000000">
      <w:pPr>
        <w:pStyle w:val="a4"/>
        <w:numPr>
          <w:ilvl w:val="0"/>
          <w:numId w:val="5"/>
        </w:numPr>
        <w:spacing w:after="80"/>
        <w:rPr>
          <w:rFonts w:hint="eastAsia"/>
        </w:rPr>
      </w:pPr>
      <w:r>
        <w:t>里程校验：分配前校验往返总里程不超过200</w:t>
      </w:r>
    </w:p>
    <w:p w14:paraId="30008F1C" w14:textId="5B2D18D0" w:rsidR="00CC5419" w:rsidRDefault="00133802" w:rsidP="00133802">
      <w:pPr>
        <w:pStyle w:val="a4"/>
        <w:numPr>
          <w:ilvl w:val="0"/>
          <w:numId w:val="5"/>
        </w:numPr>
        <w:spacing w:after="120"/>
        <w:rPr>
          <w:rFonts w:hint="eastAsia"/>
        </w:rPr>
      </w:pPr>
      <w:r w:rsidRPr="00133802">
        <w:t>趟次 / 无人机切换</w:t>
      </w:r>
      <w:r w:rsidR="00000000">
        <w:t>：</w:t>
      </w:r>
      <w:r>
        <w:rPr>
          <w:rFonts w:hint="eastAsia"/>
        </w:rPr>
        <w:t>当单趟无法再分配客户点时，强制返回配送中心，开启新的趟次；若所有无人机均已分配过趟次，循环复用无人机继续分配</w:t>
      </w:r>
    </w:p>
    <w:p w14:paraId="207EE1B7" w14:textId="77777777" w:rsidR="00CC5419" w:rsidRDefault="00000000">
      <w:pPr>
        <w:pStyle w:val="2"/>
        <w:rPr>
          <w:rFonts w:hint="eastAsia"/>
        </w:rPr>
      </w:pPr>
      <w:r>
        <w:lastRenderedPageBreak/>
        <w:t>2.3 模型输出结果</w:t>
      </w:r>
    </w:p>
    <w:p w14:paraId="3EA5FA54" w14:textId="77777777" w:rsidR="00CC5419" w:rsidRDefault="00000000">
      <w:pPr>
        <w:spacing w:after="120"/>
        <w:rPr>
          <w:rFonts w:hint="eastAsia"/>
        </w:rPr>
      </w:pPr>
      <w:r>
        <w:t>输出总客户数、总飞行距离、总配送趟次，每架无人机的路径详情，以及带箭头、分趟次颜色标注的可视化路径图。</w:t>
      </w:r>
    </w:p>
    <w:p w14:paraId="008141FC" w14:textId="77777777" w:rsidR="00CC5419" w:rsidRDefault="00000000">
      <w:pPr>
        <w:pStyle w:val="1"/>
        <w:rPr>
          <w:rFonts w:hint="eastAsia"/>
        </w:rPr>
      </w:pPr>
      <w:r>
        <w:t>三、遇到的问题及解决方案</w:t>
      </w:r>
    </w:p>
    <w:p w14:paraId="79CD0F60" w14:textId="77777777" w:rsidR="00CC5419" w:rsidRDefault="00000000">
      <w:pPr>
        <w:pStyle w:val="a4"/>
        <w:numPr>
          <w:ilvl w:val="0"/>
          <w:numId w:val="6"/>
        </w:numPr>
        <w:spacing w:before="120" w:after="60"/>
        <w:rPr>
          <w:rFonts w:hint="eastAsia"/>
        </w:rPr>
      </w:pPr>
      <w:r>
        <w:rPr>
          <w:b/>
          <w:bCs/>
        </w:rPr>
        <w:t>问题：贪心算法易陷入局部最优，路径绕路、总里程偏高</w:t>
      </w:r>
    </w:p>
    <w:p w14:paraId="4AD3C3DF" w14:textId="77777777" w:rsidR="00CC5419" w:rsidRDefault="00000000">
      <w:pPr>
        <w:spacing w:after="160"/>
        <w:rPr>
          <w:rFonts w:hint="eastAsia"/>
        </w:rPr>
      </w:pPr>
      <w:r>
        <w:rPr>
          <w:b/>
          <w:bCs/>
        </w:rPr>
        <w:t>- 解决：</w:t>
      </w:r>
      <w:r>
        <w:t>中期先完成基线验证，后续计划引入模拟退火/遗传算法优化路径，增加局部调整减少折返。</w:t>
      </w:r>
    </w:p>
    <w:p w14:paraId="390E19E7" w14:textId="77777777" w:rsidR="00CC5419" w:rsidRDefault="0000000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问题：多趟次路径无法清晰区分，可视化效果差</w:t>
      </w:r>
    </w:p>
    <w:p w14:paraId="6D048F3A" w14:textId="77777777" w:rsidR="00CC5419" w:rsidRDefault="00000000">
      <w:pPr>
        <w:spacing w:after="160"/>
        <w:rPr>
          <w:rFonts w:hint="eastAsia"/>
        </w:rPr>
      </w:pPr>
      <w:r>
        <w:rPr>
          <w:b/>
          <w:bCs/>
        </w:rPr>
        <w:t>- 解决：</w:t>
      </w:r>
      <w:r>
        <w:t>为每趟次分配独立颜色，用箭头标注飞行方向，优化图例信息，缩小配送中心图标避免遮挡。</w:t>
      </w:r>
    </w:p>
    <w:p w14:paraId="62F79BE1" w14:textId="5E56E901" w:rsidR="00CC5419" w:rsidRDefault="0000000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问题：</w:t>
      </w:r>
      <w:r w:rsidR="00133802" w:rsidRPr="00133802">
        <w:rPr>
          <w:b/>
          <w:bCs/>
        </w:rPr>
        <w:t>部分客户点因重量较大或位置偏远，无法被单趟分配，导致算法陷入死循环或超出约束</w:t>
      </w:r>
    </w:p>
    <w:p w14:paraId="3CD40D05" w14:textId="77777777" w:rsidR="00133802" w:rsidRDefault="00000000" w:rsidP="00133802">
      <w:pPr>
        <w:spacing w:after="160"/>
        <w:rPr>
          <w:b/>
          <w:bCs/>
        </w:rPr>
      </w:pPr>
      <w:r>
        <w:rPr>
          <w:b/>
          <w:bCs/>
        </w:rPr>
        <w:t>- 解决：</w:t>
      </w:r>
    </w:p>
    <w:p w14:paraId="7CF32EE8" w14:textId="1C61E67B" w:rsidR="00133802" w:rsidRDefault="00133802" w:rsidP="00133802">
      <w:pPr>
        <w:spacing w:after="160"/>
      </w:pPr>
      <w:r>
        <w:rPr>
          <w:rFonts w:hint="eastAsia"/>
        </w:rPr>
        <w:t xml:space="preserve">- </w:t>
      </w:r>
      <w:r w:rsidR="00000000">
        <w:t>优化双约束校验逻辑，</w:t>
      </w:r>
      <w:r w:rsidRPr="00133802">
        <w:t>在每次分配客户点前，同时校验 "当前载重 + 包裹重量" 和 "当前里程 + 到该点距离+ 返回配送中心距离" 两个条件</w:t>
      </w:r>
      <w:r>
        <w:rPr>
          <w:rFonts w:hint="eastAsia"/>
        </w:rPr>
        <w:t>；</w:t>
      </w:r>
    </w:p>
    <w:p w14:paraId="3DDAA969" w14:textId="77777777" w:rsidR="00133802" w:rsidRDefault="00133802" w:rsidP="00133802">
      <w:pPr>
        <w:spacing w:after="160"/>
      </w:pPr>
      <w:r>
        <w:rPr>
          <w:rFonts w:hint="eastAsia"/>
        </w:rPr>
        <w:t xml:space="preserve">- </w:t>
      </w:r>
      <w:r w:rsidRPr="00133802">
        <w:t>增加 "强制趟次结束" 机制：当遍历所有未分配客户点均不满足约束时，强制结束当前趟次，无人机返回配送中心，开启新的趟次</w:t>
      </w:r>
    </w:p>
    <w:p w14:paraId="5023F1A9" w14:textId="4B2BCFF1" w:rsidR="00CC5419" w:rsidRDefault="00133802" w:rsidP="00133802">
      <w:pPr>
        <w:spacing w:after="160"/>
        <w:rPr>
          <w:rFonts w:hint="eastAsia"/>
        </w:rPr>
      </w:pPr>
      <w:r>
        <w:rPr>
          <w:rFonts w:hint="eastAsia"/>
        </w:rPr>
        <w:t xml:space="preserve">- </w:t>
      </w:r>
      <w:r w:rsidR="00000000">
        <w:t>按重量降序排序客户点，优先分配重物减少后续压力。</w:t>
      </w:r>
    </w:p>
    <w:p w14:paraId="0DFAC1F4" w14:textId="77777777" w:rsidR="00CC5419" w:rsidRDefault="0000000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问题：Matplotlib 中文标签乱码</w:t>
      </w:r>
    </w:p>
    <w:p w14:paraId="67EF7425" w14:textId="77777777" w:rsidR="00CC5419" w:rsidRDefault="00000000">
      <w:pPr>
        <w:spacing w:after="200"/>
        <w:rPr>
          <w:rFonts w:hint="eastAsia"/>
        </w:rPr>
      </w:pPr>
      <w:r>
        <w:rPr>
          <w:b/>
          <w:bCs/>
        </w:rPr>
        <w:t>- 解决：</w:t>
      </w:r>
      <w:r>
        <w:t>添加中文字体配置，关闭负号异常设置，统一图表字体格式。</w:t>
      </w:r>
    </w:p>
    <w:p w14:paraId="6847ACB8" w14:textId="77777777" w:rsidR="00CC5419" w:rsidRDefault="00000000">
      <w:pPr>
        <w:pStyle w:val="1"/>
        <w:rPr>
          <w:rFonts w:hint="eastAsia"/>
        </w:rPr>
      </w:pPr>
      <w:r>
        <w:t>四、中期总结与后续计划</w:t>
      </w:r>
    </w:p>
    <w:p w14:paraId="20BA03A9" w14:textId="77777777" w:rsidR="00CC5419" w:rsidRDefault="00000000">
      <w:pPr>
        <w:pStyle w:val="2"/>
        <w:rPr>
          <w:rFonts w:hint="eastAsia"/>
        </w:rPr>
      </w:pPr>
      <w:r>
        <w:t>中期进展</w:t>
      </w:r>
    </w:p>
    <w:p w14:paraId="1B2B24B1" w14:textId="77777777" w:rsidR="00CC5419" w:rsidRDefault="00000000">
      <w:pPr>
        <w:spacing w:after="120"/>
        <w:rPr>
          <w:rFonts w:hint="eastAsia"/>
        </w:rPr>
      </w:pPr>
      <w:r>
        <w:t>已按计划完成仿真数据清洗、贪心基线路径规划模型开发，实现约束下的路径分配、结果输出与可视化，所有客户点均完成配送，无约束违规。</w:t>
      </w:r>
    </w:p>
    <w:p w14:paraId="612B59EA" w14:textId="77777777" w:rsidR="00CC5419" w:rsidRDefault="00000000">
      <w:pPr>
        <w:pStyle w:val="2"/>
        <w:rPr>
          <w:rFonts w:hint="eastAsia"/>
        </w:rPr>
      </w:pPr>
      <w:r>
        <w:t>后续计划</w:t>
      </w:r>
    </w:p>
    <w:p w14:paraId="57254803" w14:textId="0CC86706" w:rsidR="00CC5419" w:rsidRDefault="00000000">
      <w:pPr>
        <w:spacing w:after="120"/>
        <w:rPr>
          <w:rFonts w:hint="eastAsia"/>
        </w:rPr>
      </w:pPr>
      <w:r>
        <w:t>后续将优化算法提升全局最优性，增加</w:t>
      </w:r>
      <w:r w:rsidR="00133802">
        <w:rPr>
          <w:rFonts w:hint="eastAsia"/>
        </w:rPr>
        <w:t>时间窗、</w:t>
      </w:r>
      <w:r>
        <w:t>续航衰减、禁飞区等真实场景约束，开发参数配置功能与交互式可视化，完善项目工程化水平。</w:t>
      </w:r>
    </w:p>
    <w:sectPr w:rsidR="00CC541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51BC8" w14:textId="77777777" w:rsidR="007725B4" w:rsidRDefault="007725B4">
      <w:pPr>
        <w:rPr>
          <w:rFonts w:hint="eastAsia"/>
        </w:rPr>
      </w:pPr>
      <w:r>
        <w:separator/>
      </w:r>
    </w:p>
  </w:endnote>
  <w:endnote w:type="continuationSeparator" w:id="0">
    <w:p w14:paraId="276D291E" w14:textId="77777777" w:rsidR="007725B4" w:rsidRDefault="007725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99CAE" w14:textId="77777777" w:rsidR="00CC5419" w:rsidRDefault="00000000">
    <w:pPr>
      <w:jc w:val="center"/>
      <w:rPr>
        <w:rFonts w:hint="eastAsia"/>
      </w:rPr>
    </w:pP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293AC" w14:textId="77777777" w:rsidR="007725B4" w:rsidRDefault="007725B4">
      <w:pPr>
        <w:rPr>
          <w:rFonts w:hint="eastAsia"/>
        </w:rPr>
      </w:pPr>
      <w:r>
        <w:separator/>
      </w:r>
    </w:p>
  </w:footnote>
  <w:footnote w:type="continuationSeparator" w:id="0">
    <w:p w14:paraId="5E421D94" w14:textId="77777777" w:rsidR="007725B4" w:rsidRDefault="007725B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1C87F" w14:textId="77777777" w:rsidR="00CC5419" w:rsidRDefault="00000000">
    <w:pPr>
      <w:jc w:val="right"/>
      <w:rPr>
        <w:rFonts w:hint="eastAsia"/>
      </w:rPr>
    </w:pPr>
    <w:r>
      <w:rPr>
        <w:color w:val="666666"/>
        <w:sz w:val="20"/>
        <w:szCs w:val="20"/>
      </w:rPr>
      <w:t>无人机配送路径规划项目中期报告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2E7E"/>
    <w:multiLevelType w:val="hybridMultilevel"/>
    <w:tmpl w:val="88525B58"/>
    <w:lvl w:ilvl="0" w:tplc="AFA0092E">
      <w:start w:val="1"/>
      <w:numFmt w:val="bullet"/>
      <w:lvlText w:val="-"/>
      <w:lvlJc w:val="left"/>
      <w:pPr>
        <w:ind w:left="720" w:hanging="360"/>
      </w:pPr>
    </w:lvl>
    <w:lvl w:ilvl="1" w:tplc="6F7C5D4C">
      <w:numFmt w:val="decimal"/>
      <w:lvlText w:val=""/>
      <w:lvlJc w:val="left"/>
    </w:lvl>
    <w:lvl w:ilvl="2" w:tplc="B6C2D036">
      <w:numFmt w:val="decimal"/>
      <w:lvlText w:val=""/>
      <w:lvlJc w:val="left"/>
    </w:lvl>
    <w:lvl w:ilvl="3" w:tplc="28D25272">
      <w:numFmt w:val="decimal"/>
      <w:lvlText w:val=""/>
      <w:lvlJc w:val="left"/>
    </w:lvl>
    <w:lvl w:ilvl="4" w:tplc="4E30F074">
      <w:numFmt w:val="decimal"/>
      <w:lvlText w:val=""/>
      <w:lvlJc w:val="left"/>
    </w:lvl>
    <w:lvl w:ilvl="5" w:tplc="42CAA8DA">
      <w:numFmt w:val="decimal"/>
      <w:lvlText w:val=""/>
      <w:lvlJc w:val="left"/>
    </w:lvl>
    <w:lvl w:ilvl="6" w:tplc="227424B6">
      <w:numFmt w:val="decimal"/>
      <w:lvlText w:val=""/>
      <w:lvlJc w:val="left"/>
    </w:lvl>
    <w:lvl w:ilvl="7" w:tplc="B45499C6">
      <w:numFmt w:val="decimal"/>
      <w:lvlText w:val=""/>
      <w:lvlJc w:val="left"/>
    </w:lvl>
    <w:lvl w:ilvl="8" w:tplc="B614CA16">
      <w:numFmt w:val="decimal"/>
      <w:lvlText w:val=""/>
      <w:lvlJc w:val="left"/>
    </w:lvl>
  </w:abstractNum>
  <w:abstractNum w:abstractNumId="1" w15:restartNumberingAfterBreak="0">
    <w:nsid w:val="0F0B4898"/>
    <w:multiLevelType w:val="hybridMultilevel"/>
    <w:tmpl w:val="8C96B6EE"/>
    <w:lvl w:ilvl="0" w:tplc="72E413FE">
      <w:start w:val="1"/>
      <w:numFmt w:val="bullet"/>
      <w:lvlText w:val="-"/>
      <w:lvlJc w:val="left"/>
      <w:pPr>
        <w:ind w:left="720" w:hanging="360"/>
      </w:pPr>
    </w:lvl>
    <w:lvl w:ilvl="1" w:tplc="38CEA45C">
      <w:numFmt w:val="decimal"/>
      <w:lvlText w:val=""/>
      <w:lvlJc w:val="left"/>
    </w:lvl>
    <w:lvl w:ilvl="2" w:tplc="F24048D0">
      <w:numFmt w:val="decimal"/>
      <w:lvlText w:val=""/>
      <w:lvlJc w:val="left"/>
    </w:lvl>
    <w:lvl w:ilvl="3" w:tplc="A8263C42">
      <w:numFmt w:val="decimal"/>
      <w:lvlText w:val=""/>
      <w:lvlJc w:val="left"/>
    </w:lvl>
    <w:lvl w:ilvl="4" w:tplc="112890EE">
      <w:numFmt w:val="decimal"/>
      <w:lvlText w:val=""/>
      <w:lvlJc w:val="left"/>
    </w:lvl>
    <w:lvl w:ilvl="5" w:tplc="633ED18A">
      <w:numFmt w:val="decimal"/>
      <w:lvlText w:val=""/>
      <w:lvlJc w:val="left"/>
    </w:lvl>
    <w:lvl w:ilvl="6" w:tplc="2270A036">
      <w:numFmt w:val="decimal"/>
      <w:lvlText w:val=""/>
      <w:lvlJc w:val="left"/>
    </w:lvl>
    <w:lvl w:ilvl="7" w:tplc="A814BA16">
      <w:numFmt w:val="decimal"/>
      <w:lvlText w:val=""/>
      <w:lvlJc w:val="left"/>
    </w:lvl>
    <w:lvl w:ilvl="8" w:tplc="6A2EEA72">
      <w:numFmt w:val="decimal"/>
      <w:lvlText w:val=""/>
      <w:lvlJc w:val="left"/>
    </w:lvl>
  </w:abstractNum>
  <w:abstractNum w:abstractNumId="2" w15:restartNumberingAfterBreak="0">
    <w:nsid w:val="114255E5"/>
    <w:multiLevelType w:val="hybridMultilevel"/>
    <w:tmpl w:val="15CC7C16"/>
    <w:lvl w:ilvl="0" w:tplc="CD9ED3B8">
      <w:start w:val="1"/>
      <w:numFmt w:val="decimal"/>
      <w:lvlText w:val="%1."/>
      <w:lvlJc w:val="left"/>
      <w:pPr>
        <w:ind w:left="720" w:hanging="360"/>
      </w:pPr>
    </w:lvl>
    <w:lvl w:ilvl="1" w:tplc="D8805ECE">
      <w:numFmt w:val="decimal"/>
      <w:lvlText w:val=""/>
      <w:lvlJc w:val="left"/>
    </w:lvl>
    <w:lvl w:ilvl="2" w:tplc="82EE884A">
      <w:numFmt w:val="decimal"/>
      <w:lvlText w:val=""/>
      <w:lvlJc w:val="left"/>
    </w:lvl>
    <w:lvl w:ilvl="3" w:tplc="0930E542">
      <w:numFmt w:val="decimal"/>
      <w:lvlText w:val=""/>
      <w:lvlJc w:val="left"/>
    </w:lvl>
    <w:lvl w:ilvl="4" w:tplc="AF862AAC">
      <w:numFmt w:val="decimal"/>
      <w:lvlText w:val=""/>
      <w:lvlJc w:val="left"/>
    </w:lvl>
    <w:lvl w:ilvl="5" w:tplc="52A8735C">
      <w:numFmt w:val="decimal"/>
      <w:lvlText w:val=""/>
      <w:lvlJc w:val="left"/>
    </w:lvl>
    <w:lvl w:ilvl="6" w:tplc="F2B6D160">
      <w:numFmt w:val="decimal"/>
      <w:lvlText w:val=""/>
      <w:lvlJc w:val="left"/>
    </w:lvl>
    <w:lvl w:ilvl="7" w:tplc="ED5EB4B0">
      <w:numFmt w:val="decimal"/>
      <w:lvlText w:val=""/>
      <w:lvlJc w:val="left"/>
    </w:lvl>
    <w:lvl w:ilvl="8" w:tplc="470CFA62">
      <w:numFmt w:val="decimal"/>
      <w:lvlText w:val=""/>
      <w:lvlJc w:val="left"/>
    </w:lvl>
  </w:abstractNum>
  <w:abstractNum w:abstractNumId="3" w15:restartNumberingAfterBreak="0">
    <w:nsid w:val="1B48464C"/>
    <w:multiLevelType w:val="hybridMultilevel"/>
    <w:tmpl w:val="3710B71C"/>
    <w:lvl w:ilvl="0" w:tplc="46AECE52">
      <w:start w:val="1"/>
      <w:numFmt w:val="decimal"/>
      <w:lvlText w:val="%1."/>
      <w:lvlJc w:val="left"/>
      <w:pPr>
        <w:ind w:left="720" w:hanging="360"/>
      </w:pPr>
    </w:lvl>
    <w:lvl w:ilvl="1" w:tplc="9B605A8C">
      <w:numFmt w:val="decimal"/>
      <w:lvlText w:val=""/>
      <w:lvlJc w:val="left"/>
    </w:lvl>
    <w:lvl w:ilvl="2" w:tplc="3BCEDB9C">
      <w:numFmt w:val="decimal"/>
      <w:lvlText w:val=""/>
      <w:lvlJc w:val="left"/>
    </w:lvl>
    <w:lvl w:ilvl="3" w:tplc="989AC7E0">
      <w:numFmt w:val="decimal"/>
      <w:lvlText w:val=""/>
      <w:lvlJc w:val="left"/>
    </w:lvl>
    <w:lvl w:ilvl="4" w:tplc="5E4E2FCC">
      <w:numFmt w:val="decimal"/>
      <w:lvlText w:val=""/>
      <w:lvlJc w:val="left"/>
    </w:lvl>
    <w:lvl w:ilvl="5" w:tplc="FC56063A">
      <w:numFmt w:val="decimal"/>
      <w:lvlText w:val=""/>
      <w:lvlJc w:val="left"/>
    </w:lvl>
    <w:lvl w:ilvl="6" w:tplc="1BF26726">
      <w:numFmt w:val="decimal"/>
      <w:lvlText w:val=""/>
      <w:lvlJc w:val="left"/>
    </w:lvl>
    <w:lvl w:ilvl="7" w:tplc="9F643DCA">
      <w:numFmt w:val="decimal"/>
      <w:lvlText w:val=""/>
      <w:lvlJc w:val="left"/>
    </w:lvl>
    <w:lvl w:ilvl="8" w:tplc="C08E7C08">
      <w:numFmt w:val="decimal"/>
      <w:lvlText w:val=""/>
      <w:lvlJc w:val="left"/>
    </w:lvl>
  </w:abstractNum>
  <w:abstractNum w:abstractNumId="4" w15:restartNumberingAfterBreak="0">
    <w:nsid w:val="3A3129A5"/>
    <w:multiLevelType w:val="hybridMultilevel"/>
    <w:tmpl w:val="EE4A296E"/>
    <w:lvl w:ilvl="0" w:tplc="BD367588">
      <w:start w:val="1"/>
      <w:numFmt w:val="bullet"/>
      <w:lvlText w:val="●"/>
      <w:lvlJc w:val="left"/>
      <w:pPr>
        <w:ind w:left="720" w:hanging="360"/>
      </w:pPr>
    </w:lvl>
    <w:lvl w:ilvl="1" w:tplc="5020421C">
      <w:start w:val="1"/>
      <w:numFmt w:val="bullet"/>
      <w:lvlText w:val="○"/>
      <w:lvlJc w:val="left"/>
      <w:pPr>
        <w:ind w:left="1440" w:hanging="360"/>
      </w:pPr>
    </w:lvl>
    <w:lvl w:ilvl="2" w:tplc="A85EB9AA">
      <w:start w:val="1"/>
      <w:numFmt w:val="bullet"/>
      <w:lvlText w:val="■"/>
      <w:lvlJc w:val="left"/>
      <w:pPr>
        <w:ind w:left="2160" w:hanging="360"/>
      </w:pPr>
    </w:lvl>
    <w:lvl w:ilvl="3" w:tplc="41082DD6">
      <w:start w:val="1"/>
      <w:numFmt w:val="bullet"/>
      <w:lvlText w:val="●"/>
      <w:lvlJc w:val="left"/>
      <w:pPr>
        <w:ind w:left="2880" w:hanging="360"/>
      </w:pPr>
    </w:lvl>
    <w:lvl w:ilvl="4" w:tplc="D48EDDC6">
      <w:start w:val="1"/>
      <w:numFmt w:val="bullet"/>
      <w:lvlText w:val="○"/>
      <w:lvlJc w:val="left"/>
      <w:pPr>
        <w:ind w:left="3600" w:hanging="360"/>
      </w:pPr>
    </w:lvl>
    <w:lvl w:ilvl="5" w:tplc="856CFB32">
      <w:start w:val="1"/>
      <w:numFmt w:val="bullet"/>
      <w:lvlText w:val="■"/>
      <w:lvlJc w:val="left"/>
      <w:pPr>
        <w:ind w:left="4320" w:hanging="360"/>
      </w:pPr>
    </w:lvl>
    <w:lvl w:ilvl="6" w:tplc="33AE2716">
      <w:start w:val="1"/>
      <w:numFmt w:val="bullet"/>
      <w:lvlText w:val="●"/>
      <w:lvlJc w:val="left"/>
      <w:pPr>
        <w:ind w:left="5040" w:hanging="360"/>
      </w:pPr>
    </w:lvl>
    <w:lvl w:ilvl="7" w:tplc="EF868FF6">
      <w:start w:val="1"/>
      <w:numFmt w:val="bullet"/>
      <w:lvlText w:val="●"/>
      <w:lvlJc w:val="left"/>
      <w:pPr>
        <w:ind w:left="5760" w:hanging="360"/>
      </w:pPr>
    </w:lvl>
    <w:lvl w:ilvl="8" w:tplc="7BECA68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4472967"/>
    <w:multiLevelType w:val="hybridMultilevel"/>
    <w:tmpl w:val="2206B990"/>
    <w:lvl w:ilvl="0" w:tplc="672C5FFC">
      <w:start w:val="1"/>
      <w:numFmt w:val="decimal"/>
      <w:lvlText w:val="%1."/>
      <w:lvlJc w:val="left"/>
      <w:pPr>
        <w:ind w:left="720" w:hanging="360"/>
      </w:pPr>
    </w:lvl>
    <w:lvl w:ilvl="1" w:tplc="C324E8CE">
      <w:numFmt w:val="decimal"/>
      <w:lvlText w:val=""/>
      <w:lvlJc w:val="left"/>
    </w:lvl>
    <w:lvl w:ilvl="2" w:tplc="B632260A">
      <w:numFmt w:val="decimal"/>
      <w:lvlText w:val=""/>
      <w:lvlJc w:val="left"/>
    </w:lvl>
    <w:lvl w:ilvl="3" w:tplc="C5827E94">
      <w:numFmt w:val="decimal"/>
      <w:lvlText w:val=""/>
      <w:lvlJc w:val="left"/>
    </w:lvl>
    <w:lvl w:ilvl="4" w:tplc="88104680">
      <w:numFmt w:val="decimal"/>
      <w:lvlText w:val=""/>
      <w:lvlJc w:val="left"/>
    </w:lvl>
    <w:lvl w:ilvl="5" w:tplc="05922624">
      <w:numFmt w:val="decimal"/>
      <w:lvlText w:val=""/>
      <w:lvlJc w:val="left"/>
    </w:lvl>
    <w:lvl w:ilvl="6" w:tplc="8BACCF0E">
      <w:numFmt w:val="decimal"/>
      <w:lvlText w:val=""/>
      <w:lvlJc w:val="left"/>
    </w:lvl>
    <w:lvl w:ilvl="7" w:tplc="C994E372">
      <w:numFmt w:val="decimal"/>
      <w:lvlText w:val=""/>
      <w:lvlJc w:val="left"/>
    </w:lvl>
    <w:lvl w:ilvl="8" w:tplc="0C2C7410">
      <w:numFmt w:val="decimal"/>
      <w:lvlText w:val=""/>
      <w:lvlJc w:val="left"/>
    </w:lvl>
  </w:abstractNum>
  <w:abstractNum w:abstractNumId="6" w15:restartNumberingAfterBreak="0">
    <w:nsid w:val="60962220"/>
    <w:multiLevelType w:val="hybridMultilevel"/>
    <w:tmpl w:val="C85E7904"/>
    <w:lvl w:ilvl="0" w:tplc="341455F2">
      <w:start w:val="1"/>
      <w:numFmt w:val="decimal"/>
      <w:lvlText w:val="%1."/>
      <w:lvlJc w:val="left"/>
      <w:pPr>
        <w:ind w:left="720" w:hanging="360"/>
      </w:pPr>
    </w:lvl>
    <w:lvl w:ilvl="1" w:tplc="84960916">
      <w:numFmt w:val="decimal"/>
      <w:lvlText w:val=""/>
      <w:lvlJc w:val="left"/>
    </w:lvl>
    <w:lvl w:ilvl="2" w:tplc="10722D8C">
      <w:numFmt w:val="decimal"/>
      <w:lvlText w:val=""/>
      <w:lvlJc w:val="left"/>
    </w:lvl>
    <w:lvl w:ilvl="3" w:tplc="9A3C7E16">
      <w:numFmt w:val="decimal"/>
      <w:lvlText w:val=""/>
      <w:lvlJc w:val="left"/>
    </w:lvl>
    <w:lvl w:ilvl="4" w:tplc="6EE4A02E">
      <w:numFmt w:val="decimal"/>
      <w:lvlText w:val=""/>
      <w:lvlJc w:val="left"/>
    </w:lvl>
    <w:lvl w:ilvl="5" w:tplc="B1824BDC">
      <w:numFmt w:val="decimal"/>
      <w:lvlText w:val=""/>
      <w:lvlJc w:val="left"/>
    </w:lvl>
    <w:lvl w:ilvl="6" w:tplc="8F4E17E4">
      <w:numFmt w:val="decimal"/>
      <w:lvlText w:val=""/>
      <w:lvlJc w:val="left"/>
    </w:lvl>
    <w:lvl w:ilvl="7" w:tplc="022835B4">
      <w:numFmt w:val="decimal"/>
      <w:lvlText w:val=""/>
      <w:lvlJc w:val="left"/>
    </w:lvl>
    <w:lvl w:ilvl="8" w:tplc="CA06EF00">
      <w:numFmt w:val="decimal"/>
      <w:lvlText w:val=""/>
      <w:lvlJc w:val="left"/>
    </w:lvl>
  </w:abstractNum>
  <w:num w:numId="1" w16cid:durableId="1328678798">
    <w:abstractNumId w:val="4"/>
    <w:lvlOverride w:ilvl="0">
      <w:startOverride w:val="1"/>
    </w:lvlOverride>
  </w:num>
  <w:num w:numId="2" w16cid:durableId="336421265">
    <w:abstractNumId w:val="1"/>
    <w:lvlOverride w:ilvl="0">
      <w:startOverride w:val="1"/>
    </w:lvlOverride>
  </w:num>
  <w:num w:numId="3" w16cid:durableId="685405237">
    <w:abstractNumId w:val="6"/>
    <w:lvlOverride w:ilvl="0">
      <w:startOverride w:val="1"/>
    </w:lvlOverride>
  </w:num>
  <w:num w:numId="4" w16cid:durableId="190413609">
    <w:abstractNumId w:val="5"/>
    <w:lvlOverride w:ilvl="0">
      <w:startOverride w:val="1"/>
    </w:lvlOverride>
  </w:num>
  <w:num w:numId="5" w16cid:durableId="329452850">
    <w:abstractNumId w:val="0"/>
    <w:lvlOverride w:ilvl="0">
      <w:startOverride w:val="1"/>
    </w:lvlOverride>
  </w:num>
  <w:num w:numId="6" w16cid:durableId="48628390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419"/>
    <w:rsid w:val="00133802"/>
    <w:rsid w:val="00213D4A"/>
    <w:rsid w:val="002607BF"/>
    <w:rsid w:val="002D692C"/>
    <w:rsid w:val="007725B4"/>
    <w:rsid w:val="00A20137"/>
    <w:rsid w:val="00CC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82BA00"/>
  <w15:docId w15:val="{27F64B64-E683-4BC8-BF42-6B95B81E7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黑体" w:eastAsia="黑体" w:hAnsi="黑体" w:cs="黑体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200"/>
      <w:outlineLvl w:val="1"/>
    </w:pPr>
    <w:rPr>
      <w:rFonts w:ascii="黑体" w:eastAsia="黑体" w:hAnsi="黑体" w:cs="黑体"/>
      <w:b/>
      <w:bCs/>
      <w:color w:val="333333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40" w:after="160"/>
      <w:outlineLvl w:val="2"/>
    </w:pPr>
    <w:rPr>
      <w:rFonts w:ascii="黑体" w:eastAsia="黑体" w:hAnsi="黑体" w:cs="黑体"/>
      <w:b/>
      <w:bCs/>
      <w:color w:val="444444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360"/>
      <w:jc w:val="center"/>
    </w:pPr>
    <w:rPr>
      <w:rFonts w:ascii="黑体" w:eastAsia="黑体" w:hAnsi="黑体" w:cs="黑体"/>
      <w:b/>
      <w:bCs/>
      <w:color w:val="000000"/>
      <w:sz w:val="48"/>
      <w:szCs w:val="48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1173</Words>
  <Characters>1244</Characters>
  <Application>Microsoft Office Word</Application>
  <DocSecurity>0</DocSecurity>
  <Lines>56</Lines>
  <Paragraphs>45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黄振宇</dc:creator>
  <cp:lastModifiedBy>振宇 黄</cp:lastModifiedBy>
  <cp:revision>4</cp:revision>
  <cp:lastPrinted>2026-05-15T14:33:00Z</cp:lastPrinted>
  <dcterms:created xsi:type="dcterms:W3CDTF">2026-05-15T14:33:00Z</dcterms:created>
  <dcterms:modified xsi:type="dcterms:W3CDTF">2026-05-15T14:47:00Z</dcterms:modified>
</cp:coreProperties>
</file>