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ASTRO OBSERVER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GPU Rendering Migration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Hybrid Architecture: ModernGL + C++ Performance Modules</w:t>
      </w:r>
    </w:p>
    <w:p>
      <w:pPr>
        <w:spacing w:after="600"/>
      </w:pPr>
    </w:p>
    <w:p>
      <w:pPr>
        <w:pBdr>
          <w:top w:val="single" w:color="CBD5E1" w:sz="2" w:space="12"/>
        </w:pBdr>
        <w:spacing w:before="200"/>
        <w:jc w:val="center"/>
      </w:pPr>
      <w:r>
        <w:rPr>
          <w:color w:val="64748B"/>
          <w:sz w:val="20"/>
          <w:szCs w:val="20"/>
        </w:rPr>
        <w:t xml:space="preserve">Version 1.0</w:t>
      </w:r>
      <w:r>
        <w:rPr>
          <w:color w:val="CBD5E1"/>
          <w:sz w:val="20"/>
          <w:szCs w:val="20"/>
        </w:rPr>
        <w:t xml:space="preserve">  •  </w:t>
      </w:r>
      <w:r>
        <w:rPr>
          <w:color w:val="64748B"/>
          <w:sz w:val="20"/>
          <w:szCs w:val="20"/>
        </w:rPr>
        <w:t xml:space="preserve">Febbraio 2026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Architettura Decisionale Post-Review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Astro Observer è un simulatore astronomico con </w:t>
      </w:r>
      <w:r>
        <w:rPr>
          <w:b/>
          <w:bCs/>
          <w:color w:val="1B2A4A"/>
        </w:rPr>
        <w:t xml:space="preserve">~26.000 righe Python/Pygame</w:t>
      </w:r>
      <w:r>
        <w:t xml:space="preserve">. L’engine fisico e la parte scientifica procedono bene, ma la parte grafica incontra limiti strutturali di fluidità e rendering dovuti all’architettura CPU-only di Pygame.</w:t>
      </w:r>
    </w:p>
    <w:p>
      <w:pPr>
        <w:spacing w:after="160"/>
      </w:pPr>
      <w:r>
        <w:t xml:space="preserve">Questa roadmap definisce il percorso di migrazione verso una </w:t>
      </w:r>
      <w:r>
        <w:rPr>
          <w:b/>
          <w:bCs/>
          <w:color w:val="3B82F6"/>
        </w:rPr>
        <w:t xml:space="preserve">pipeline GPU ibrida</w:t>
      </w:r>
      <w:r>
        <w:t xml:space="preserve"> che mantiene Python come linguaggio primario, introduce </w:t>
      </w:r>
      <w:r>
        <w:rPr>
          <w:b/>
          <w:bCs/>
          <w:color w:val="3B82F6"/>
        </w:rPr>
        <w:t xml:space="preserve">ModernGL</w:t>
      </w:r>
      <w:r>
        <w:t xml:space="preserve"> per il rendering/compositing/effetti, e prevede </w:t>
      </w:r>
      <w:r>
        <w:rPr>
          <w:b/>
          <w:bCs/>
          <w:color w:val="8B5CF6"/>
        </w:rPr>
        <w:t xml:space="preserve">moduli C++ (pybind11)</w:t>
      </w:r>
      <w:r>
        <w:t xml:space="preserve"> per la generazione procedurale pesante.</w:t>
      </w:r>
    </w:p>
    <w:p>
      <w:pPr>
        <w:spacing w:after="80"/>
      </w:pPr>
    </w:p>
    <w:p>
      <w:pPr>
        <w:pStyle w:val="Heading2"/>
      </w:pPr>
      <w:r>
        <w:t xml:space="preserve">Principi Architetturali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 possiede main()?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Python. Il main.py attuale resta l’entry point.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Threading model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Single-thread. C++ chiamato sincrono da Python.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Rendering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ModernGL (OpenGL via Python). Nessun engine C++ custom.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shader GLSL. Sostituisce catena di pygame.blit().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Generazione contenuti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(oggi) → C++ pybind11 (domani). Output: numpy array.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Risoluzione interna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640×360, upscale nearest-neighbor via GPU.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Strategia Pygame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Pygame resta per input/audio/events. Perde il rendering.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Mantenere capacità di rendering software per debug.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Architettura Target</w:t>
      </w:r>
    </w:p>
    <w:p>
      <w:pPr>
        <w:spacing w:after="160"/>
      </w:pPr>
      <w:r>
        <w:t xml:space="preserve">Il sistema si organizza in tre strati con responsabilità nette. La comunicazione tra strati avviene esclusivamente tramite </w:t>
      </w:r>
      <w:r>
        <w:rPr>
          <w:b/>
          <w:bCs/>
        </w:rPr>
        <w:t xml:space="preserve">numpy array</w:t>
      </w:r>
      <w:r>
        <w:t xml:space="preserve"> e </w:t>
      </w:r>
      <w:r>
        <w:rPr>
          <w:b/>
          <w:bCs/>
        </w:rPr>
        <w:t xml:space="preserve">uniform shader</w:t>
      </w:r>
      <w:r>
        <w:t xml:space="preserve">, minimizzando il coupling.</w:t>
      </w:r>
    </w:p>
    <w:p>
      <w:pPr>
        <w:spacing w:after="80"/>
      </w:pPr>
    </w:p>
    <w:p>
      <w:pPr>
        <w:pStyle w:val="Heading3"/>
      </w:pPr>
      <w:r>
        <w:t xml:space="preserve">Strato 1: Python Orchestration</w:t>
      </w:r>
    </w:p>
    <w:p>
      <w:pPr>
        <w:spacing w:after="160"/>
      </w:pPr>
      <w:r>
        <w:t xml:space="preserve">Possiede il main loop, il game state, l’astrofisica, la UI logic, il time control, e tutto il workflow di gioco. Questo strato non cambia nella migrazione.</w:t>
      </w:r>
    </w:p>
    <w:p>
      <w:pPr>
        <w:pStyle w:val="Heading3"/>
      </w:pPr>
      <w:r>
        <w:t xml:space="preserve">Strato 2: Generazione Contenuti</w:t>
      </w:r>
    </w:p>
    <w:p>
      <w:pPr>
        <w:spacing w:after="160"/>
      </w:pPr>
      <w:r>
        <w:t xml:space="preserve">Oggi interamente Python/numpy. Progressivamente migrato a </w:t>
      </w:r>
      <w:r>
        <w:rPr>
          <w:b/>
          <w:bCs/>
          <w:color w:val="8B5CF6"/>
        </w:rPr>
        <w:t xml:space="preserve">moduli C++ esposti via pybind11</w:t>
      </w:r>
      <w:r>
        <w:t xml:space="preserve">. Ogni modulo produce un </w:t>
      </w:r>
      <w:r>
        <w:rPr>
          <w:b/>
          <w:bCs/>
        </w:rPr>
        <w:t xml:space="preserve">numpy array RGBA float32</w:t>
      </w:r>
      <w:r>
        <w:t xml:space="preserve"> che viene caricato come texture GPU. I moduli candidati alla migrazione C++: nebula generator, starfield sampler, spatial indexing, Milky Way renderer.</w:t>
      </w:r>
    </w:p>
    <w:p>
      <w:pPr>
        <w:pStyle w:val="Heading3"/>
      </w:pPr>
      <w:r>
        <w:t xml:space="preserve">Strato 3: GPU Rendering Pipeline</w:t>
      </w:r>
    </w:p>
    <w:p>
      <w:pPr>
        <w:spacing w:after="160"/>
      </w:pPr>
      <w:r>
        <w:rPr>
          <w:b/>
          <w:bCs/>
          <w:color w:val="3B82F6"/>
        </w:rPr>
        <w:t xml:space="preserve">ModernGL</w:t>
      </w:r>
      <w:r>
        <w:t xml:space="preserve"> gestisce il rendering completo: ogni layer è una texture GPU, il compositing avviene in shader GLSL, gli effetti post-process (bloom, twinkling, atmospheric scattering, palette mapping) girano sulla GPU a costo vicino a zero.</w:t>
      </w:r>
    </w:p>
    <w:p>
      <w:pPr>
        <w:spacing w:after="80"/>
      </w:pPr>
    </w:p>
    <w:p>
      <w:pPr>
        <w:pStyle w:val="Heading2"/>
      </w:pPr>
      <w:r>
        <w:t xml:space="preserve">Flusso per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9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B5CF6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Aggiorna stato (tempo, camera, visibilità layer)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~1ms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B5CF6"/>
              </w:rPr>
              <w:t xml:space="preserve">Python/C++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serve, rigenera layer (nebula, starfield) → numpy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5–50ms*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ModernGL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texture GPU (solo layer modificati)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GPU Shader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Compositing layer + blending modes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&lt;0.1ms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GPU Shader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Post-process: bloom, twinkling, scatter, palette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&lt;0.5ms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GPU Shader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Nearest-neighbor upscale 640×360 → schermo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&lt;0.01ms</w:t>
            </w:r>
          </w:p>
        </w:tc>
      </w:tr>
    </w:tbl>
    <w:p>
      <w:pPr>
        <w:spacing w:after="160"/>
      </w:pPr>
      <w:r>
        <w:rPr>
          <w:i/>
          <w:iCs/>
          <w:color w:val="64748B"/>
          <w:sz w:val="18"/>
          <w:szCs w:val="18"/>
        </w:rPr>
        <w:t xml:space="preserve">* Step 2 non avviene ogni frame. </w:t>
      </w:r>
      <w:r>
        <w:rPr>
          <w:i/>
          <w:iCs/>
          <w:color w:val="64748B"/>
          <w:sz w:val="18"/>
          <w:szCs w:val="18"/>
        </w:rPr>
        <w:t xml:space="preserve">Le texture persistono sulla GPU e vengono aggiornate solo quando il contenuto cambia (cambio camera, tempo, etc.).</w:t>
      </w:r>
    </w:p>
    <w:p>
      <w:r>
        <w:br w:type="page"/>
      </w:r>
    </w:p>
    <w:p>
      <w:pPr>
        <w:pStyle w:val="Heading1"/>
      </w:pPr>
      <w:r>
        <w:t xml:space="preserve">Layer Stack e Blending</w:t>
      </w:r>
    </w:p>
    <w:p>
      <w:pPr>
        <w:spacing w:after="160"/>
      </w:pPr>
      <w:r>
        <w:t xml:space="preserve">Ogni layer è una texture GPU indipendente con toggle di visibilità, opacità configurabile, e blending mode dedicato. L’ordine di compositing (dal basso verso l’alto):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Blending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Aggiornamento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Sky Gradient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cambio tempo/location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Gradiente atmosferico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Milky Way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cambio camera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Texture pre-computed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Nebulae / DSO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richiesta (raro)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Candidato migrazione C++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cambio camera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Candidato migrazione C++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Planets / Moon / Sun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frame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Oggetti dinamici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Atmosphere / Clouds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cambio meteo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Weather system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Instrument Overlay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interazione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Telescope/finder view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Overlay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interazione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Menu, HUD, labels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Pipeline Effetti Post-Process</w:t>
      </w:r>
    </w:p>
    <w:p>
      <w:pPr>
        <w:spacing w:after="160"/>
      </w:pPr>
      <w:r>
        <w:t xml:space="preserve">Questi effetti sono il motivo principale della migrazione a GPU. Su CPU (Pygame) costerebbero 35–80ms per frame. Su GPU costano complessivamente </w:t>
      </w:r>
      <w:r>
        <w:rPr>
          <w:b/>
          <w:bCs/>
          <w:color w:val="10B981"/>
        </w:rPr>
        <w:t xml:space="preserve">&lt;1ms</w:t>
      </w:r>
      <w:r>
        <w:t xml:space="preserve">. L’ordine di applicazione è critico per la qualità visiva: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2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Parametri Chiave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Modalità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 / Glow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Multi-pass gaussian blur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threshold, intensity, radius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Sempre attivo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Twinkling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Per-star temporal modulation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frequenze, ampiezza, fase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Vista cielo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Diffraction Spikes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sampling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spike_length, n_vanes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Vista telescopio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Atmospheric Scattering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Extinction + horizon glow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airmass, horizon_color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Vista cielo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Chromatic Aberration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RGB channel offset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intensity (molto sottile)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Vista telescopio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Vignette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Radial darkening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radius, softness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CCD Noise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+ shot + pattern noise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gain, exposure, read_noise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imaging mode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Palette Mapping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LUT + Bayer dithering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palette_id, dither_strength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Retro mode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Roadmap Sprint per Sprint</w:t>
      </w:r>
    </w:p>
    <w:p>
      <w:pPr>
        <w:pStyle w:val="Heading2"/>
      </w:pPr>
      <w:r>
        <w:t xml:space="preserve">Sprint 15.5 — GPU Proof of Concept</w:t>
      </w:r>
    </w:p>
    <w:p>
      <w:pPr>
        <w:spacing w:after="160"/>
      </w:pPr>
      <w:r>
        <w:rPr>
          <w:b/>
          <w:bCs/>
          <w:color w:val="10B981"/>
        </w:rPr>
        <w:t xml:space="preserve">[READY]</w:t>
      </w:r>
      <w:r>
        <w:t xml:space="preserve">  Durata stimata: </w:t>
      </w:r>
      <w:r>
        <w:rPr>
          <w:b/>
          <w:bCs/>
        </w:rPr>
        <w:t xml:space="preserve">1 settimana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Validare che ModernGL + Pygame coesistono e che bloom/twinkling funzionano a 60fps sulla macchina di sviluppo.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Eseguire il PoC standalone (bloom_poc.py) e verificare 60fps stabili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Verificare compatibilità OpenGL 3.3 sulla macchina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Testare il bridge pygame_bridge.py con una Surface esistente dal progetto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Documentare eventuali incompatibilità hardware/driver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Demo funzionante con starfield + bloom + twinkling. Go/No-Go per proseguire.</w:t>
      </w:r>
    </w:p>
    <w:p>
      <w:pPr>
        <w:spacing w:after="160"/>
      </w:pPr>
      <w:r>
        <w:rPr>
          <w:b/>
          <w:bCs/>
          <w:color w:val="EF4444"/>
        </w:rPr>
        <w:t xml:space="preserve">Rischio principale: </w:t>
      </w:r>
      <w:r>
        <w:t xml:space="preserve">Driver OpenGL non supportato o performance GPU insufficiente. In quel caso, valutare SDL2_gpu come alternativa.</w:t>
      </w:r>
    </w:p>
    <w:p>
      <w:pPr>
        <w:spacing w:after="120"/>
      </w:pPr>
    </w:p>
    <w:p>
      <w:pPr>
        <w:pStyle w:val="Heading2"/>
      </w:pPr>
      <w:r>
        <w:t xml:space="preserve">Sprint 16 — Finestra OpenGL e Primo Layer</w:t>
      </w:r>
    </w:p>
    <w:p>
      <w:pPr>
        <w:spacing w:after="160"/>
      </w:pPr>
      <w:r>
        <w:rPr>
          <w:b/>
          <w:bCs/>
          <w:color w:val="3B82F6"/>
        </w:rPr>
        <w:t xml:space="preserve">[PLANNED]</w:t>
      </w:r>
      <w:r>
        <w:t xml:space="preserve">  Durata stimata: </w:t>
      </w:r>
      <w:r>
        <w:rPr>
          <w:b/>
          <w:bCs/>
        </w:rPr>
        <w:t xml:space="preserve">2 settimane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Sostituire la finestra Pygame con una finestra OpenGL. Rendere il primo layer (sky gradient) via GPU mantenendo tutto il resto funzionante.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Modificare la creazione finestra in main.py: aggiungere flag pygame.OPENGL | pygame.DOUBLEBUF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Inizializzare moderngl.create_context() dal contesto Pygame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Creare GPURenderPipeline come classe nel progetto (basata sul PoC)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Implementare LayerBridge per il sky gradient: il renderer Python produce la Surface, il bridge la carica come texture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Tutti gli altri layer: rendering temporaneo su Surface offscreen, caricamento come texture GPU via bridge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che input Pygame (mouse, tastiera) funzioni correttamente con finestra OpenGL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Il gioco funziona con finestra OpenGL. Aspetto visivo identico al pre-migrazione, ma il compositing è su GPU.</w:t>
      </w:r>
    </w:p>
    <w:p>
      <w:pPr>
        <w:spacing w:after="160"/>
      </w:pPr>
      <w:r>
        <w:rPr>
          <w:b/>
          <w:bCs/>
          <w:color w:val="EF4444"/>
        </w:rPr>
        <w:t xml:space="preserve">Breaking change: </w:t>
      </w:r>
      <w:r>
        <w:t xml:space="preserve">pygame.display.get_surface().blit() non funziona più con OPENGL flag. Tutto il rendering deve passare per il pipeline GPU.</w:t>
      </w:r>
    </w:p>
    <w:p>
      <w:pPr>
        <w:spacing w:after="120"/>
      </w:pPr>
    </w:p>
    <w:p>
      <w:pPr>
        <w:pStyle w:val="Heading2"/>
      </w:pPr>
      <w:r>
        <w:t xml:space="preserve">Sprint 17 — Layer System Completo</w:t>
      </w:r>
    </w:p>
    <w:p>
      <w:pPr>
        <w:spacing w:after="160"/>
      </w:pPr>
      <w:r>
        <w:rPr>
          <w:b/>
          <w:bCs/>
          <w:color w:val="3B82F6"/>
        </w:rPr>
        <w:t xml:space="preserve">[PLANNED]</w:t>
      </w:r>
      <w:r>
        <w:t xml:space="preserve">  Durata stimata: </w:t>
      </w:r>
      <w:r>
        <w:rPr>
          <w:b/>
          <w:bCs/>
        </w:rPr>
        <w:t xml:space="preserve">2–3 settimane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Migrare tutti gli 8 layer al sistema GPU. Ogni layer ha blending mode, visibilità, e opacità indipendenti.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Implementare SceneCompositor con stack di layer configurabile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Shader compositing con blending modes: alpha, additive, screen, multiply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Smart update: texture GPU aggiornata solo quando il contenuto del layer cambia (dirty flag)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Migrare layer uno alla volta: sky → Milky Way → starfield → nebulae → planets → atmosphere → overlays → UI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Nearest-neighbor upscale alla risoluzione della finestra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Rendering completamente su GPU. Nessun pygame.blit() nel render path. Performance visibilmente migliori.</w:t>
      </w:r>
    </w:p>
    <w:p>
      <w:pPr>
        <w:spacing w:after="160"/>
      </w:pPr>
      <w:r>
        <w:rPr>
          <w:b/>
          <w:bCs/>
          <w:color w:val="10B981"/>
        </w:rPr>
        <w:t xml:space="preserve">Milestone: </w:t>
      </w:r>
      <w:r>
        <w:rPr>
          <w:color w:val="10B981"/>
        </w:rPr>
        <w:t xml:space="preserve">Da questo punto, il budget CPU liberato (~35–80ms/frame) è disponibile per contenuti più ricchi.</w:t>
      </w:r>
    </w:p>
    <w:p>
      <w:r>
        <w:br w:type="page"/>
      </w:r>
    </w:p>
    <w:p>
      <w:pPr>
        <w:pStyle w:val="Heading2"/>
      </w:pPr>
      <w:r>
        <w:t xml:space="preserve">Sprint 18 — Bloom e Twinkling in Produzione</w:t>
      </w:r>
    </w:p>
    <w:p>
      <w:pPr>
        <w:spacing w:after="160"/>
      </w:pPr>
      <w:r>
        <w:rPr>
          <w:b/>
          <w:bCs/>
          <w:color w:val="3B82F6"/>
        </w:rPr>
        <w:t xml:space="preserve">[PLANNED]</w:t>
      </w:r>
      <w:r>
        <w:t xml:space="preserve">  Durata stimata: </w:t>
      </w:r>
      <w:r>
        <w:rPr>
          <w:b/>
          <w:bCs/>
        </w:rPr>
        <w:t xml:space="preserve">2 settimane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Integrare gli effetti post-process principali (bloom e twinkling) nel gioco reale, con parametri calibrati sulle vostre magnitudini stellari.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Bloom multi-pass: bright extract → gaussian blur H/V → additive combine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Calibrazione threshold bloom su magnitudini reali (mag &lt; 3 = bloom visibile)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Twinkling multi-frequenza con ampiezza proporzionale all’airmass (realistico)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Toggle effetti via UI settings (B per bloom, T per twinkling come nel PoC)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Performance profiling: verificare che l’intera catena post-process stia sotto 2ms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Primo effetto “wow” visibile. Stelle con bloom e twinkling realistico a 60fps.</w:t>
      </w:r>
    </w:p>
    <w:p>
      <w:pPr>
        <w:spacing w:after="120"/>
      </w:pPr>
    </w:p>
    <w:p>
      <w:pPr>
        <w:pStyle w:val="Heading2"/>
      </w:pPr>
      <w:r>
        <w:t xml:space="preserve">Sprint 19 — Atmospheric Scattering e Palette</w:t>
      </w:r>
    </w:p>
    <w:p>
      <w:pPr>
        <w:spacing w:after="160"/>
      </w:pPr>
      <w:r>
        <w:rPr>
          <w:b/>
          <w:bCs/>
          <w:color w:val="3B82F6"/>
        </w:rPr>
        <w:t xml:space="preserve">[PLANNED]</w:t>
      </w:r>
      <w:r>
        <w:t xml:space="preserve">  Durata stimata: </w:t>
      </w:r>
      <w:r>
        <w:rPr>
          <w:b/>
          <w:bCs/>
        </w:rPr>
        <w:t xml:space="preserve">2 settimane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Aggiungere profondità atmosferica e l’estetica retro DOS/VGA al rendering GPU.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Shader atmospheric scattering: estinzione per airmass + glow orizzonte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Integrazione con il physical sky model esistente (parametri da Python → uniform shader)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Palette mapping shader con Bayer 4×4 dithering (estetica DOS/VGA)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Sistema palette selezionabili (CGA, EGA, VGA, custom astronomiche)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Vignette shader per vista telescopio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Il cielo ha profondità atmosferica. Modalità retro con palette + dithering funzionante.</w:t>
      </w:r>
    </w:p>
    <w:p>
      <w:pPr>
        <w:spacing w:after="120"/>
      </w:pPr>
    </w:p>
    <w:p>
      <w:pPr>
        <w:pStyle w:val="Heading2"/>
      </w:pPr>
      <w:r>
        <w:t xml:space="preserve">Sprint 20 — Imaging Mode Effects</w:t>
      </w:r>
    </w:p>
    <w:p>
      <w:pPr>
        <w:spacing w:after="160"/>
      </w:pPr>
      <w:r>
        <w:rPr>
          <w:b/>
          <w:bCs/>
          <w:color w:val="3B82F6"/>
        </w:rPr>
        <w:t xml:space="preserve">[PLANNED]</w:t>
      </w:r>
      <w:r>
        <w:t xml:space="preserve">  Durata stimata: </w:t>
      </w:r>
      <w:r>
        <w:rPr>
          <w:b/>
          <w:bCs/>
        </w:rPr>
        <w:t xml:space="preserve">2 settimane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Effetti specifici per la modalità imaging/telescopio: rumore CCD, diffraction spikes, chromatic aberration.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CCD noise simulation: read noise + shot noise + fixed pattern (colonna)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Diffraction spikes per stelle brillanti (4 o 6 vane, configurabile)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Chromatic aberration ottica (molto sottile, solo ai bordi del campo)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Smooth zoom shader per transizione sky chart → vista telescopio</w:t>
      </w:r>
    </w:p>
    <w:p>
      <w:pPr>
        <w:spacing w:after="160"/>
      </w:pPr>
      <w:r>
        <w:rPr>
          <w:b/>
          <w:bCs/>
          <w:color w:val="1B2A4A"/>
        </w:rPr>
        <w:t xml:space="preserve">Deliverable: </w:t>
      </w:r>
      <w:r>
        <w:t xml:space="preserve">Modalità imaging con simulazione ottica realistica. Effetto wow completo.</w:t>
      </w:r>
    </w:p>
    <w:p>
      <w:r>
        <w:br w:type="page"/>
      </w:r>
    </w:p>
    <w:p>
      <w:pPr>
        <w:pStyle w:val="Heading2"/>
      </w:pPr>
      <w:r>
        <w:t xml:space="preserve">Sprint 21+ — Moduli C++ Performance</w:t>
      </w:r>
    </w:p>
    <w:p>
      <w:pPr>
        <w:spacing w:after="160"/>
      </w:pPr>
      <w:r>
        <w:rPr>
          <w:b/>
          <w:bCs/>
          <w:color w:val="64748B"/>
        </w:rPr>
        <w:t xml:space="preserve">[FUTURE]</w:t>
      </w:r>
      <w:r>
        <w:t xml:space="preserve">  Durata stimata: </w:t>
      </w:r>
      <w:r>
        <w:rPr>
          <w:b/>
          <w:bCs/>
        </w:rPr>
        <w:t xml:space="preserve">3–6 settimane (incrementale)</w:t>
      </w:r>
    </w:p>
    <w:p>
      <w:pPr>
        <w:spacing w:after="160"/>
      </w:pPr>
      <w:r>
        <w:rPr>
          <w:b/>
          <w:bCs/>
        </w:rPr>
        <w:t xml:space="preserve">Obiettivo: </w:t>
      </w:r>
      <w:r>
        <w:t xml:space="preserve">Portare i generatori procedurali più pesanti in C++ per liberare ulteriore budget CPU e permettere contenuti più ricchi.</w:t>
      </w:r>
    </w:p>
    <w:p>
      <w:pPr>
        <w:pStyle w:val="Heading3"/>
      </w:pPr>
      <w:r>
        <w:t xml:space="preserve">Modulo 1: Nebula Generator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Setup progetto CMake + pybind11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Port del generatore procedurale nebulae Python → C++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Input: parametri di configurazione. Output: numpy array RGBA float32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Speedup atteso: 10–50x rispetto a Python/numpy</w:t>
      </w:r>
    </w:p>
    <w:p>
      <w:pPr>
        <w:pStyle w:val="Heading3"/>
      </w:pPr>
      <w:r>
        <w:t xml:space="preserve">Modulo 2: Starfield Sampler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Spatial indexing (KD-tree) per query veloci di stelle visibili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LOD management per densità stellare a diversi livelli di zoom</w:t>
      </w:r>
    </w:p>
    <w:p>
      <w:pPr>
        <w:pStyle w:val="Heading3"/>
      </w:pPr>
      <w:r>
        <w:t xml:space="preserve">Modulo 3: Milky Way Renderer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Generazione texture Milky Way con star clouds, dust lanes, emission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Pre-computation + cache per evitare rigenerazione ad ogni frame</w:t>
      </w:r>
    </w:p>
    <w:p>
      <w:pPr>
        <w:spacing w:after="160"/>
      </w:pPr>
      <w:r>
        <w:rPr>
          <w:b/>
          <w:bCs/>
          <w:color w:val="F59E0B"/>
        </w:rPr>
        <w:t xml:space="preserve">Nota: </w:t>
      </w:r>
      <w:r>
        <w:t xml:space="preserve">Questa fase è opzionale. Se dopo Sprint 20 le performance sono soddisfacenti con la sola GPU pipeline, i moduli C++ possono essere rimandati.</w:t>
      </w:r>
    </w:p>
    <w:p>
      <w:r>
        <w:br w:type="page"/>
      </w:r>
    </w:p>
    <w:p>
      <w:pPr>
        <w:pStyle w:val="Heading1"/>
      </w:pPr>
      <w:r>
        <w:t xml:space="preserve">Timeline Complessiva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1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Dipendenze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PoC — Validazione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[READY]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Finestra OpenGL + primo layer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15.5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[PLANNED]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system completo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[PLANNED]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 + twinkling produzione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[PLANNED]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Atmospheric + palette retro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[PLANNED]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Imaging mode effects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3B82F6"/>
              </w:rPr>
              <w:t xml:space="preserve">[PLANNED]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21+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performance modules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3–6 sett.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64748B"/>
              </w:rPr>
              <w:t xml:space="preserve">[FUTURE]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Tempo totale stimato: </w:t>
      </w:r>
      <w:r>
        <w:t xml:space="preserve">11–16 settimane (Sprint 15.5–20). I moduli C++ (Sprint 21+) sono indipendenti e opzionali.</w:t>
      </w:r>
    </w:p>
    <w:p>
      <w:pPr>
        <w:spacing w:after="160"/>
      </w:pPr>
      <w:r>
        <w:rPr>
          <w:b/>
          <w:bCs/>
        </w:rPr>
        <w:t xml:space="preserve">Primo risultato visibile: </w:t>
      </w:r>
      <w:r>
        <w:t xml:space="preserve">Sprint 18 (circa settimana 7–8). Stelle con bloom e twinkling realistico a 60fps.</w:t>
      </w:r>
    </w:p>
    <w:p>
      <w:r>
        <w:br w:type="page"/>
      </w:r>
    </w:p>
    <w:p>
      <w:pPr>
        <w:pStyle w:val="Heading1"/>
      </w:pPr>
      <w:r>
        <w:t xml:space="preserve">Strategia di Sviluppo con GitHub Copilot</w:t>
      </w:r>
    </w:p>
    <w:p>
      <w:pPr>
        <w:spacing w:after="160"/>
      </w:pPr>
      <w:r>
        <w:t xml:space="preserve">GitHub Copilot è particolarmente efficace per questo tipo di migrazione. Ecco come sfruttarlo al meglio in ogni fase:</w:t>
      </w:r>
    </w:p>
    <w:p>
      <w:pPr>
        <w:pStyle w:val="Heading2"/>
      </w:pPr>
      <w:r>
        <w:t xml:space="preserve">Dove Copilot eccelle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Efficacia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Shader GLSL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Eccellente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"Write a GLSL fragment shader that [effetto specifico] for a pixel-art astronomy sim"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Boilerplate ModernGL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Eccellente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"Create a ModernGL framebuffer with [specs] for [scopo]"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pybind11 bindings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Eccellente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"Expose this C++ class to Python via pybind11, input/output numpy"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CMake configuration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Buono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"CMakeLists.txt for pybind11 module with SDL2 and numpy"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numpy ↔ texture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Buono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"Convert pygame.Surface to ModernGL texture via numpy"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Python → C++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Buono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Incollare la funzione Python e chiedere "port to C++"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Tuning parametri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F4444"/>
              </w:rPr>
              <w:t xml:space="preserve">Limitato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valori estetici vanno calibrati manualmente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Debug cross-language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F4444"/>
              </w:rPr>
              <w:t xml:space="preserve">Limitato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Problemi al boundary Python/C++ richiedono analisi manuale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Workflow Consigliato per Sprint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Definire l’API prima del codice. </w:t>
      </w:r>
      <w:r>
        <w:t xml:space="preserve">Scrivi le struct/interfacce (CameraState, TimeState, RenderConfig) come commenti. Copilot genera l’implementazione.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Uno shader alla volta. </w:t>
      </w:r>
      <w:r>
        <w:t xml:space="preserve">Chiedi a Copilot un singolo effetto con parametri chiari. Testa isolato prima di integrare.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Reference code nel prompt. </w:t>
      </w:r>
      <w:r>
        <w:t xml:space="preserve">Quando porti codice Python in C++, includi la funzione originale nel prompt. Copilot mappa numpy → loop C++ molto bene.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Non fidarti del tuning. </w:t>
      </w:r>
      <w:r>
        <w:t xml:space="preserve">Copilot genera valori plausibili per threshold, intensity, etc. Ma il tuning visivo va fatto a occhio sul tuo rendering reale.</w:t>
      </w:r>
    </w:p>
    <w:p>
      <w:r>
        <w:br w:type="page"/>
      </w:r>
    </w:p>
    <w:p>
      <w:pPr>
        <w:pStyle w:val="Heading1"/>
      </w:pPr>
      <w:r>
        <w:t xml:space="preserve">API Boundary: Python ↔ GPU</w:t>
      </w:r>
    </w:p>
    <w:p>
      <w:pPr>
        <w:spacing w:after="160"/>
      </w:pPr>
      <w:r>
        <w:t xml:space="preserve">Le strutture dati che attraversano il confine Python/GPU devono essere definite con precisione. Queste sono le interfacce principali:</w:t>
      </w:r>
    </w:p>
    <w:p>
      <w:pPr>
        <w:pStyle w:val="Heading3"/>
      </w:pPr>
      <w:r>
        <w:t xml:space="preserve">Strutture di Stato (Python → Shader Uniforms)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Struttura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 Update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Destinazione Shader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az, alt, fov, zoom_level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frame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Tutti i layer shader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jd, lst, utc_offset, elapsed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frame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Twinkling, atmosphere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layer_visibility[8], internal_w/h, palette_id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interazione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enabled, threshold, intensity, radius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interazione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 shader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AtmoConfig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horizon_y, extinction, horizon_color, sky_brightness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cambio tempo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Atmospheric shader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Strutture Layer (Generatori → GPU Texture)</w:t>
      </w:r>
    </w:p>
    <w:p>
      <w:pPr>
        <w:spacing w:after="160"/>
      </w:pPr>
      <w:r>
        <w:t xml:space="preserve">Ogni generatore (Python o C++) produce un </w:t>
      </w:r>
      <w:r>
        <w:rPr>
          <w:b/>
          <w:bCs/>
        </w:rPr>
        <w:t xml:space="preserve">numpy array (H, W, 4) float32</w:t>
      </w:r>
      <w:r>
        <w:t xml:space="preserve">, valori in [0, 1], formato RGBA. Questo array viene caricato come texture GPU tramite il LayerBridge. Il canale alpha può essere usato per informazioni aggiuntive (es. fase twinkling per le stelle).</w:t>
      </w:r>
    </w:p>
    <w:p>
      <w:r>
        <w:br w:type="page"/>
      </w:r>
    </w:p>
    <w:p>
      <w:pPr>
        <w:pStyle w:val="Heading1"/>
      </w:pPr>
      <w:r>
        <w:t xml:space="preserve">Rischi e Mitigazioni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Rischio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Impatto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Mitigazione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OpenGL 3.3 non supportato su macchina target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F4444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15.5 è il go/no-go. Fallback: SDL2_gpu o Vulkan via sokol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Pygame OPENGL mode rompe funzionalità esistenti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16 affronta questo. Il bridge permette migrazione graduale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texture upload &gt; budget frame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update: upload solo layer dirty. PBO per upload asincrono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Complessità shader cresce ingestibile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0B981"/>
              </w:rPr>
              <w:t xml:space="preserve">Basso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effetto è un pass isolato. Aggiungere/rimuovere è semplice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Moduli C++ rallentano il ciclo di sviluppo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è opzionale e rimandabile. Python resta sempre il fallback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sugli effetti visivi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F4444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59E0B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rigorosi. Ogni effetto deve essere completato e testato prima di passare al successivo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 Minima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Linguaggio primario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3.10+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 logic, orchestrazione, astrofisica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rendering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ModernGL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OpenGL context, texture, shader, FBO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Shading language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GLSL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 core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Compositing, post-process, effetti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Pygame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Finestra OpenGL, input, audio, events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1.24+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dati tra Python/C++ e GPU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bindings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pybind11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2.11+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Espone moduli C++ come extension Python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build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CMake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3.20+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system per moduli C++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 standard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C++17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Moduli performance-critical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Prossimi Passi Immediati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Oggi: </w:t>
      </w:r>
      <w:r>
        <w:t xml:space="preserve">Eseguire bloom_poc.py sulla macchina di sviluppo. Verificare 60fps e qualità visiva.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Questa settimana: </w:t>
      </w:r>
      <w:r>
        <w:t xml:space="preserve">Testare pygame_bridge.py con una Surface reale dal progetto (es. sky gradient attuale).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Decisione Go/No-Go: </w:t>
      </w:r>
      <w:r>
        <w:t xml:space="preserve">Se il PoC funziona, iniziare Sprint 16. Se no, analizzare il fallback SDL2_gpu.</w:t>
      </w:r>
    </w:p>
    <w:p>
      <w:pPr>
        <w:spacing w:after="200"/>
      </w:pPr>
    </w:p>
    <w:p>
      <w:pPr>
        <w:pBdr>
          <w:top w:val="single" w:color="CBD5E1" w:sz="1" w:space="8"/>
        </w:pBd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Fine del documento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Astro Observer — GPU Migration Roadmap</w:t>
    </w:r>
    <w:r>
      <w:rPr>
        <w:rFonts w:ascii="Arial" w:cs="Arial" w:eastAsia="Arial" w:hAnsi="Arial"/>
        <w:color w:val="CBD5E1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2026-02-25T17:02:41.038Z</dcterms:created>
  <dcterms:modified xsi:type="dcterms:W3CDTF">2026-02-25T17:02:41.039Z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