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sz w:val="56"/>
          <w:szCs w:val="56"/>
        </w:rPr>
        <w:t xml:space="preserve">GIBSON</w:t>
      </w:r>
    </w:p>
    <w:p>
      <w:pPr>
        <w:spacing w:after="80" w:before="0"/>
      </w:pPr>
      <w:r>
        <w:rPr>
          <w:rFonts w:ascii="Arial" w:cs="Arial" w:eastAsia="Arial" w:hAnsi="Arial"/>
          <w:b/>
          <w:bCs/>
          <w:sz w:val="32"/>
          <w:szCs w:val="32"/>
        </w:rPr>
        <w:t xml:space="preserve">Store Mapping &amp; Physical Intelligence System</w:t>
      </w:r>
    </w:p>
    <w:p>
      <w:pPr>
        <w:spacing w:after="80" w:before="0"/>
      </w:pPr>
      <w:r>
        <w:rPr>
          <w:rFonts w:ascii="Arial" w:cs="Arial" w:eastAsia="Arial" w:hAnsi="Arial"/>
          <w:sz w:val="22"/>
          <w:szCs w:val="22"/>
        </w:rPr>
        <w:t xml:space="preserve">Complete Feature Specification</w:t>
      </w:r>
    </w:p>
    <w:p>
      <w:pPr>
        <w:spacing w:after="400" w:before="0"/>
      </w:pPr>
      <w:r>
        <w:rPr>
          <w:rFonts w:ascii="Arial" w:cs="Arial" w:eastAsia="Arial" w:hAnsi="Arial"/>
          <w:i/>
          <w:iCs/>
          <w:sz w:val="20"/>
          <w:szCs w:val="20"/>
        </w:rPr>
        <w:t xml:space="preserve">Alexandria Book Co-op  —  April 2026</w:t>
      </w:r>
    </w:p>
    <w:p>
      <w:pPr>
        <w:pBdr>
          <w:bottom w:val="single" w:color="000000" w:sz="6"/>
        </w:pBdr>
        <w:spacing w:after="240" w:before="240"/>
      </w:pPr>
    </w:p>
    <w:p>
      <w:pPr>
        <w:spacing w:after="80" w:before="80"/>
      </w:pPr>
      <w:r>
        <w:rPr>
          <w:rFonts w:ascii="Georgia" w:cs="Georgia" w:eastAsia="Georgia" w:hAnsi="Georgia"/>
          <w:color w:val="000000"/>
          <w:sz w:val="21"/>
          <w:szCs w:val="21"/>
        </w:rPr>
        <w:t xml:space="preserve">This document specifies Gibson's store mapping and physical intelligence system: how Gibson builds a complete spatial model of every room in both stores, overlays known inventory on that model, reads uncatalogued shelves and containers overnight, and generates morning pull recommendations. It covers the photography workflow, the data model, the overnight processing pipeline, and the Nova build sequence.</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WHAT THIS SYSTEM IS</w:t>
      </w:r>
    </w:p>
    <w:p>
      <w:pPr>
        <w:spacing w:after="80" w:before="80"/>
      </w:pPr>
      <w:r>
        <w:rPr>
          <w:rFonts w:ascii="Georgia" w:cs="Georgia" w:eastAsia="Georgia" w:hAnsi="Georgia"/>
          <w:color w:val="000000"/>
          <w:sz w:val="21"/>
          <w:szCs w:val="21"/>
        </w:rPr>
        <w:t xml:space="preserve">Gibson's store mapping system is a continuous intelligence layer over the physical store. It is not a one-time cataloguing project. It is an ongoing spatial model that knows where everything is, understands what it doesn't know, and works overnight to surface what's worth your attention.</w:t>
      </w:r>
    </w:p>
    <w:p>
      <w:pPr>
        <w:spacing w:after="0" w:before="160"/>
      </w:pPr>
    </w:p>
    <w:p>
      <w:pPr>
        <w:spacing w:after="80" w:before="80"/>
      </w:pPr>
      <w:r>
        <w:rPr>
          <w:rFonts w:ascii="Georgia" w:cs="Georgia" w:eastAsia="Georgia" w:hAnsi="Georgia"/>
          <w:color w:val="000000"/>
          <w:sz w:val="21"/>
          <w:szCs w:val="21"/>
        </w:rPr>
        <w:t xml:space="preserve">The system has four layers that build on each other:</w:t>
      </w:r>
    </w:p>
    <w:p>
      <w:pPr>
        <w:spacing w:after="0" w:before="80"/>
      </w:pPr>
    </w:p>
    <w:p>
      <w:pPr>
        <w:spacing w:after="80" w:before="80"/>
      </w:pPr>
      <w:r>
        <w:rPr>
          <w:rFonts w:ascii="Georgia" w:cs="Georgia" w:eastAsia="Georgia" w:hAnsi="Georgia"/>
          <w:color w:val="000000"/>
          <w:sz w:val="21"/>
          <w:szCs w:val="21"/>
        </w:rPr>
        <w:t xml:space="preserve">Layer 1 — Physical map: Every room, every shelf unit, every shelf, every box, every table, every corner. Gibson knows the store's physical geography completely.</w:t>
      </w:r>
    </w:p>
    <w:p>
      <w:pPr>
        <w:spacing w:after="80" w:before="80"/>
      </w:pPr>
      <w:r>
        <w:rPr>
          <w:rFonts w:ascii="Georgia" w:cs="Georgia" w:eastAsia="Georgia" w:hAnsi="Georgia"/>
          <w:color w:val="000000"/>
          <w:sz w:val="21"/>
          <w:szCs w:val="21"/>
        </w:rPr>
        <w:t xml:space="preserve">Layer 2 — Known inventory overlay: Catalogued books are located on the map. When a book sells, you see a photo of the exact shelf with the sold book circled and the gap it leaves.</w:t>
      </w:r>
    </w:p>
    <w:p>
      <w:pPr>
        <w:spacing w:after="80" w:before="80"/>
      </w:pPr>
      <w:r>
        <w:rPr>
          <w:rFonts w:ascii="Georgia" w:cs="Georgia" w:eastAsia="Georgia" w:hAnsi="Georgia"/>
          <w:color w:val="000000"/>
          <w:sz w:val="21"/>
          <w:szCs w:val="21"/>
        </w:rPr>
        <w:t xml:space="preserve">Layer 3 — Unknown inventory intelligence: Uncatalogued shelves and containers are photographed. Gibson reads every visible spine overnight. It does not need to fully identify everything — it needs to flag what is worth attention.</w:t>
      </w:r>
    </w:p>
    <w:p>
      <w:pPr>
        <w:spacing w:after="80" w:before="80"/>
      </w:pPr>
      <w:r>
        <w:rPr>
          <w:rFonts w:ascii="Georgia" w:cs="Georgia" w:eastAsia="Georgia" w:hAnsi="Georgia"/>
          <w:color w:val="000000"/>
          <w:sz w:val="21"/>
          <w:szCs w:val="21"/>
        </w:rPr>
        <w:t xml:space="preserve">Layer 4 — Morning pull recommendations: Gibson cross-references spine text against pricing data and want lists. Morning report surfaces the books worth pulling today, where they are, and why.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Gibson sees: Upper shelf, Religion/Christian unit 3. 14 Larry McMurtry spines visible. Vialibri shows $12–45 per copy. Want list: 2 customers. Suggest cataloguing this shelf today. Location: Upstairs, Northwest Room, Unit RC-3, Shelf 6.</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CONTAINER MODEL</w:t>
      </w:r>
    </w:p>
    <w:p>
      <w:pPr>
        <w:spacing w:after="80" w:before="80"/>
      </w:pPr>
      <w:r>
        <w:rPr>
          <w:rFonts w:ascii="Georgia" w:cs="Georgia" w:eastAsia="Georgia" w:hAnsi="Georgia"/>
          <w:color w:val="000000"/>
          <w:sz w:val="21"/>
          <w:szCs w:val="21"/>
        </w:rPr>
        <w:t xml:space="preserve">Everything in the store is a container. The container model is the core insight that makes this system work across all physical forms — shelves, boxes, tables, carts, piles, floors. Gibson does not distinguish between a shelf and a box at the data model level. Both are containers with a location, a photograph, a rough inventory, and a status.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Container Type</w:t>
            </w:r>
          </w:p>
        </w:tc>
        <w:tc>
          <w:tcPr>
            <w:tcW w:type="dxa" w:w="2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Examples</w:t>
            </w:r>
          </w:p>
        </w:tc>
        <w:tc>
          <w:tcPr>
            <w:tcW w:type="dxa" w:w="26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Photograph Protocol</w:t>
            </w:r>
          </w:p>
        </w:tc>
        <w:tc>
          <w:tcPr>
            <w:tcW w:type="dxa" w:w="29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Gibson Can See</w:t>
            </w:r>
          </w:p>
        </w:tc>
      </w:tr>
      <w:tr>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Shelf unit</w:t>
            </w:r>
          </w:p>
        </w:tc>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Fiction A–F, Religion/Christian, SF Paperbacks</w:t>
            </w:r>
          </w:p>
        </w:tc>
        <w:tc>
          <w:tcPr>
            <w:tcW w:type="dxa" w:w="2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Walkthrough video first. Then one photo per shelf, held level with the shelf.</w:t>
            </w:r>
          </w:p>
        </w:tc>
        <w:tc>
          <w:tcPr>
            <w:tcW w:type="dxa" w:w="2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Spine text on visible books. Sticky note section label. Shelf number. Approximate book count.</w:t>
            </w:r>
          </w:p>
        </w:tc>
      </w:tr>
      <w:tr>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Open box</w:t>
            </w:r>
          </w:p>
        </w:tc>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Box of westerns in northeast corner, incoming buy queue boxes</w:t>
            </w:r>
          </w:p>
        </w:tc>
        <w:tc>
          <w:tcPr>
            <w:tcW w:type="dxa" w:w="2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Video around the box. Photos of open top showing spines. Photo of any visible label.</w:t>
            </w:r>
          </w:p>
        </w:tc>
        <w:tc>
          <w:tcPr>
            <w:tcW w:type="dxa" w:w="2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Partial spine text on top layer. Box location. Rough count. Any visible labels or writing.</w:t>
            </w:r>
          </w:p>
        </w:tc>
      </w:tr>
      <w:tr>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Table or flat surface</w:t>
            </w:r>
          </w:p>
        </w:tc>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Table by stairs, display table at entry, sorting table</w:t>
            </w:r>
          </w:p>
        </w:tc>
        <w:tc>
          <w:tcPr>
            <w:tcW w:type="dxa" w:w="2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Single wide shot from above or straight on. Then close shots of any visible spine text.</w:t>
            </w:r>
          </w:p>
        </w:tc>
        <w:tc>
          <w:tcPr>
            <w:tcW w:type="dxa" w:w="2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Stacked books (top covers only), spread books (some spines), any visible titles.</w:t>
            </w:r>
          </w:p>
        </w:tc>
      </w:tr>
      <w:tr>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Cart or trolley</w:t>
            </w:r>
          </w:p>
        </w:tc>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Book cart between sections, incoming sort cart</w:t>
            </w:r>
          </w:p>
        </w:tc>
        <w:tc>
          <w:tcPr>
            <w:tcW w:type="dxa" w:w="2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Single photo showing cart contents and location in room.</w:t>
            </w:r>
          </w:p>
        </w:tc>
        <w:tc>
          <w:tcPr>
            <w:tcW w:type="dxa" w:w="2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Whatever spines are visible. Cart location in room.</w:t>
            </w:r>
          </w:p>
        </w:tc>
      </w:tr>
      <w:tr>
        <w:tc>
          <w:tcPr>
            <w:tcW w:type="dxa" w:w="1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Floor pile</w:t>
            </w:r>
          </w:p>
        </w:tc>
        <w:tc>
          <w:tcPr>
            <w:tcW w:type="dxa" w:w="2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Stacks waiting to be shelved, overflow from buy queue</w:t>
            </w:r>
          </w:p>
        </w:tc>
        <w:tc>
          <w:tcPr>
            <w:tcW w:type="dxa" w:w="2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Photo from above. Multiple angles if pile is tall.</w:t>
            </w:r>
          </w:p>
        </w:tc>
        <w:tc>
          <w:tcPr>
            <w:tcW w:type="dxa" w:w="2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Top layer visible. Rough count estimate.</w:t>
            </w:r>
          </w:p>
        </w:tc>
      </w:tr>
      <w:tr>
        <w:tc>
          <w:tcPr>
            <w:tcW w:type="dxa" w:w="1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Sealed box</w:t>
            </w:r>
          </w:p>
        </w:tc>
        <w:tc>
          <w:tcPr>
            <w:tcW w:type="dxa" w:w="2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Boxes not yet opened, storage boxes in back</w:t>
            </w:r>
          </w:p>
        </w:tc>
        <w:tc>
          <w:tcPr>
            <w:tcW w:type="dxa" w:w="2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Photo of box exterior. Any labels photographed.</w:t>
            </w:r>
          </w:p>
        </w:tc>
        <w:tc>
          <w:tcPr>
            <w:tcW w:type="dxa" w:w="2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Box exists. Location. Any exterior label text. Contents flagged as unknown — prompts to open and photograph.</w:t>
            </w:r>
          </w:p>
        </w:tc>
      </w:tr>
    </w:tbl>
    <w:p>
      <w:pPr>
        <w:spacing w:after="0" w:before="160"/>
      </w:pPr>
    </w:p>
    <w:p>
      <w:pPr>
        <w:spacing w:after="80" w:before="80"/>
      </w:pPr>
      <w:r>
        <w:rPr>
          <w:rFonts w:ascii="Georgia" w:cs="Georgia" w:eastAsia="Georgia" w:hAnsi="Georgia"/>
          <w:color w:val="000000"/>
          <w:sz w:val="21"/>
          <w:szCs w:val="21"/>
        </w:rPr>
        <w:t xml:space="preserve">When the photographer encounters any container, Gibson asks two questions before they start photographing:</w:t>
      </w:r>
    </w:p>
    <w:p>
      <w:pPr>
        <w:spacing w:after="0" w:before="80"/>
      </w:pPr>
    </w:p>
    <w:p>
      <w:pPr>
        <w:spacing w:after="60" w:before="60"/>
        <w:ind w:left="720"/>
      </w:pPr>
      <w:r>
        <w:rPr>
          <w:rFonts w:ascii="Courier New" w:cs="Courier New" w:eastAsia="Courier New" w:hAnsi="Courier New"/>
          <w:color w:val="000000"/>
          <w:sz w:val="18"/>
          <w:szCs w:val="18"/>
        </w:rPr>
        <w:t xml:space="preserve">What is this? (shelf / box / table / cart / pile / other)</w:t>
      </w:r>
    </w:p>
    <w:p>
      <w:pPr>
        <w:spacing w:after="60" w:before="60"/>
        <w:ind w:left="720"/>
      </w:pPr>
      <w:r>
        <w:rPr>
          <w:rFonts w:ascii="Courier New" w:cs="Courier New" w:eastAsia="Courier New" w:hAnsi="Courier New"/>
          <w:color w:val="000000"/>
          <w:sz w:val="18"/>
          <w:szCs w:val="18"/>
        </w:rPr>
        <w:t xml:space="preserve">What section is it, or what do you think is in it?</w:t>
      </w:r>
    </w:p>
    <w:p>
      <w:pPr>
        <w:spacing w:after="0" w:before="80"/>
      </w:pPr>
    </w:p>
    <w:p>
      <w:pPr>
        <w:spacing w:after="80" w:before="80"/>
      </w:pPr>
      <w:r>
        <w:rPr>
          <w:rFonts w:ascii="Georgia" w:cs="Georgia" w:eastAsia="Georgia" w:hAnsi="Georgia"/>
          <w:color w:val="000000"/>
          <w:sz w:val="21"/>
          <w:szCs w:val="21"/>
        </w:rPr>
        <w:t xml:space="preserve">The answer to the second question becomes the working name until Gibson can read the contents and confirm or propose a better name. The photographer writes the confirmed name on a sticky note and tapes it to the container. Gibson reads the sticky note in the shelf photo and registers that as the confirmed identifier.</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PHOTOGRAPHY WORKFLOW</w:t>
      </w:r>
    </w:p>
    <w:p>
      <w:pPr>
        <w:pStyle w:val="Heading2"/>
        <w:spacing w:after="120" w:before="320"/>
      </w:pPr>
      <w:r>
        <w:rPr>
          <w:rFonts w:ascii="Arial" w:cs="Arial" w:eastAsia="Arial" w:hAnsi="Arial"/>
          <w:b/>
          <w:bCs/>
          <w:color w:val="000000"/>
          <w:sz w:val="22"/>
          <w:szCs w:val="22"/>
        </w:rPr>
        <w:t xml:space="preserve">Phase 1: Room Video</w:t>
      </w:r>
    </w:p>
    <w:p>
      <w:pPr>
        <w:spacing w:after="80" w:before="80"/>
      </w:pPr>
      <w:r>
        <w:rPr>
          <w:rFonts w:ascii="Georgia" w:cs="Georgia" w:eastAsia="Georgia" w:hAnsi="Georgia"/>
          <w:color w:val="000000"/>
          <w:sz w:val="21"/>
          <w:szCs w:val="21"/>
        </w:rPr>
        <w:t xml:space="preserve">Start every room with a walkthrough video. This is the spatial foundation. The video gives Gibson a three-dimensional understanding of the room's geography — where the units are, how they relate to each other, what the floor plan looks like, where the irregular spaces are.</w:t>
      </w:r>
    </w:p>
    <w:p>
      <w:pPr>
        <w:spacing w:after="0" w:before="160"/>
      </w:pPr>
    </w:p>
    <w:p>
      <w:pPr>
        <w:spacing w:after="80" w:before="80"/>
      </w:pPr>
      <w:r>
        <w:rPr>
          <w:rFonts w:ascii="Georgia" w:cs="Georgia" w:eastAsia="Georgia" w:hAnsi="Georgia"/>
          <w:color w:val="000000"/>
          <w:sz w:val="21"/>
          <w:szCs w:val="21"/>
        </w:rPr>
        <w:t xml:space="preserve">Walkthrough video protocol:</w:t>
      </w:r>
    </w:p>
    <w:p>
      <w:pPr>
        <w:spacing w:after="60" w:before="60"/>
        <w:ind w:left="720"/>
      </w:pPr>
      <w:r>
        <w:rPr>
          <w:rFonts w:ascii="Courier New" w:cs="Courier New" w:eastAsia="Courier New" w:hAnsi="Courier New"/>
          <w:color w:val="000000"/>
          <w:sz w:val="18"/>
          <w:szCs w:val="18"/>
        </w:rPr>
        <w:t xml:space="preserve">1. Stand at the room entrance. State the room name aloud: 'First floor fiction room.'</w:t>
      </w:r>
    </w:p>
    <w:p>
      <w:pPr>
        <w:spacing w:after="60" w:before="60"/>
        <w:ind w:left="720"/>
      </w:pPr>
      <w:r>
        <w:rPr>
          <w:rFonts w:ascii="Courier New" w:cs="Courier New" w:eastAsia="Courier New" w:hAnsi="Courier New"/>
          <w:color w:val="000000"/>
          <w:sz w:val="18"/>
          <w:szCs w:val="18"/>
        </w:rPr>
        <w:t xml:space="preserve">2. Walk slowly around the perimeter of the room, keeping phone at chest height.</w:t>
      </w:r>
    </w:p>
    <w:p>
      <w:pPr>
        <w:spacing w:after="60" w:before="60"/>
        <w:ind w:left="720"/>
      </w:pPr>
      <w:r>
        <w:rPr>
          <w:rFonts w:ascii="Courier New" w:cs="Courier New" w:eastAsia="Courier New" w:hAnsi="Courier New"/>
          <w:color w:val="000000"/>
          <w:sz w:val="18"/>
          <w:szCs w:val="18"/>
        </w:rPr>
        <w:t xml:space="preserve">3. Point at each shelf unit as you pass it. State its section if known: 'This is fiction A through F.'</w:t>
      </w:r>
    </w:p>
    <w:p>
      <w:pPr>
        <w:spacing w:after="60" w:before="60"/>
        <w:ind w:left="720"/>
      </w:pPr>
      <w:r>
        <w:rPr>
          <w:rFonts w:ascii="Courier New" w:cs="Courier New" w:eastAsia="Courier New" w:hAnsi="Courier New"/>
          <w:color w:val="000000"/>
          <w:sz w:val="18"/>
          <w:szCs w:val="18"/>
        </w:rPr>
        <w:t xml:space="preserve">4. Point at boxes, tables, piles, and any irregular storage. State what you think is in them.</w:t>
      </w:r>
    </w:p>
    <w:p>
      <w:pPr>
        <w:spacing w:after="60" w:before="60"/>
        <w:ind w:left="720"/>
      </w:pPr>
      <w:r>
        <w:rPr>
          <w:rFonts w:ascii="Courier New" w:cs="Courier New" w:eastAsia="Courier New" w:hAnsi="Courier New"/>
          <w:color w:val="000000"/>
          <w:sz w:val="18"/>
          <w:szCs w:val="18"/>
        </w:rPr>
        <w:t xml:space="preserve">5. End back at the entrance. Total time: 3–8 minutes per room depending on size.</w:t>
      </w:r>
    </w:p>
    <w:p>
      <w:pPr>
        <w:spacing w:after="0" w:before="160"/>
      </w:pPr>
    </w:p>
    <w:p>
      <w:pPr>
        <w:spacing w:after="80" w:before="80"/>
      </w:pPr>
      <w:r>
        <w:rPr>
          <w:rFonts w:ascii="Georgia" w:cs="Georgia" w:eastAsia="Georgia" w:hAnsi="Georgia"/>
          <w:color w:val="000000"/>
          <w:sz w:val="21"/>
          <w:szCs w:val="21"/>
        </w:rPr>
        <w:t xml:space="preserve">Gibson processes the room video overnight. From the video frames it builds:</w:t>
      </w:r>
    </w:p>
    <w:p>
      <w:pPr>
        <w:spacing w:after="80" w:before="80"/>
      </w:pPr>
      <w:r>
        <w:rPr>
          <w:rFonts w:ascii="Georgia" w:cs="Georgia" w:eastAsia="Georgia" w:hAnsi="Georgia"/>
          <w:color w:val="000000"/>
          <w:sz w:val="21"/>
          <w:szCs w:val="21"/>
        </w:rPr>
        <w:t xml:space="preserve">— A floor plan sketch showing shelf unit positions and major features</w:t>
      </w:r>
    </w:p>
    <w:p>
      <w:pPr>
        <w:spacing w:after="80" w:before="80"/>
      </w:pPr>
      <w:r>
        <w:rPr>
          <w:rFonts w:ascii="Georgia" w:cs="Georgia" w:eastAsia="Georgia" w:hAnsi="Georgia"/>
          <w:color w:val="000000"/>
          <w:sz w:val="21"/>
          <w:szCs w:val="21"/>
        </w:rPr>
        <w:t xml:space="preserve">— A list of containers identified with their locations</w:t>
      </w:r>
    </w:p>
    <w:p>
      <w:pPr>
        <w:spacing w:after="80" w:before="80"/>
      </w:pPr>
      <w:r>
        <w:rPr>
          <w:rFonts w:ascii="Georgia" w:cs="Georgia" w:eastAsia="Georgia" w:hAnsi="Georgia"/>
          <w:color w:val="000000"/>
          <w:sz w:val="21"/>
          <w:szCs w:val="21"/>
        </w:rPr>
        <w:t xml:space="preserve">— A list of sticky notes read from visible shelves (if already labeled)</w:t>
      </w:r>
    </w:p>
    <w:p>
      <w:pPr>
        <w:spacing w:after="80" w:before="80"/>
      </w:pPr>
      <w:r>
        <w:rPr>
          <w:rFonts w:ascii="Georgia" w:cs="Georgia" w:eastAsia="Georgia" w:hAnsi="Georgia"/>
          <w:color w:val="000000"/>
          <w:sz w:val="21"/>
          <w:szCs w:val="21"/>
        </w:rPr>
        <w:t xml:space="preserve">— A list of containers that need follow-up photography (boxes, unclear areas)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The room video is not a cataloguing tool. It is a map-making tool. Gibson is not trying to read spines from the video — it is trying to understand the space. Spine reading happens from the shelf photos in Phase 2.</w:t>
            </w:r>
          </w:p>
        </w:tc>
      </w:tr>
    </w:tbl>
    <w:p>
      <w:pPr>
        <w:spacing w:after="0" w:before="160"/>
      </w:pPr>
    </w:p>
    <w:p>
      <w:pPr>
        <w:pStyle w:val="Heading2"/>
        <w:spacing w:after="120" w:before="320"/>
      </w:pPr>
      <w:r>
        <w:rPr>
          <w:rFonts w:ascii="Arial" w:cs="Arial" w:eastAsia="Arial" w:hAnsi="Arial"/>
          <w:b/>
          <w:bCs/>
          <w:color w:val="000000"/>
          <w:sz w:val="22"/>
          <w:szCs w:val="22"/>
        </w:rPr>
        <w:t xml:space="preserve">Phase 2: Shelf Unit Photos</w:t>
      </w:r>
    </w:p>
    <w:p>
      <w:pPr>
        <w:spacing w:after="80" w:before="80"/>
      </w:pPr>
      <w:r>
        <w:rPr>
          <w:rFonts w:ascii="Georgia" w:cs="Georgia" w:eastAsia="Georgia" w:hAnsi="Georgia"/>
          <w:color w:val="000000"/>
          <w:sz w:val="21"/>
          <w:szCs w:val="21"/>
        </w:rPr>
        <w:t xml:space="preserve">After the room video, photograph each shelf unit systematically. This is the precision layer.</w:t>
      </w:r>
    </w:p>
    <w:p>
      <w:pPr>
        <w:spacing w:after="0" w:before="160"/>
      </w:pPr>
    </w:p>
    <w:p>
      <w:pPr>
        <w:spacing w:after="80" w:before="80"/>
      </w:pPr>
      <w:r>
        <w:rPr>
          <w:rFonts w:ascii="Georgia" w:cs="Georgia" w:eastAsia="Georgia" w:hAnsi="Georgia"/>
          <w:color w:val="000000"/>
          <w:sz w:val="21"/>
          <w:szCs w:val="21"/>
        </w:rPr>
        <w:t xml:space="preserve">Shelf unit protocol:</w:t>
      </w:r>
    </w:p>
    <w:p>
      <w:pPr>
        <w:spacing w:after="60" w:before="60"/>
        <w:ind w:left="720"/>
      </w:pPr>
      <w:r>
        <w:rPr>
          <w:rFonts w:ascii="Courier New" w:cs="Courier New" w:eastAsia="Courier New" w:hAnsi="Courier New"/>
          <w:color w:val="000000"/>
          <w:sz w:val="18"/>
          <w:szCs w:val="18"/>
        </w:rPr>
        <w:t xml:space="preserve">1. If the unit has no sticky note yet: Gibson asks 'What section is this?' Type or say the answer.</w:t>
      </w:r>
    </w:p>
    <w:p>
      <w:pPr>
        <w:spacing w:after="60" w:before="60"/>
        <w:ind w:left="720"/>
      </w:pPr>
      <w:r>
        <w:rPr>
          <w:rFonts w:ascii="Courier New" w:cs="Courier New" w:eastAsia="Courier New" w:hAnsi="Courier New"/>
          <w:color w:val="000000"/>
          <w:sz w:val="18"/>
          <w:szCs w:val="18"/>
        </w:rPr>
        <w:t xml:space="preserve">   Gibson proposes a name based on what it can read from the spines.</w:t>
      </w:r>
    </w:p>
    <w:p>
      <w:pPr>
        <w:spacing w:after="60" w:before="60"/>
        <w:ind w:left="720"/>
      </w:pPr>
      <w:r>
        <w:rPr>
          <w:rFonts w:ascii="Courier New" w:cs="Courier New" w:eastAsia="Courier New" w:hAnsi="Courier New"/>
          <w:color w:val="000000"/>
          <w:sz w:val="18"/>
          <w:szCs w:val="18"/>
        </w:rPr>
        <w:t xml:space="preserve">   Confirm or correct the name. Write the confirmed name on a sticky note and tape it to the unit.</w:t>
      </w:r>
    </w:p>
    <w:p>
      <w:pPr>
        <w:spacing w:after="60" w:before="60"/>
        <w:ind w:left="720"/>
      </w:pPr>
      <w:r>
        <w:rPr>
          <w:rFonts w:ascii="Courier New" w:cs="Courier New" w:eastAsia="Courier New" w:hAnsi="Courier New"/>
          <w:color w:val="000000"/>
          <w:sz w:val="18"/>
          <w:szCs w:val="18"/>
        </w:rPr>
        <w:t xml:space="preserve"/>
      </w:r>
    </w:p>
    <w:p>
      <w:pPr>
        <w:spacing w:after="60" w:before="60"/>
        <w:ind w:left="720"/>
      </w:pPr>
      <w:r>
        <w:rPr>
          <w:rFonts w:ascii="Courier New" w:cs="Courier New" w:eastAsia="Courier New" w:hAnsi="Courier New"/>
          <w:color w:val="000000"/>
          <w:sz w:val="18"/>
          <w:szCs w:val="18"/>
        </w:rPr>
        <w:t xml:space="preserve">2. Photograph the full unit from 6–8 feet back. This establishes the unit as a whole.</w:t>
      </w:r>
    </w:p>
    <w:p>
      <w:pPr>
        <w:spacing w:after="60" w:before="60"/>
        <w:ind w:left="720"/>
      </w:pPr>
      <w:r>
        <w:rPr>
          <w:rFonts w:ascii="Courier New" w:cs="Courier New" w:eastAsia="Courier New" w:hAnsi="Courier New"/>
          <w:color w:val="000000"/>
          <w:sz w:val="18"/>
          <w:szCs w:val="18"/>
        </w:rPr>
        <w:t xml:space="preserve"/>
      </w:r>
    </w:p>
    <w:p>
      <w:pPr>
        <w:spacing w:after="60" w:before="60"/>
        <w:ind w:left="720"/>
      </w:pPr>
      <w:r>
        <w:rPr>
          <w:rFonts w:ascii="Courier New" w:cs="Courier New" w:eastAsia="Courier New" w:hAnsi="Courier New"/>
          <w:color w:val="000000"/>
          <w:sz w:val="18"/>
          <w:szCs w:val="18"/>
        </w:rPr>
        <w:t xml:space="preserve">3. Photograph each shelf individually, held level with the shelf, 2–3 feet back.</w:t>
      </w:r>
    </w:p>
    <w:p>
      <w:pPr>
        <w:spacing w:after="60" w:before="60"/>
        <w:ind w:left="720"/>
      </w:pPr>
      <w:r>
        <w:rPr>
          <w:rFonts w:ascii="Courier New" w:cs="Courier New" w:eastAsia="Courier New" w:hAnsi="Courier New"/>
          <w:color w:val="000000"/>
          <w:sz w:val="18"/>
          <w:szCs w:val="18"/>
        </w:rPr>
        <w:t xml:space="preserve">   Each shelf photo should show the full width of the shelf.</w:t>
      </w:r>
    </w:p>
    <w:p>
      <w:pPr>
        <w:spacing w:after="60" w:before="60"/>
        <w:ind w:left="720"/>
      </w:pPr>
      <w:r>
        <w:rPr>
          <w:rFonts w:ascii="Courier New" w:cs="Courier New" w:eastAsia="Courier New" w:hAnsi="Courier New"/>
          <w:color w:val="000000"/>
          <w:sz w:val="18"/>
          <w:szCs w:val="18"/>
        </w:rPr>
        <w:t xml:space="preserve">   Gibson reads: spine text, condition signals, approximate count.</w:t>
      </w:r>
    </w:p>
    <w:p>
      <w:pPr>
        <w:spacing w:after="60" w:before="60"/>
        <w:ind w:left="720"/>
      </w:pPr>
      <w:r>
        <w:rPr>
          <w:rFonts w:ascii="Courier New" w:cs="Courier New" w:eastAsia="Courier New" w:hAnsi="Courier New"/>
          <w:color w:val="000000"/>
          <w:sz w:val="18"/>
          <w:szCs w:val="18"/>
        </w:rPr>
        <w:t xml:space="preserve"/>
      </w:r>
    </w:p>
    <w:p>
      <w:pPr>
        <w:spacing w:after="60" w:before="60"/>
        <w:ind w:left="720"/>
      </w:pPr>
      <w:r>
        <w:rPr>
          <w:rFonts w:ascii="Courier New" w:cs="Courier New" w:eastAsia="Courier New" w:hAnsi="Courier New"/>
          <w:color w:val="000000"/>
          <w:sz w:val="18"/>
          <w:szCs w:val="18"/>
        </w:rPr>
        <w:t xml:space="preserve">4. If any shelf has poor lighting or obscured spines, note it. Gibson flags it for re-shoot.</w:t>
      </w:r>
    </w:p>
    <w:p>
      <w:pPr>
        <w:spacing w:after="0" w:before="160"/>
      </w:pPr>
    </w:p>
    <w:p>
      <w:pPr>
        <w:spacing w:after="80" w:before="80"/>
      </w:pPr>
      <w:r>
        <w:rPr>
          <w:rFonts w:ascii="Georgia" w:cs="Georgia" w:eastAsia="Georgia" w:hAnsi="Georgia"/>
          <w:color w:val="000000"/>
          <w:sz w:val="21"/>
          <w:szCs w:val="21"/>
        </w:rPr>
        <w:t xml:space="preserve">Shelf numbering: Gibson numbers shelves from top (1) to bottom. Top shelf is Shelf 1. Always. The sticky note on the unit carries the unit name. Individual shelf numbers are assigned by Gibson automatically.</w:t>
      </w:r>
    </w:p>
    <w:p>
      <w:pPr>
        <w:spacing w:after="0" w:before="160"/>
      </w:pPr>
    </w:p>
    <w:p>
      <w:pPr>
        <w:pStyle w:val="Heading2"/>
        <w:spacing w:after="120" w:before="320"/>
      </w:pPr>
      <w:r>
        <w:rPr>
          <w:rFonts w:ascii="Arial" w:cs="Arial" w:eastAsia="Arial" w:hAnsi="Arial"/>
          <w:b/>
          <w:bCs/>
          <w:color w:val="000000"/>
          <w:sz w:val="22"/>
          <w:szCs w:val="22"/>
        </w:rPr>
        <w:t xml:space="preserve">Phase 3: Container Photos</w:t>
      </w:r>
    </w:p>
    <w:p>
      <w:pPr>
        <w:spacing w:after="80" w:before="80"/>
      </w:pPr>
      <w:r>
        <w:rPr>
          <w:rFonts w:ascii="Georgia" w:cs="Georgia" w:eastAsia="Georgia" w:hAnsi="Georgia"/>
          <w:color w:val="000000"/>
          <w:sz w:val="21"/>
          <w:szCs w:val="21"/>
        </w:rPr>
        <w:t xml:space="preserve">Any container that is not a standard shelf unit gets its own photo session. Boxes, tables, carts, piles.</w:t>
      </w:r>
    </w:p>
    <w:p>
      <w:pPr>
        <w:spacing w:after="0" w:before="160"/>
      </w:pPr>
    </w:p>
    <w:p>
      <w:pPr>
        <w:spacing w:after="60" w:before="60"/>
        <w:ind w:left="720"/>
      </w:pPr>
      <w:r>
        <w:rPr>
          <w:rFonts w:ascii="Courier New" w:cs="Courier New" w:eastAsia="Courier New" w:hAnsi="Courier New"/>
          <w:color w:val="000000"/>
          <w:sz w:val="18"/>
          <w:szCs w:val="18"/>
        </w:rPr>
        <w:t xml:space="preserve">For open boxes:</w:t>
      </w:r>
    </w:p>
    <w:p>
      <w:pPr>
        <w:spacing w:after="60" w:before="60"/>
        <w:ind w:left="720"/>
      </w:pPr>
      <w:r>
        <w:rPr>
          <w:rFonts w:ascii="Courier New" w:cs="Courier New" w:eastAsia="Courier New" w:hAnsi="Courier New"/>
          <w:color w:val="000000"/>
          <w:sz w:val="18"/>
          <w:szCs w:val="18"/>
        </w:rPr>
        <w:t xml:space="preserve">  Video around the box showing location in room.</w:t>
      </w:r>
    </w:p>
    <w:p>
      <w:pPr>
        <w:spacing w:after="60" w:before="60"/>
        <w:ind w:left="720"/>
      </w:pPr>
      <w:r>
        <w:rPr>
          <w:rFonts w:ascii="Courier New" w:cs="Courier New" w:eastAsia="Courier New" w:hAnsi="Courier New"/>
          <w:color w:val="000000"/>
          <w:sz w:val="18"/>
          <w:szCs w:val="18"/>
        </w:rPr>
        <w:t xml:space="preserve">  Photo of open top showing top layer of spines or covers.</w:t>
      </w:r>
    </w:p>
    <w:p>
      <w:pPr>
        <w:spacing w:after="60" w:before="60"/>
        <w:ind w:left="720"/>
      </w:pPr>
      <w:r>
        <w:rPr>
          <w:rFonts w:ascii="Courier New" w:cs="Courier New" w:eastAsia="Courier New" w:hAnsi="Courier New"/>
          <w:color w:val="000000"/>
          <w:sz w:val="18"/>
          <w:szCs w:val="18"/>
        </w:rPr>
        <w:t xml:space="preserve">  Photo of any exterior label.</w:t>
      </w:r>
    </w:p>
    <w:p>
      <w:pPr>
        <w:spacing w:after="60" w:before="60"/>
        <w:ind w:left="720"/>
      </w:pPr>
      <w:r>
        <w:rPr>
          <w:rFonts w:ascii="Courier New" w:cs="Courier New" w:eastAsia="Courier New" w:hAnsi="Courier New"/>
          <w:color w:val="000000"/>
          <w:sz w:val="18"/>
          <w:szCs w:val="18"/>
        </w:rPr>
        <w:t xml:space="preserve">  If box is deep enough to have multiple layers: photo of any visible side spines.</w:t>
      </w:r>
    </w:p>
    <w:p>
      <w:pPr>
        <w:spacing w:after="60" w:before="60"/>
        <w:ind w:left="720"/>
      </w:pPr>
      <w:r>
        <w:rPr>
          <w:rFonts w:ascii="Courier New" w:cs="Courier New" w:eastAsia="Courier New" w:hAnsi="Courier New"/>
          <w:color w:val="000000"/>
          <w:sz w:val="18"/>
          <w:szCs w:val="18"/>
        </w:rPr>
        <w:t xml:space="preserve">  Gibson records: location, visible spines (top layer), rough count, section label if any.</w:t>
      </w:r>
    </w:p>
    <w:p>
      <w:pPr>
        <w:spacing w:after="60" w:before="60"/>
        <w:ind w:left="720"/>
      </w:pPr>
      <w:r>
        <w:rPr>
          <w:rFonts w:ascii="Courier New" w:cs="Courier New" w:eastAsia="Courier New" w:hAnsi="Courier New"/>
          <w:color w:val="000000"/>
          <w:sz w:val="18"/>
          <w:szCs w:val="18"/>
        </w:rPr>
        <w:t xml:space="preserve">  Status: PARTIALLY_INVENTORIED — more detail available when box is opened fully.</w:t>
      </w:r>
    </w:p>
    <w:p>
      <w:pPr>
        <w:spacing w:after="0" w:before="80"/>
      </w:pPr>
    </w:p>
    <w:p>
      <w:pPr>
        <w:spacing w:after="60" w:before="60"/>
        <w:ind w:left="720"/>
      </w:pPr>
      <w:r>
        <w:rPr>
          <w:rFonts w:ascii="Courier New" w:cs="Courier New" w:eastAsia="Courier New" w:hAnsi="Courier New"/>
          <w:color w:val="000000"/>
          <w:sz w:val="18"/>
          <w:szCs w:val="18"/>
        </w:rPr>
        <w:t xml:space="preserve">For sealed boxes:</w:t>
      </w:r>
    </w:p>
    <w:p>
      <w:pPr>
        <w:spacing w:after="60" w:before="60"/>
        <w:ind w:left="720"/>
      </w:pPr>
      <w:r>
        <w:rPr>
          <w:rFonts w:ascii="Courier New" w:cs="Courier New" w:eastAsia="Courier New" w:hAnsi="Courier New"/>
          <w:color w:val="000000"/>
          <w:sz w:val="18"/>
          <w:szCs w:val="18"/>
        </w:rPr>
        <w:t xml:space="preserve">  Photo of box exterior and any labels.</w:t>
      </w:r>
    </w:p>
    <w:p>
      <w:pPr>
        <w:spacing w:after="60" w:before="60"/>
        <w:ind w:left="720"/>
      </w:pPr>
      <w:r>
        <w:rPr>
          <w:rFonts w:ascii="Courier New" w:cs="Courier New" w:eastAsia="Courier New" w:hAnsi="Courier New"/>
          <w:color w:val="000000"/>
          <w:sz w:val="18"/>
          <w:szCs w:val="18"/>
        </w:rPr>
        <w:t xml:space="preserve">  Gibson records: location, label text if any, status: UNKNOWN_CONTENTS.</w:t>
      </w:r>
    </w:p>
    <w:p>
      <w:pPr>
        <w:spacing w:after="60" w:before="60"/>
        <w:ind w:left="720"/>
      </w:pPr>
      <w:r>
        <w:rPr>
          <w:rFonts w:ascii="Courier New" w:cs="Courier New" w:eastAsia="Courier New" w:hAnsi="Courier New"/>
          <w:color w:val="000000"/>
          <w:sz w:val="18"/>
          <w:szCs w:val="18"/>
        </w:rPr>
        <w:t xml:space="preserve">  Gibson adds to pull queue: 'Open and photograph — contents unknown.'</w:t>
      </w:r>
    </w:p>
    <w:p>
      <w:pPr>
        <w:spacing w:after="0" w:before="80"/>
      </w:pPr>
    </w:p>
    <w:p>
      <w:pPr>
        <w:spacing w:after="60" w:before="60"/>
        <w:ind w:left="720"/>
      </w:pPr>
      <w:r>
        <w:rPr>
          <w:rFonts w:ascii="Courier New" w:cs="Courier New" w:eastAsia="Courier New" w:hAnsi="Courier New"/>
          <w:color w:val="000000"/>
          <w:sz w:val="18"/>
          <w:szCs w:val="18"/>
        </w:rPr>
        <w:t xml:space="preserve">For tables and flat surfaces:</w:t>
      </w:r>
    </w:p>
    <w:p>
      <w:pPr>
        <w:spacing w:after="60" w:before="60"/>
        <w:ind w:left="720"/>
      </w:pPr>
      <w:r>
        <w:rPr>
          <w:rFonts w:ascii="Courier New" w:cs="Courier New" w:eastAsia="Courier New" w:hAnsi="Courier New"/>
          <w:color w:val="000000"/>
          <w:sz w:val="18"/>
          <w:szCs w:val="18"/>
        </w:rPr>
        <w:t xml:space="preserve">  Single wide shot from above showing all visible material.</w:t>
      </w:r>
    </w:p>
    <w:p>
      <w:pPr>
        <w:spacing w:after="60" w:before="60"/>
        <w:ind w:left="720"/>
      </w:pPr>
      <w:r>
        <w:rPr>
          <w:rFonts w:ascii="Courier New" w:cs="Courier New" w:eastAsia="Courier New" w:hAnsi="Courier New"/>
          <w:color w:val="000000"/>
          <w:sz w:val="18"/>
          <w:szCs w:val="18"/>
        </w:rPr>
        <w:t xml:space="preserve">  Close shots of any legible spine text.</w:t>
      </w:r>
    </w:p>
    <w:p>
      <w:pPr>
        <w:spacing w:after="60" w:before="60"/>
        <w:ind w:left="720"/>
      </w:pPr>
      <w:r>
        <w:rPr>
          <w:rFonts w:ascii="Courier New" w:cs="Courier New" w:eastAsia="Courier New" w:hAnsi="Courier New"/>
          <w:color w:val="000000"/>
          <w:sz w:val="18"/>
          <w:szCs w:val="18"/>
        </w:rPr>
        <w:t xml:space="preserve">  Gibson records: location, visible titles, rough category, count estimate.</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DATA MODEL</w:t>
      </w:r>
    </w:p>
    <w:p>
      <w:pPr>
        <w:spacing w:after="80" w:before="80"/>
      </w:pPr>
      <w:r>
        <w:rPr>
          <w:rFonts w:ascii="Georgia" w:cs="Georgia" w:eastAsia="Georgia" w:hAnsi="Georgia"/>
          <w:color w:val="000000"/>
          <w:sz w:val="21"/>
          <w:szCs w:val="21"/>
        </w:rPr>
        <w:t xml:space="preserve">The store mapping system adds four new tables to the Gibson schema. They layer on top of the existing location schema without replacing it.</w:t>
      </w:r>
    </w:p>
    <w:p>
      <w:pPr>
        <w:spacing w:after="0" w:before="160"/>
      </w:pPr>
    </w:p>
    <w:p>
      <w:pPr>
        <w:pStyle w:val="Heading2"/>
        <w:spacing w:after="120" w:before="320"/>
      </w:pPr>
      <w:r>
        <w:rPr>
          <w:rFonts w:ascii="Arial" w:cs="Arial" w:eastAsia="Arial" w:hAnsi="Arial"/>
          <w:b/>
          <w:bCs/>
          <w:color w:val="000000"/>
          <w:sz w:val="22"/>
          <w:szCs w:val="22"/>
        </w:rPr>
        <w:t xml:space="preserve">New Tables</w:t>
      </w:r>
    </w:p>
    <w:p>
      <w:pPr>
        <w:spacing w:after="0" w:before="80"/>
      </w:pPr>
    </w:p>
    <w:p>
      <w:pPr>
        <w:spacing w:after="80" w:before="80"/>
      </w:pPr>
      <w:r>
        <w:rPr>
          <w:rFonts w:ascii="Georgia" w:cs="Georgia" w:eastAsia="Georgia" w:hAnsi="Georgia"/>
          <w:b/>
          <w:bCs/>
          <w:color w:val="000000"/>
          <w:sz w:val="21"/>
          <w:szCs w:val="21"/>
        </w:rPr>
        <w:t xml:space="preserve">room</w:t>
      </w:r>
    </w:p>
    <w:p>
      <w:pPr>
        <w:spacing w:after="60" w:before="60"/>
        <w:ind w:left="720"/>
      </w:pPr>
      <w:r>
        <w:rPr>
          <w:rFonts w:ascii="Courier New" w:cs="Courier New" w:eastAsia="Courier New" w:hAnsi="Courier New"/>
          <w:color w:val="000000"/>
          <w:sz w:val="18"/>
          <w:szCs w:val="18"/>
        </w:rPr>
        <w:t xml:space="preserve">room_id          UUID PRIMARY KEY</w:t>
      </w:r>
    </w:p>
    <w:p>
      <w:pPr>
        <w:spacing w:after="60" w:before="60"/>
        <w:ind w:left="720"/>
      </w:pPr>
      <w:r>
        <w:rPr>
          <w:rFonts w:ascii="Courier New" w:cs="Courier New" w:eastAsia="Courier New" w:hAnsi="Courier New"/>
          <w:color w:val="000000"/>
          <w:sz w:val="18"/>
          <w:szCs w:val="18"/>
        </w:rPr>
        <w:t xml:space="preserve">store_id         UUID REFERENCES store(store_id)</w:t>
      </w:r>
    </w:p>
    <w:p>
      <w:pPr>
        <w:spacing w:after="60" w:before="60"/>
        <w:ind w:left="720"/>
      </w:pPr>
      <w:r>
        <w:rPr>
          <w:rFonts w:ascii="Courier New" w:cs="Courier New" w:eastAsia="Courier New" w:hAnsi="Courier New"/>
          <w:color w:val="000000"/>
          <w:sz w:val="18"/>
          <w:szCs w:val="18"/>
        </w:rPr>
        <w:t xml:space="preserve">name             TEXT    -- 'First Floor Fiction Room', 'Upstairs Northwest'</w:t>
      </w:r>
    </w:p>
    <w:p>
      <w:pPr>
        <w:spacing w:after="60" w:before="60"/>
        <w:ind w:left="720"/>
      </w:pPr>
      <w:r>
        <w:rPr>
          <w:rFonts w:ascii="Courier New" w:cs="Courier New" w:eastAsia="Courier New" w:hAnsi="Courier New"/>
          <w:color w:val="000000"/>
          <w:sz w:val="18"/>
          <w:szCs w:val="18"/>
        </w:rPr>
        <w:t xml:space="preserve">floor            TEXT    -- 'First Floor', 'Second Floor'</w:t>
      </w:r>
    </w:p>
    <w:p>
      <w:pPr>
        <w:spacing w:after="60" w:before="60"/>
        <w:ind w:left="720"/>
      </w:pPr>
      <w:r>
        <w:rPr>
          <w:rFonts w:ascii="Courier New" w:cs="Courier New" w:eastAsia="Courier New" w:hAnsi="Courier New"/>
          <w:color w:val="000000"/>
          <w:sz w:val="18"/>
          <w:szCs w:val="18"/>
        </w:rPr>
        <w:t xml:space="preserve">video_url        TEXT    -- room walkthrough video</w:t>
      </w:r>
    </w:p>
    <w:p>
      <w:pPr>
        <w:spacing w:after="60" w:before="60"/>
        <w:ind w:left="720"/>
      </w:pPr>
      <w:r>
        <w:rPr>
          <w:rFonts w:ascii="Courier New" w:cs="Courier New" w:eastAsia="Courier New" w:hAnsi="Courier New"/>
          <w:color w:val="000000"/>
          <w:sz w:val="18"/>
          <w:szCs w:val="18"/>
        </w:rPr>
        <w:t xml:space="preserve">floor_plan_json  JSONB   -- Gibson's spatial model of the room</w:t>
      </w:r>
    </w:p>
    <w:p>
      <w:pPr>
        <w:spacing w:after="60" w:before="60"/>
        <w:ind w:left="720"/>
      </w:pPr>
      <w:r>
        <w:rPr>
          <w:rFonts w:ascii="Courier New" w:cs="Courier New" w:eastAsia="Courier New" w:hAnsi="Courier New"/>
          <w:color w:val="000000"/>
          <w:sz w:val="18"/>
          <w:szCs w:val="18"/>
        </w:rPr>
        <w:t xml:space="preserve">                         -- unit positions, dimensions, doorways, windows</w:t>
      </w:r>
    </w:p>
    <w:p>
      <w:pPr>
        <w:spacing w:after="60" w:before="60"/>
        <w:ind w:left="720"/>
      </w:pPr>
      <w:r>
        <w:rPr>
          <w:rFonts w:ascii="Courier New" w:cs="Courier New" w:eastAsia="Courier New" w:hAnsi="Courier New"/>
          <w:color w:val="000000"/>
          <w:sz w:val="18"/>
          <w:szCs w:val="18"/>
        </w:rPr>
        <w:t xml:space="preserve">mapped_at        TIMESTAMPTZ</w:t>
      </w:r>
    </w:p>
    <w:p>
      <w:pPr>
        <w:spacing w:after="60" w:before="60"/>
        <w:ind w:left="720"/>
      </w:pPr>
      <w:r>
        <w:rPr>
          <w:rFonts w:ascii="Courier New" w:cs="Courier New" w:eastAsia="Courier New" w:hAnsi="Courier New"/>
          <w:color w:val="000000"/>
          <w:sz w:val="18"/>
          <w:szCs w:val="18"/>
        </w:rPr>
        <w:t xml:space="preserve">last_updated     TIMESTAMPTZ</w:t>
      </w:r>
    </w:p>
    <w:p>
      <w:pPr>
        <w:spacing w:after="0" w:before="160"/>
      </w:pPr>
    </w:p>
    <w:p>
      <w:pPr>
        <w:spacing w:after="80" w:before="80"/>
      </w:pPr>
      <w:r>
        <w:rPr>
          <w:rFonts w:ascii="Georgia" w:cs="Georgia" w:eastAsia="Georgia" w:hAnsi="Georgia"/>
          <w:b/>
          <w:bCs/>
          <w:color w:val="000000"/>
          <w:sz w:val="21"/>
          <w:szCs w:val="21"/>
        </w:rPr>
        <w:t xml:space="preserve">container</w:t>
      </w:r>
    </w:p>
    <w:p>
      <w:pPr>
        <w:spacing w:after="60" w:before="60"/>
        <w:ind w:left="720"/>
      </w:pPr>
      <w:r>
        <w:rPr>
          <w:rFonts w:ascii="Courier New" w:cs="Courier New" w:eastAsia="Courier New" w:hAnsi="Courier New"/>
          <w:color w:val="000000"/>
          <w:sz w:val="18"/>
          <w:szCs w:val="18"/>
        </w:rPr>
        <w:t xml:space="preserve">container_id     UUID PRIMARY KEY</w:t>
      </w:r>
    </w:p>
    <w:p>
      <w:pPr>
        <w:spacing w:after="60" w:before="60"/>
        <w:ind w:left="720"/>
      </w:pPr>
      <w:r>
        <w:rPr>
          <w:rFonts w:ascii="Courier New" w:cs="Courier New" w:eastAsia="Courier New" w:hAnsi="Courier New"/>
          <w:color w:val="000000"/>
          <w:sz w:val="18"/>
          <w:szCs w:val="18"/>
        </w:rPr>
        <w:t xml:space="preserve">room_id          UUID REFERENCES room(room_id)</w:t>
      </w:r>
    </w:p>
    <w:p>
      <w:pPr>
        <w:spacing w:after="60" w:before="60"/>
        <w:ind w:left="720"/>
      </w:pPr>
      <w:r>
        <w:rPr>
          <w:rFonts w:ascii="Courier New" w:cs="Courier New" w:eastAsia="Courier New" w:hAnsi="Courier New"/>
          <w:color w:val="000000"/>
          <w:sz w:val="18"/>
          <w:szCs w:val="18"/>
        </w:rPr>
        <w:t xml:space="preserve">container_type   TEXT CHECK IN ('shelf_unit','box','table','cart','pile','other')</w:t>
      </w:r>
    </w:p>
    <w:p>
      <w:pPr>
        <w:spacing w:after="60" w:before="60"/>
        <w:ind w:left="720"/>
      </w:pPr>
      <w:r>
        <w:rPr>
          <w:rFonts w:ascii="Courier New" w:cs="Courier New" w:eastAsia="Courier New" w:hAnsi="Courier New"/>
          <w:color w:val="000000"/>
          <w:sz w:val="18"/>
          <w:szCs w:val="18"/>
        </w:rPr>
        <w:t xml:space="preserve">name             TEXT    -- 'Fiction A-F Unit 1', 'Box NE Corner'</w:t>
      </w:r>
    </w:p>
    <w:p>
      <w:pPr>
        <w:spacing w:after="60" w:before="60"/>
        <w:ind w:left="720"/>
      </w:pPr>
      <w:r>
        <w:rPr>
          <w:rFonts w:ascii="Courier New" w:cs="Courier New" w:eastAsia="Courier New" w:hAnsi="Courier New"/>
          <w:color w:val="000000"/>
          <w:sz w:val="18"/>
          <w:szCs w:val="18"/>
        </w:rPr>
        <w:t xml:space="preserve">name_source      TEXT    -- 'sticky_note','user_input','gibson_proposed'</w:t>
      </w:r>
    </w:p>
    <w:p>
      <w:pPr>
        <w:spacing w:after="60" w:before="60"/>
        <w:ind w:left="720"/>
      </w:pPr>
      <w:r>
        <w:rPr>
          <w:rFonts w:ascii="Courier New" w:cs="Courier New" w:eastAsia="Courier New" w:hAnsi="Courier New"/>
          <w:color w:val="000000"/>
          <w:sz w:val="18"/>
          <w:szCs w:val="18"/>
        </w:rPr>
        <w:t xml:space="preserve">sticky_note_text TEXT    -- exact text Gibson read from sticky note</w:t>
      </w:r>
    </w:p>
    <w:p>
      <w:pPr>
        <w:spacing w:after="60" w:before="60"/>
        <w:ind w:left="720"/>
      </w:pPr>
      <w:r>
        <w:rPr>
          <w:rFonts w:ascii="Courier New" w:cs="Courier New" w:eastAsia="Courier New" w:hAnsi="Courier New"/>
          <w:color w:val="000000"/>
          <w:sz w:val="18"/>
          <w:szCs w:val="18"/>
        </w:rPr>
        <w:t xml:space="preserve">position_in_room JSONB   -- {x, y, orientation} relative to room plan</w:t>
      </w:r>
    </w:p>
    <w:p>
      <w:pPr>
        <w:spacing w:after="60" w:before="60"/>
        <w:ind w:left="720"/>
      </w:pPr>
      <w:r>
        <w:rPr>
          <w:rFonts w:ascii="Courier New" w:cs="Courier New" w:eastAsia="Courier New" w:hAnsi="Courier New"/>
          <w:color w:val="000000"/>
          <w:sz w:val="18"/>
          <w:szCs w:val="18"/>
        </w:rPr>
        <w:t xml:space="preserve">photo_url        TEXT    -- full unit/container photo</w:t>
      </w:r>
    </w:p>
    <w:p>
      <w:pPr>
        <w:spacing w:after="60" w:before="60"/>
        <w:ind w:left="720"/>
      </w:pPr>
      <w:r>
        <w:rPr>
          <w:rFonts w:ascii="Courier New" w:cs="Courier New" w:eastAsia="Courier New" w:hAnsi="Courier New"/>
          <w:color w:val="000000"/>
          <w:sz w:val="18"/>
          <w:szCs w:val="18"/>
        </w:rPr>
        <w:t xml:space="preserve">video_url        TEXT    -- walkthrough video clip if applicable</w:t>
      </w:r>
    </w:p>
    <w:p>
      <w:pPr>
        <w:spacing w:after="60" w:before="60"/>
        <w:ind w:left="720"/>
      </w:pPr>
      <w:r>
        <w:rPr>
          <w:rFonts w:ascii="Courier New" w:cs="Courier New" w:eastAsia="Courier New" w:hAnsi="Courier New"/>
          <w:color w:val="000000"/>
          <w:sz w:val="18"/>
          <w:szCs w:val="18"/>
        </w:rPr>
        <w:t xml:space="preserve">shelf_count      INT     -- for shelf units: number of shelves</w:t>
      </w:r>
    </w:p>
    <w:p>
      <w:pPr>
        <w:spacing w:after="60" w:before="60"/>
        <w:ind w:left="720"/>
      </w:pPr>
      <w:r>
        <w:rPr>
          <w:rFonts w:ascii="Courier New" w:cs="Courier New" w:eastAsia="Courier New" w:hAnsi="Courier New"/>
          <w:color w:val="000000"/>
          <w:sz w:val="18"/>
          <w:szCs w:val="18"/>
        </w:rPr>
        <w:t xml:space="preserve">status           TEXT CHECK IN ('MAPPED','PARTIALLY_INVENTORIED',</w:t>
      </w:r>
    </w:p>
    <w:p>
      <w:pPr>
        <w:spacing w:after="60" w:before="60"/>
        <w:ind w:left="720"/>
      </w:pPr>
      <w:r>
        <w:rPr>
          <w:rFonts w:ascii="Courier New" w:cs="Courier New" w:eastAsia="Courier New" w:hAnsi="Courier New"/>
          <w:color w:val="000000"/>
          <w:sz w:val="18"/>
          <w:szCs w:val="18"/>
        </w:rPr>
        <w:t xml:space="preserve">                   'FULLY_INVENTORIED','NEEDS_RESHOOT','SEALED')</w:t>
      </w:r>
    </w:p>
    <w:p>
      <w:pPr>
        <w:spacing w:after="60" w:before="60"/>
        <w:ind w:left="720"/>
      </w:pPr>
      <w:r>
        <w:rPr>
          <w:rFonts w:ascii="Courier New" w:cs="Courier New" w:eastAsia="Courier New" w:hAnsi="Courier New"/>
          <w:color w:val="000000"/>
          <w:sz w:val="18"/>
          <w:szCs w:val="18"/>
        </w:rPr>
        <w:t xml:space="preserve">notes            TEXT</w:t>
      </w:r>
    </w:p>
    <w:p>
      <w:pPr>
        <w:spacing w:after="60" w:before="60"/>
        <w:ind w:left="720"/>
      </w:pPr>
      <w:r>
        <w:rPr>
          <w:rFonts w:ascii="Courier New" w:cs="Courier New" w:eastAsia="Courier New" w:hAnsi="Courier New"/>
          <w:color w:val="000000"/>
          <w:sz w:val="18"/>
          <w:szCs w:val="18"/>
        </w:rPr>
        <w:t xml:space="preserve">created_at       TIMESTAMPTZ</w:t>
      </w:r>
    </w:p>
    <w:p>
      <w:pPr>
        <w:spacing w:after="60" w:before="60"/>
        <w:ind w:left="720"/>
      </w:pPr>
      <w:r>
        <w:rPr>
          <w:rFonts w:ascii="Courier New" w:cs="Courier New" w:eastAsia="Courier New" w:hAnsi="Courier New"/>
          <w:color w:val="000000"/>
          <w:sz w:val="18"/>
          <w:szCs w:val="18"/>
        </w:rPr>
        <w:t xml:space="preserve">updated_at       TIMESTAMPTZ</w:t>
      </w:r>
    </w:p>
    <w:p>
      <w:pPr>
        <w:spacing w:after="0" w:before="160"/>
      </w:pPr>
    </w:p>
    <w:p>
      <w:pPr>
        <w:spacing w:after="80" w:before="80"/>
      </w:pPr>
      <w:r>
        <w:rPr>
          <w:rFonts w:ascii="Georgia" w:cs="Georgia" w:eastAsia="Georgia" w:hAnsi="Georgia"/>
          <w:b/>
          <w:bCs/>
          <w:color w:val="000000"/>
          <w:sz w:val="21"/>
          <w:szCs w:val="21"/>
        </w:rPr>
        <w:t xml:space="preserve">shelf</w:t>
      </w:r>
    </w:p>
    <w:p>
      <w:pPr>
        <w:spacing w:after="60" w:before="60"/>
        <w:ind w:left="720"/>
      </w:pPr>
      <w:r>
        <w:rPr>
          <w:rFonts w:ascii="Courier New" w:cs="Courier New" w:eastAsia="Courier New" w:hAnsi="Courier New"/>
          <w:color w:val="000000"/>
          <w:sz w:val="18"/>
          <w:szCs w:val="18"/>
        </w:rPr>
        <w:t xml:space="preserve">shelf_id         UUID PRIMARY KEY</w:t>
      </w:r>
    </w:p>
    <w:p>
      <w:pPr>
        <w:spacing w:after="60" w:before="60"/>
        <w:ind w:left="720"/>
      </w:pPr>
      <w:r>
        <w:rPr>
          <w:rFonts w:ascii="Courier New" w:cs="Courier New" w:eastAsia="Courier New" w:hAnsi="Courier New"/>
          <w:color w:val="000000"/>
          <w:sz w:val="18"/>
          <w:szCs w:val="18"/>
        </w:rPr>
        <w:t xml:space="preserve">container_id     UUID REFERENCES container(container_id)</w:t>
      </w:r>
    </w:p>
    <w:p>
      <w:pPr>
        <w:spacing w:after="60" w:before="60"/>
        <w:ind w:left="720"/>
      </w:pPr>
      <w:r>
        <w:rPr>
          <w:rFonts w:ascii="Courier New" w:cs="Courier New" w:eastAsia="Courier New" w:hAnsi="Courier New"/>
          <w:color w:val="000000"/>
          <w:sz w:val="18"/>
          <w:szCs w:val="18"/>
        </w:rPr>
        <w:t xml:space="preserve">shelf_number     INT     -- 1 = top, counts down</w:t>
      </w:r>
    </w:p>
    <w:p>
      <w:pPr>
        <w:spacing w:after="60" w:before="60"/>
        <w:ind w:left="720"/>
      </w:pPr>
      <w:r>
        <w:rPr>
          <w:rFonts w:ascii="Courier New" w:cs="Courier New" w:eastAsia="Courier New" w:hAnsi="Courier New"/>
          <w:color w:val="000000"/>
          <w:sz w:val="18"/>
          <w:szCs w:val="18"/>
        </w:rPr>
        <w:t xml:space="preserve">photo_url        TEXT    -- individual shelf photo</w:t>
      </w:r>
    </w:p>
    <w:p>
      <w:pPr>
        <w:spacing w:after="60" w:before="60"/>
        <w:ind w:left="720"/>
      </w:pPr>
      <w:r>
        <w:rPr>
          <w:rFonts w:ascii="Courier New" w:cs="Courier New" w:eastAsia="Courier New" w:hAnsi="Courier New"/>
          <w:color w:val="000000"/>
          <w:sz w:val="18"/>
          <w:szCs w:val="18"/>
        </w:rPr>
        <w:t xml:space="preserve">book_count_est   INT     -- Gibson's estimate from photo</w:t>
      </w:r>
    </w:p>
    <w:p>
      <w:pPr>
        <w:spacing w:after="60" w:before="60"/>
        <w:ind w:left="720"/>
      </w:pPr>
      <w:r>
        <w:rPr>
          <w:rFonts w:ascii="Courier New" w:cs="Courier New" w:eastAsia="Courier New" w:hAnsi="Courier New"/>
          <w:color w:val="000000"/>
          <w:sz w:val="18"/>
          <w:szCs w:val="18"/>
        </w:rPr>
        <w:t xml:space="preserve">spine_manifest   JSONB   -- array of {text, confidence, position_in_photo}</w:t>
      </w:r>
    </w:p>
    <w:p>
      <w:pPr>
        <w:spacing w:after="60" w:before="60"/>
        <w:ind w:left="720"/>
      </w:pPr>
      <w:r>
        <w:rPr>
          <w:rFonts w:ascii="Courier New" w:cs="Courier New" w:eastAsia="Courier New" w:hAnsi="Courier New"/>
          <w:color w:val="000000"/>
          <w:sz w:val="18"/>
          <w:szCs w:val="18"/>
        </w:rPr>
        <w:t xml:space="preserve">                         -- everything Gibson could read from the spines</w:t>
      </w:r>
    </w:p>
    <w:p>
      <w:pPr>
        <w:spacing w:after="60" w:before="60"/>
        <w:ind w:left="720"/>
      </w:pPr>
      <w:r>
        <w:rPr>
          <w:rFonts w:ascii="Courier New" w:cs="Courier New" w:eastAsia="Courier New" w:hAnsi="Courier New"/>
          <w:color w:val="000000"/>
          <w:sz w:val="18"/>
          <w:szCs w:val="18"/>
        </w:rPr>
        <w:t xml:space="preserve">last_photographed TIMESTAMPTZ</w:t>
      </w:r>
    </w:p>
    <w:p>
      <w:pPr>
        <w:spacing w:after="60" w:before="60"/>
        <w:ind w:left="720"/>
      </w:pPr>
      <w:r>
        <w:rPr>
          <w:rFonts w:ascii="Courier New" w:cs="Courier New" w:eastAsia="Courier New" w:hAnsi="Courier New"/>
          <w:color w:val="000000"/>
          <w:sz w:val="18"/>
          <w:szCs w:val="18"/>
        </w:rPr>
        <w:t xml:space="preserve">last_scanned     TIMESTAMPTZ -- last Shelfie scan</w:t>
      </w:r>
    </w:p>
    <w:p>
      <w:pPr>
        <w:spacing w:after="60" w:before="60"/>
        <w:ind w:left="720"/>
      </w:pPr>
      <w:r>
        <w:rPr>
          <w:rFonts w:ascii="Courier New" w:cs="Courier New" w:eastAsia="Courier New" w:hAnsi="Courier New"/>
          <w:color w:val="000000"/>
          <w:sz w:val="18"/>
          <w:szCs w:val="18"/>
        </w:rPr>
        <w:t xml:space="preserve">status           TEXT CHECK IN ('UNCATALOGUED','PARTIALLY_CATALOGUED',</w:t>
      </w:r>
    </w:p>
    <w:p>
      <w:pPr>
        <w:spacing w:after="60" w:before="60"/>
        <w:ind w:left="720"/>
      </w:pPr>
      <w:r>
        <w:rPr>
          <w:rFonts w:ascii="Courier New" w:cs="Courier New" w:eastAsia="Courier New" w:hAnsi="Courier New"/>
          <w:color w:val="000000"/>
          <w:sz w:val="18"/>
          <w:szCs w:val="18"/>
        </w:rPr>
        <w:t xml:space="preserve">                   'FULLY_CATALOGUED','NEEDS_RESHOOT')</w:t>
      </w:r>
    </w:p>
    <w:p>
      <w:pPr>
        <w:spacing w:after="0" w:before="160"/>
      </w:pPr>
    </w:p>
    <w:p>
      <w:pPr>
        <w:spacing w:after="80" w:before="80"/>
      </w:pPr>
      <w:r>
        <w:rPr>
          <w:rFonts w:ascii="Georgia" w:cs="Georgia" w:eastAsia="Georgia" w:hAnsi="Georgia"/>
          <w:b/>
          <w:bCs/>
          <w:color w:val="000000"/>
          <w:sz w:val="21"/>
          <w:szCs w:val="21"/>
        </w:rPr>
        <w:t xml:space="preserve">container_item</w:t>
      </w:r>
    </w:p>
    <w:p>
      <w:pPr>
        <w:spacing w:after="60" w:before="60"/>
        <w:ind w:left="720"/>
      </w:pPr>
      <w:r>
        <w:rPr>
          <w:rFonts w:ascii="Courier New" w:cs="Courier New" w:eastAsia="Courier New" w:hAnsi="Courier New"/>
          <w:color w:val="000000"/>
          <w:sz w:val="18"/>
          <w:szCs w:val="18"/>
        </w:rPr>
        <w:t xml:space="preserve">item_id          UUID PRIMARY KEY</w:t>
      </w:r>
    </w:p>
    <w:p>
      <w:pPr>
        <w:spacing w:after="60" w:before="60"/>
        <w:ind w:left="720"/>
      </w:pPr>
      <w:r>
        <w:rPr>
          <w:rFonts w:ascii="Courier New" w:cs="Courier New" w:eastAsia="Courier New" w:hAnsi="Courier New"/>
          <w:color w:val="000000"/>
          <w:sz w:val="18"/>
          <w:szCs w:val="18"/>
        </w:rPr>
        <w:t xml:space="preserve">shelf_id         UUID REFERENCES shelf(shelf_id)       -- null if box/table</w:t>
      </w:r>
    </w:p>
    <w:p>
      <w:pPr>
        <w:spacing w:after="60" w:before="60"/>
        <w:ind w:left="720"/>
      </w:pPr>
      <w:r>
        <w:rPr>
          <w:rFonts w:ascii="Courier New" w:cs="Courier New" w:eastAsia="Courier New" w:hAnsi="Courier New"/>
          <w:color w:val="000000"/>
          <w:sz w:val="18"/>
          <w:szCs w:val="18"/>
        </w:rPr>
        <w:t xml:space="preserve">container_id     UUID REFERENCES container(container_id)</w:t>
      </w:r>
    </w:p>
    <w:p>
      <w:pPr>
        <w:spacing w:after="60" w:before="60"/>
        <w:ind w:left="720"/>
      </w:pPr>
      <w:r>
        <w:rPr>
          <w:rFonts w:ascii="Courier New" w:cs="Courier New" w:eastAsia="Courier New" w:hAnsi="Courier New"/>
          <w:color w:val="000000"/>
          <w:sz w:val="18"/>
          <w:szCs w:val="18"/>
        </w:rPr>
        <w:t xml:space="preserve">stock_item_id    UUID REFERENCES stock_item(stock_item_id) -- null if uncatalogued</w:t>
      </w:r>
    </w:p>
    <w:p>
      <w:pPr>
        <w:spacing w:after="60" w:before="60"/>
        <w:ind w:left="720"/>
      </w:pPr>
      <w:r>
        <w:rPr>
          <w:rFonts w:ascii="Courier New" w:cs="Courier New" w:eastAsia="Courier New" w:hAnsi="Courier New"/>
          <w:color w:val="000000"/>
          <w:sz w:val="18"/>
          <w:szCs w:val="18"/>
        </w:rPr>
        <w:t xml:space="preserve">spine_text_raw   TEXT    -- raw OCR from the spine photo</w:t>
      </w:r>
    </w:p>
    <w:p>
      <w:pPr>
        <w:spacing w:after="60" w:before="60"/>
        <w:ind w:left="720"/>
      </w:pPr>
      <w:r>
        <w:rPr>
          <w:rFonts w:ascii="Courier New" w:cs="Courier New" w:eastAsia="Courier New" w:hAnsi="Courier New"/>
          <w:color w:val="000000"/>
          <w:sz w:val="18"/>
          <w:szCs w:val="18"/>
        </w:rPr>
        <w:t xml:space="preserve">identified_work_id UUID  REFERENCES work(work_id)      -- null if unidentified</w:t>
      </w:r>
    </w:p>
    <w:p>
      <w:pPr>
        <w:spacing w:after="60" w:before="60"/>
        <w:ind w:left="720"/>
      </w:pPr>
      <w:r>
        <w:rPr>
          <w:rFonts w:ascii="Courier New" w:cs="Courier New" w:eastAsia="Courier New" w:hAnsi="Courier New"/>
          <w:color w:val="000000"/>
          <w:sz w:val="18"/>
          <w:szCs w:val="18"/>
        </w:rPr>
        <w:t xml:space="preserve">identification_confidence NUMERIC(3,2)</w:t>
      </w:r>
    </w:p>
    <w:p>
      <w:pPr>
        <w:spacing w:after="60" w:before="60"/>
        <w:ind w:left="720"/>
      </w:pPr>
      <w:r>
        <w:rPr>
          <w:rFonts w:ascii="Courier New" w:cs="Courier New" w:eastAsia="Courier New" w:hAnsi="Courier New"/>
          <w:color w:val="000000"/>
          <w:sz w:val="18"/>
          <w:szCs w:val="18"/>
        </w:rPr>
        <w:t xml:space="preserve">position_on_shelf INT    -- left to right, 1-indexed</w:t>
      </w:r>
    </w:p>
    <w:p>
      <w:pPr>
        <w:spacing w:after="60" w:before="60"/>
        <w:ind w:left="720"/>
      </w:pPr>
      <w:r>
        <w:rPr>
          <w:rFonts w:ascii="Courier New" w:cs="Courier New" w:eastAsia="Courier New" w:hAnsi="Courier New"/>
          <w:color w:val="000000"/>
          <w:sz w:val="18"/>
          <w:szCs w:val="18"/>
        </w:rPr>
        <w:t xml:space="preserve">photo_region     JSONB   -- bounding box in the shelf photo</w:t>
      </w:r>
    </w:p>
    <w:p>
      <w:pPr>
        <w:spacing w:after="60" w:before="60"/>
        <w:ind w:left="720"/>
      </w:pPr>
      <w:r>
        <w:rPr>
          <w:rFonts w:ascii="Courier New" w:cs="Courier New" w:eastAsia="Courier New" w:hAnsi="Courier New"/>
          <w:color w:val="000000"/>
          <w:sz w:val="18"/>
          <w:szCs w:val="18"/>
        </w:rPr>
        <w:t xml:space="preserve">pull_recommended BOOLEAN DEFAULT false</w:t>
      </w:r>
    </w:p>
    <w:p>
      <w:pPr>
        <w:spacing w:after="60" w:before="60"/>
        <w:ind w:left="720"/>
      </w:pPr>
      <w:r>
        <w:rPr>
          <w:rFonts w:ascii="Courier New" w:cs="Courier New" w:eastAsia="Courier New" w:hAnsi="Courier New"/>
          <w:color w:val="000000"/>
          <w:sz w:val="18"/>
          <w:szCs w:val="18"/>
        </w:rPr>
        <w:t xml:space="preserve">pull_reason      TEXT</w:t>
      </w:r>
    </w:p>
    <w:p>
      <w:pPr>
        <w:spacing w:after="60" w:before="60"/>
        <w:ind w:left="720"/>
      </w:pPr>
      <w:r>
        <w:rPr>
          <w:rFonts w:ascii="Courier New" w:cs="Courier New" w:eastAsia="Courier New" w:hAnsi="Courier New"/>
          <w:color w:val="000000"/>
          <w:sz w:val="18"/>
          <w:szCs w:val="18"/>
        </w:rPr>
        <w:t xml:space="preserve">pull_priority    INT     -- 1 = highest</w:t>
      </w:r>
    </w:p>
    <w:p>
      <w:pPr>
        <w:spacing w:after="60" w:before="60"/>
        <w:ind w:left="720"/>
      </w:pPr>
      <w:r>
        <w:rPr>
          <w:rFonts w:ascii="Courier New" w:cs="Courier New" w:eastAsia="Courier New" w:hAnsi="Courier New"/>
          <w:color w:val="000000"/>
          <w:sz w:val="18"/>
          <w:szCs w:val="18"/>
        </w:rPr>
        <w:t xml:space="preserve">resolved_at      TIMESTAMPTZ -- when catalogued or dismissed</w:t>
      </w:r>
    </w:p>
    <w:p>
      <w:pPr>
        <w:spacing w:after="60" w:before="60"/>
        <w:ind w:left="720"/>
      </w:pPr>
      <w:r>
        <w:rPr>
          <w:rFonts w:ascii="Courier New" w:cs="Courier New" w:eastAsia="Courier New" w:hAnsi="Courier New"/>
          <w:color w:val="000000"/>
          <w:sz w:val="18"/>
          <w:szCs w:val="18"/>
        </w:rPr>
        <w:t xml:space="preserve">created_at       TIMESTAMPTZ</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OVERNIGHT PIPELINE</w:t>
      </w:r>
    </w:p>
    <w:p>
      <w:pPr>
        <w:pStyle w:val="Heading2"/>
        <w:spacing w:after="120" w:before="320"/>
      </w:pPr>
      <w:r>
        <w:rPr>
          <w:rFonts w:ascii="Arial" w:cs="Arial" w:eastAsia="Arial" w:hAnsi="Arial"/>
          <w:b/>
          <w:bCs/>
          <w:color w:val="000000"/>
          <w:sz w:val="22"/>
          <w:szCs w:val="22"/>
        </w:rPr>
        <w:t xml:space="preserve">What Gibson does while the store is closed.</w:t>
      </w:r>
    </w:p>
    <w:p>
      <w:pPr>
        <w:spacing w:after="80" w:before="80"/>
      </w:pPr>
      <w:r>
        <w:rPr>
          <w:rFonts w:ascii="Georgia" w:cs="Georgia" w:eastAsia="Georgia" w:hAnsi="Georgia"/>
          <w:color w:val="000000"/>
          <w:sz w:val="21"/>
          <w:szCs w:val="21"/>
        </w:rPr>
        <w:t xml:space="preserve">The overnight pipeline runs at 2 AM on the Hetzner VM (same as the research agent). It processes all newly photographed containers and shelves, reads spine text, cross-references against pricing and want lists, and generates the morning pull report.</w:t>
      </w:r>
    </w:p>
    <w:p>
      <w:pPr>
        <w:spacing w:after="0" w:before="160"/>
      </w:pPr>
    </w:p>
    <w:p>
      <w:pPr>
        <w:spacing w:after="80" w:before="200"/>
      </w:pPr>
      <w:r>
        <w:rPr>
          <w:rFonts w:ascii="Arial" w:cs="Arial" w:eastAsia="Arial" w:hAnsi="Arial"/>
          <w:b/>
          <w:bCs/>
          <w:color w:val="000000"/>
          <w:sz w:val="20"/>
          <w:szCs w:val="20"/>
        </w:rPr>
        <w:t xml:space="preserve">Step 1: Spine Reading (2:00–3:00 AM)</w:t>
      </w:r>
    </w:p>
    <w:p>
      <w:pPr>
        <w:spacing w:after="80" w:before="80"/>
      </w:pPr>
      <w:r>
        <w:rPr>
          <w:rFonts w:ascii="Georgia" w:cs="Georgia" w:eastAsia="Georgia" w:hAnsi="Georgia"/>
          <w:color w:val="000000"/>
          <w:sz w:val="21"/>
          <w:szCs w:val="21"/>
        </w:rPr>
        <w:t xml:space="preserve">For every shelf photographed since the last overnight run:</w:t>
      </w:r>
    </w:p>
    <w:p>
      <w:pPr>
        <w:spacing w:after="60" w:before="60"/>
        <w:ind w:left="720"/>
      </w:pPr>
      <w:r>
        <w:rPr>
          <w:rFonts w:ascii="Courier New" w:cs="Courier New" w:eastAsia="Courier New" w:hAnsi="Courier New"/>
          <w:color w:val="000000"/>
          <w:sz w:val="18"/>
          <w:szCs w:val="18"/>
        </w:rPr>
        <w:t xml:space="preserve">1. YOLOv8n detects individual book regions in the shelf photo</w:t>
      </w:r>
    </w:p>
    <w:p>
      <w:pPr>
        <w:spacing w:after="60" w:before="60"/>
        <w:ind w:left="720"/>
      </w:pPr>
      <w:r>
        <w:rPr>
          <w:rFonts w:ascii="Courier New" w:cs="Courier New" w:eastAsia="Courier New" w:hAnsi="Courier New"/>
          <w:color w:val="000000"/>
          <w:sz w:val="18"/>
          <w:szCs w:val="18"/>
        </w:rPr>
        <w:t xml:space="preserve">2. EasyOCR + PaddleOCR ensemble extracts spine text from each region</w:t>
      </w:r>
    </w:p>
    <w:p>
      <w:pPr>
        <w:spacing w:after="60" w:before="60"/>
        <w:ind w:left="720"/>
      </w:pPr>
      <w:r>
        <w:rPr>
          <w:rFonts w:ascii="Courier New" w:cs="Courier New" w:eastAsia="Courier New" w:hAnsi="Courier New"/>
          <w:color w:val="000000"/>
          <w:sz w:val="18"/>
          <w:szCs w:val="18"/>
        </w:rPr>
        <w:t xml:space="preserve">3. Calamari fires as fallback for any region where ensemble confidence &lt; 0.70</w:t>
      </w:r>
    </w:p>
    <w:p>
      <w:pPr>
        <w:spacing w:after="60" w:before="60"/>
        <w:ind w:left="720"/>
      </w:pPr>
      <w:r>
        <w:rPr>
          <w:rFonts w:ascii="Courier New" w:cs="Courier New" w:eastAsia="Courier New" w:hAnsi="Courier New"/>
          <w:color w:val="000000"/>
          <w:sz w:val="18"/>
          <w:szCs w:val="18"/>
        </w:rPr>
        <w:t xml:space="preserve">   (handles Fraktur, damaged spines, old typefaces)</w:t>
      </w:r>
    </w:p>
    <w:p>
      <w:pPr>
        <w:spacing w:after="60" w:before="60"/>
        <w:ind w:left="720"/>
      </w:pPr>
      <w:r>
        <w:rPr>
          <w:rFonts w:ascii="Courier New" w:cs="Courier New" w:eastAsia="Courier New" w:hAnsi="Courier New"/>
          <w:color w:val="000000"/>
          <w:sz w:val="18"/>
          <w:szCs w:val="18"/>
        </w:rPr>
        <w:t xml:space="preserve">4. Each extracted text string stored in container_item.spine_text_raw</w:t>
      </w:r>
    </w:p>
    <w:p>
      <w:pPr>
        <w:spacing w:after="60" w:before="60"/>
        <w:ind w:left="720"/>
      </w:pPr>
      <w:r>
        <w:rPr>
          <w:rFonts w:ascii="Courier New" w:cs="Courier New" w:eastAsia="Courier New" w:hAnsi="Courier New"/>
          <w:color w:val="000000"/>
          <w:sz w:val="18"/>
          <w:szCs w:val="18"/>
        </w:rPr>
        <w:t xml:space="preserve">5. Confidence score stored per book per field</w:t>
      </w:r>
    </w:p>
    <w:p>
      <w:pPr>
        <w:spacing w:after="0" w:before="160"/>
      </w:pPr>
    </w:p>
    <w:p>
      <w:pPr>
        <w:spacing w:after="80" w:before="200"/>
      </w:pPr>
      <w:r>
        <w:rPr>
          <w:rFonts w:ascii="Arial" w:cs="Arial" w:eastAsia="Arial" w:hAnsi="Arial"/>
          <w:b/>
          <w:bCs/>
          <w:color w:val="000000"/>
          <w:sz w:val="20"/>
          <w:szCs w:val="20"/>
        </w:rPr>
        <w:t xml:space="preserve">Step 2: Identification Attempt (3:00–4:00 AM)</w:t>
      </w:r>
    </w:p>
    <w:p>
      <w:pPr>
        <w:spacing w:after="80" w:before="80"/>
      </w:pPr>
      <w:r>
        <w:rPr>
          <w:rFonts w:ascii="Georgia" w:cs="Georgia" w:eastAsia="Georgia" w:hAnsi="Georgia"/>
          <w:color w:val="000000"/>
          <w:sz w:val="21"/>
          <w:szCs w:val="21"/>
        </w:rPr>
        <w:t xml:space="preserve">For each spine text with confidence above 0.40, Gibson attempts identification:</w:t>
      </w:r>
    </w:p>
    <w:p>
      <w:pPr>
        <w:spacing w:after="60" w:before="60"/>
        <w:ind w:left="720"/>
      </w:pPr>
      <w:r>
        <w:rPr>
          <w:rFonts w:ascii="Courier New" w:cs="Courier New" w:eastAsia="Courier New" w:hAnsi="Courier New"/>
          <w:color w:val="000000"/>
          <w:sz w:val="18"/>
          <w:szCs w:val="18"/>
        </w:rPr>
        <w:t xml:space="preserve">1. Author + title fuzzy match against local bibliographic database</w:t>
      </w:r>
    </w:p>
    <w:p>
      <w:pPr>
        <w:spacing w:after="60" w:before="60"/>
        <w:ind w:left="720"/>
      </w:pPr>
      <w:r>
        <w:rPr>
          <w:rFonts w:ascii="Courier New" w:cs="Courier New" w:eastAsia="Courier New" w:hAnsi="Courier New"/>
          <w:color w:val="000000"/>
          <w:sz w:val="18"/>
          <w:szCs w:val="18"/>
        </w:rPr>
        <w:t xml:space="preserve">2. If match found: link container_item to work_id, store confidence</w:t>
      </w:r>
    </w:p>
    <w:p>
      <w:pPr>
        <w:spacing w:after="60" w:before="60"/>
        <w:ind w:left="720"/>
      </w:pPr>
      <w:r>
        <w:rPr>
          <w:rFonts w:ascii="Courier New" w:cs="Courier New" w:eastAsia="Courier New" w:hAnsi="Courier New"/>
          <w:color w:val="000000"/>
          <w:sz w:val="18"/>
          <w:szCs w:val="18"/>
        </w:rPr>
        <w:t xml:space="preserve">3. If partial match (author found, title unclear): flag as PARTIAL_ID</w:t>
      </w:r>
    </w:p>
    <w:p>
      <w:pPr>
        <w:spacing w:after="60" w:before="60"/>
        <w:ind w:left="720"/>
      </w:pPr>
      <w:r>
        <w:rPr>
          <w:rFonts w:ascii="Courier New" w:cs="Courier New" w:eastAsia="Courier New" w:hAnsi="Courier New"/>
          <w:color w:val="000000"/>
          <w:sz w:val="18"/>
          <w:szCs w:val="18"/>
        </w:rPr>
        <w:t xml:space="preserve">4. If no match: store raw spine text, flag as UNIDENTIFIED</w:t>
      </w:r>
    </w:p>
    <w:p>
      <w:pPr>
        <w:spacing w:after="60" w:before="60"/>
        <w:ind w:left="720"/>
      </w:pPr>
      <w:r>
        <w:rPr>
          <w:rFonts w:ascii="Courier New" w:cs="Courier New" w:eastAsia="Courier New" w:hAnsi="Courier New"/>
          <w:color w:val="000000"/>
          <w:sz w:val="18"/>
          <w:szCs w:val="18"/>
        </w:rPr>
        <w:t xml:space="preserve">5. Ghost Book signal: pre-ISBN format, no database match → flag GHOST_BOOK_CANDIDATE</w:t>
      </w:r>
    </w:p>
    <w:p>
      <w:pPr>
        <w:spacing w:after="0" w:before="160"/>
      </w:pPr>
    </w:p>
    <w:p>
      <w:pPr>
        <w:spacing w:after="80" w:before="200"/>
      </w:pPr>
      <w:r>
        <w:rPr>
          <w:rFonts w:ascii="Arial" w:cs="Arial" w:eastAsia="Arial" w:hAnsi="Arial"/>
          <w:b/>
          <w:bCs/>
          <w:color w:val="000000"/>
          <w:sz w:val="20"/>
          <w:szCs w:val="20"/>
        </w:rPr>
        <w:t xml:space="preserve">Step 3: Pricing Cross-Reference (4:00–4:30 AM)</w:t>
      </w:r>
    </w:p>
    <w:p>
      <w:pPr>
        <w:spacing w:after="80" w:before="80"/>
      </w:pPr>
      <w:r>
        <w:rPr>
          <w:rFonts w:ascii="Georgia" w:cs="Georgia" w:eastAsia="Georgia" w:hAnsi="Georgia"/>
          <w:color w:val="000000"/>
          <w:sz w:val="21"/>
          <w:szCs w:val="21"/>
        </w:rPr>
        <w:t xml:space="preserve">For every identified book (full or partial), Gibson checks pricing:</w:t>
      </w:r>
    </w:p>
    <w:p>
      <w:pPr>
        <w:spacing w:after="60" w:before="60"/>
        <w:ind w:left="720"/>
      </w:pPr>
      <w:r>
        <w:rPr>
          <w:rFonts w:ascii="Courier New" w:cs="Courier New" w:eastAsia="Courier New" w:hAnsi="Courier New"/>
          <w:color w:val="000000"/>
          <w:sz w:val="18"/>
          <w:szCs w:val="18"/>
        </w:rPr>
        <w:t xml:space="preserve">1. Query Vialibri for asking prices (cached — not a live call at 4 AM)</w:t>
      </w:r>
    </w:p>
    <w:p>
      <w:pPr>
        <w:spacing w:after="60" w:before="60"/>
        <w:ind w:left="720"/>
      </w:pPr>
      <w:r>
        <w:rPr>
          <w:rFonts w:ascii="Courier New" w:cs="Courier New" w:eastAsia="Courier New" w:hAnsi="Courier New"/>
          <w:color w:val="000000"/>
          <w:sz w:val="18"/>
          <w:szCs w:val="18"/>
        </w:rPr>
        <w:t xml:space="preserve">2. Query Gibson's own pricing_record table for realized prices</w:t>
      </w:r>
    </w:p>
    <w:p>
      <w:pPr>
        <w:spacing w:after="60" w:before="60"/>
        <w:ind w:left="720"/>
      </w:pPr>
      <w:r>
        <w:rPr>
          <w:rFonts w:ascii="Courier New" w:cs="Courier New" w:eastAsia="Courier New" w:hAnsi="Courier New"/>
          <w:color w:val="000000"/>
          <w:sz w:val="18"/>
          <w:szCs w:val="18"/>
        </w:rPr>
        <w:t xml:space="preserve">3. Check eBay sold cache</w:t>
      </w:r>
    </w:p>
    <w:p>
      <w:pPr>
        <w:spacing w:after="60" w:before="60"/>
        <w:ind w:left="720"/>
      </w:pPr>
      <w:r>
        <w:rPr>
          <w:rFonts w:ascii="Courier New" w:cs="Courier New" w:eastAsia="Courier New" w:hAnsi="Courier New"/>
          <w:color w:val="000000"/>
          <w:sz w:val="18"/>
          <w:szCs w:val="18"/>
        </w:rPr>
        <w:t xml:space="preserve">4. Build price estimate: low / median / high from available comps</w:t>
      </w:r>
    </w:p>
    <w:p>
      <w:pPr>
        <w:spacing w:after="60" w:before="60"/>
        <w:ind w:left="720"/>
      </w:pPr>
      <w:r>
        <w:rPr>
          <w:rFonts w:ascii="Courier New" w:cs="Courier New" w:eastAsia="Courier New" w:hAnsi="Courier New"/>
          <w:color w:val="000000"/>
          <w:sz w:val="18"/>
          <w:szCs w:val="18"/>
        </w:rPr>
        <w:t xml:space="preserve">5. Store estimate in container_item alongside identification</w:t>
      </w:r>
    </w:p>
    <w:p>
      <w:pPr>
        <w:spacing w:after="0" w:before="160"/>
      </w:pPr>
    </w:p>
    <w:p>
      <w:pPr>
        <w:spacing w:after="80" w:before="200"/>
      </w:pPr>
      <w:r>
        <w:rPr>
          <w:rFonts w:ascii="Arial" w:cs="Arial" w:eastAsia="Arial" w:hAnsi="Arial"/>
          <w:b/>
          <w:bCs/>
          <w:color w:val="000000"/>
          <w:sz w:val="20"/>
          <w:szCs w:val="20"/>
        </w:rPr>
        <w:t xml:space="preserve">Step 4: Want List Matching (4:30–5:00 AM)</w:t>
      </w:r>
    </w:p>
    <w:p>
      <w:pPr>
        <w:spacing w:after="80" w:before="80"/>
      </w:pPr>
      <w:r>
        <w:rPr>
          <w:rFonts w:ascii="Georgia" w:cs="Georgia" w:eastAsia="Georgia" w:hAnsi="Georgia"/>
          <w:color w:val="000000"/>
          <w:sz w:val="21"/>
          <w:szCs w:val="21"/>
        </w:rPr>
        <w:t xml:space="preserve">Cross-reference every identified spine against active want lists:</w:t>
      </w:r>
    </w:p>
    <w:p>
      <w:pPr>
        <w:spacing w:after="60" w:before="60"/>
        <w:ind w:left="720"/>
      </w:pPr>
      <w:r>
        <w:rPr>
          <w:rFonts w:ascii="Courier New" w:cs="Courier New" w:eastAsia="Courier New" w:hAnsi="Courier New"/>
          <w:color w:val="000000"/>
          <w:sz w:val="18"/>
          <w:szCs w:val="18"/>
        </w:rPr>
        <w:t xml:space="preserve">1. Query want_list table for active customer wants</w:t>
      </w:r>
    </w:p>
    <w:p>
      <w:pPr>
        <w:spacing w:after="60" w:before="60"/>
        <w:ind w:left="720"/>
      </w:pPr>
      <w:r>
        <w:rPr>
          <w:rFonts w:ascii="Courier New" w:cs="Courier New" w:eastAsia="Courier New" w:hAnsi="Courier New"/>
          <w:color w:val="000000"/>
          <w:sz w:val="18"/>
          <w:szCs w:val="18"/>
        </w:rPr>
        <w:t xml:space="preserve">2. Match by work_id (exact) or author (fuzzy)</w:t>
      </w:r>
    </w:p>
    <w:p>
      <w:pPr>
        <w:spacing w:after="60" w:before="60"/>
        <w:ind w:left="720"/>
      </w:pPr>
      <w:r>
        <w:rPr>
          <w:rFonts w:ascii="Courier New" w:cs="Courier New" w:eastAsia="Courier New" w:hAnsi="Courier New"/>
          <w:color w:val="000000"/>
          <w:sz w:val="18"/>
          <w:szCs w:val="18"/>
        </w:rPr>
        <w:t xml:space="preserve">3. Flag matches: pull_recommended = true, pull_reason includes customer name</w:t>
      </w:r>
    </w:p>
    <w:p>
      <w:pPr>
        <w:spacing w:after="60" w:before="60"/>
        <w:ind w:left="720"/>
      </w:pPr>
      <w:r>
        <w:rPr>
          <w:rFonts w:ascii="Courier New" w:cs="Courier New" w:eastAsia="Courier New" w:hAnsi="Courier New"/>
          <w:color w:val="000000"/>
          <w:sz w:val="18"/>
          <w:szCs w:val="18"/>
        </w:rPr>
        <w:t xml:space="preserve">   (never expose customer name in the pull list — just 'customer want list match')</w:t>
      </w:r>
    </w:p>
    <w:p>
      <w:pPr>
        <w:spacing w:after="0" w:before="160"/>
      </w:pPr>
    </w:p>
    <w:p>
      <w:pPr>
        <w:spacing w:after="80" w:before="200"/>
      </w:pPr>
      <w:r>
        <w:rPr>
          <w:rFonts w:ascii="Arial" w:cs="Arial" w:eastAsia="Arial" w:hAnsi="Arial"/>
          <w:b/>
          <w:bCs/>
          <w:color w:val="000000"/>
          <w:sz w:val="20"/>
          <w:szCs w:val="20"/>
        </w:rPr>
        <w:t xml:space="preserve">Step 5: Pull Recommendation Engine (5:00–5:30 AM)</w:t>
      </w:r>
    </w:p>
    <w:p>
      <w:pPr>
        <w:spacing w:after="80" w:before="80"/>
      </w:pPr>
      <w:r>
        <w:rPr>
          <w:rFonts w:ascii="Georgia" w:cs="Georgia" w:eastAsia="Georgia" w:hAnsi="Georgia"/>
          <w:color w:val="000000"/>
          <w:sz w:val="21"/>
          <w:szCs w:val="21"/>
        </w:rPr>
        <w:t xml:space="preserve">Gibson generates pull recommendations based on the following filter. All criteria are additive — a book meeting multiple criteria gets a higher pull priority: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Criterion</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Pull Priority</w:t>
            </w:r>
          </w:p>
        </w:tc>
        <w:tc>
          <w:tcPr>
            <w:tcW w:type="dxa" w:w="43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Notes</w:t>
            </w:r>
          </w:p>
        </w:tc>
      </w:tr>
      <w:tr>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Vialibri shows 3+ comps above $15</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High — Priority 1</w:t>
            </w:r>
          </w:p>
        </w:tc>
        <w:tc>
          <w:tcPr>
            <w:tcW w:type="dxa" w:w="43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The core commercial signal. Adjust threshold based on cataloguing labor cost.</w:t>
            </w:r>
          </w:p>
        </w:tc>
      </w:tr>
      <w:tr>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Active customer want list match</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High — Priority 1</w:t>
            </w:r>
          </w:p>
        </w:tc>
        <w:tc>
          <w:tcPr>
            <w:tcW w:type="dxa" w:w="43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Immediate sale potential. Always recommend regardless of price.</w:t>
            </w:r>
          </w:p>
        </w:tc>
      </w:tr>
      <w:tr>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Customer app search match
(recent zero-result searches)</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High — Priority 1</w:t>
            </w:r>
          </w:p>
        </w:tc>
        <w:tc>
          <w:tcPr>
            <w:tcW w:type="dxa" w:w="43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Someone searched for this author and found nothing. Pull it.</w:t>
            </w:r>
          </w:p>
        </w:tc>
      </w:tr>
      <w:tr>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Visible edition signals suggest
first edition or early printing
(number line, date, publisher signals)</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High — Priority 1</w:t>
            </w:r>
          </w:p>
        </w:tc>
        <w:tc>
          <w:tcPr>
            <w:tcW w:type="dxa" w:w="43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Even without pricing data, edition signals justify the pull.</w:t>
            </w:r>
          </w:p>
        </w:tc>
      </w:tr>
      <w:tr>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Gibson can partially identify
but needs title page to resolve</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Medium — Priority 2</w:t>
            </w:r>
          </w:p>
        </w:tc>
        <w:tc>
          <w:tcPr>
            <w:tcW w:type="dxa" w:w="43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One more photo resolves the record. Efficient pull.</w:t>
            </w:r>
          </w:p>
        </w:tc>
      </w:tr>
      <w:tr>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Ghost Book signal: pre-ISBN,
no record found anywhere</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Medium — Priority 2</w:t>
            </w:r>
          </w:p>
        </w:tc>
        <w:tc>
          <w:tcPr>
            <w:tcW w:type="dxa" w:w="43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Ghost Book queue. Contributes to the archive project.</w:t>
            </w:r>
          </w:p>
        </w:tc>
      </w:tr>
      <w:tr>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Signed or inscribed copy visible
(handwriting on spine or cover)</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High — Priority 1</w:t>
            </w:r>
          </w:p>
        </w:tc>
        <w:tc>
          <w:tcPr>
            <w:tcW w:type="dxa" w:w="43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Association copy signal. Always pull for closer examination.</w:t>
            </w:r>
          </w:p>
        </w:tc>
      </w:tr>
      <w:tr>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Vialibri shows $8–15 with
high volume (commodity signal)</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Low — Priority 3</w:t>
            </w:r>
          </w:p>
        </w:tc>
        <w:tc>
          <w:tcPr>
            <w:tcW w:type="dxa" w:w="43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Worth cataloguing in batch if you're working that section anyway.</w:t>
            </w:r>
          </w:p>
        </w:tc>
      </w:tr>
      <w:tr>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Author name matches known
high-demand section</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Low — Priority 3</w:t>
            </w:r>
          </w:p>
        </w:tc>
        <w:tc>
          <w:tcPr>
            <w:tcW w:type="dxa" w:w="43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Contextual signal. Suggests worth checking even without specific comp data.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Gibson never recommends pulling everything on a shelf. That is cataloguing, not intelligence. The pull recommendation engine surfaces the books where there is a specific reason to act today: a customer is waiting, the value is clear, or one photo resolves an outstanding question.</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MORNING REPORT</w:t>
      </w:r>
    </w:p>
    <w:p>
      <w:pPr>
        <w:pStyle w:val="Heading2"/>
        <w:spacing w:after="120" w:before="320"/>
      </w:pPr>
      <w:r>
        <w:rPr>
          <w:rFonts w:ascii="Arial" w:cs="Arial" w:eastAsia="Arial" w:hAnsi="Arial"/>
          <w:b/>
          <w:bCs/>
          <w:color w:val="000000"/>
          <w:sz w:val="22"/>
          <w:szCs w:val="22"/>
        </w:rPr>
        <w:t xml:space="preserve">Dashboard + printable pull list.</w:t>
      </w:r>
    </w:p>
    <w:p>
      <w:pPr>
        <w:spacing w:after="80" w:before="80"/>
      </w:pPr>
      <w:r>
        <w:rPr>
          <w:rFonts w:ascii="Georgia" w:cs="Georgia" w:eastAsia="Georgia" w:hAnsi="Georgia"/>
          <w:color w:val="000000"/>
          <w:sz w:val="21"/>
          <w:szCs w:val="21"/>
        </w:rPr>
        <w:t xml:space="preserve">The morning report is available in two forms. Both present the same data.</w:t>
      </w:r>
    </w:p>
    <w:p>
      <w:pPr>
        <w:spacing w:after="0" w:before="160"/>
      </w:pPr>
    </w:p>
    <w:p>
      <w:pPr>
        <w:spacing w:after="80" w:before="200"/>
      </w:pPr>
      <w:r>
        <w:rPr>
          <w:rFonts w:ascii="Arial" w:cs="Arial" w:eastAsia="Arial" w:hAnsi="Arial"/>
          <w:b/>
          <w:bCs/>
          <w:color w:val="000000"/>
          <w:sz w:val="20"/>
          <w:szCs w:val="20"/>
        </w:rPr>
        <w:t xml:space="preserve">Dashboard (phone or desktop)</w:t>
      </w:r>
    </w:p>
    <w:p>
      <w:pPr>
        <w:spacing w:after="80" w:before="80"/>
      </w:pPr>
      <w:r>
        <w:rPr>
          <w:rFonts w:ascii="Georgia" w:cs="Georgia" w:eastAsia="Georgia" w:hAnsi="Georgia"/>
          <w:color w:val="000000"/>
          <w:sz w:val="21"/>
          <w:szCs w:val="21"/>
        </w:rPr>
        <w:t xml:space="preserve">Opens to a summary: 'Gibson found 14 pull recommendations overnight. 3 have customer want list matches.' Drill into any recommendation to see:</w:t>
      </w:r>
    </w:p>
    <w:p>
      <w:pPr>
        <w:spacing w:after="60" w:before="60"/>
        <w:ind w:left="720"/>
      </w:pPr>
      <w:r>
        <w:rPr>
          <w:rFonts w:ascii="Courier New" w:cs="Courier New" w:eastAsia="Courier New" w:hAnsi="Courier New"/>
          <w:color w:val="000000"/>
          <w:sz w:val="18"/>
          <w:szCs w:val="18"/>
        </w:rPr>
        <w:t xml:space="preserve">— Photo of the shelf with the book's position highlighted</w:t>
      </w:r>
    </w:p>
    <w:p>
      <w:pPr>
        <w:spacing w:after="60" w:before="60"/>
        <w:ind w:left="720"/>
      </w:pPr>
      <w:r>
        <w:rPr>
          <w:rFonts w:ascii="Courier New" w:cs="Courier New" w:eastAsia="Courier New" w:hAnsi="Courier New"/>
          <w:color w:val="000000"/>
          <w:sz w:val="18"/>
          <w:szCs w:val="18"/>
        </w:rPr>
        <w:t xml:space="preserve">— Spine text as read</w:t>
      </w:r>
    </w:p>
    <w:p>
      <w:pPr>
        <w:spacing w:after="60" w:before="60"/>
        <w:ind w:left="720"/>
      </w:pPr>
      <w:r>
        <w:rPr>
          <w:rFonts w:ascii="Courier New" w:cs="Courier New" w:eastAsia="Courier New" w:hAnsi="Courier New"/>
          <w:color w:val="000000"/>
          <w:sz w:val="18"/>
          <w:szCs w:val="18"/>
        </w:rPr>
        <w:t xml:space="preserve">— Identification (confirmed, partial, or unidentified)</w:t>
      </w:r>
    </w:p>
    <w:p>
      <w:pPr>
        <w:spacing w:after="60" w:before="60"/>
        <w:ind w:left="720"/>
      </w:pPr>
      <w:r>
        <w:rPr>
          <w:rFonts w:ascii="Courier New" w:cs="Courier New" w:eastAsia="Courier New" w:hAnsi="Courier New"/>
          <w:color w:val="000000"/>
          <w:sz w:val="18"/>
          <w:szCs w:val="18"/>
        </w:rPr>
        <w:t xml:space="preserve">— Vialibri price range</w:t>
      </w:r>
    </w:p>
    <w:p>
      <w:pPr>
        <w:spacing w:after="60" w:before="60"/>
        <w:ind w:left="720"/>
      </w:pPr>
      <w:r>
        <w:rPr>
          <w:rFonts w:ascii="Courier New" w:cs="Courier New" w:eastAsia="Courier New" w:hAnsi="Courier New"/>
          <w:color w:val="000000"/>
          <w:sz w:val="18"/>
          <w:szCs w:val="18"/>
        </w:rPr>
        <w:t xml:space="preserve">— Why Gibson recommended it</w:t>
      </w:r>
    </w:p>
    <w:p>
      <w:pPr>
        <w:spacing w:after="60" w:before="60"/>
        <w:ind w:left="720"/>
      </w:pPr>
      <w:r>
        <w:rPr>
          <w:rFonts w:ascii="Courier New" w:cs="Courier New" w:eastAsia="Courier New" w:hAnsi="Courier New"/>
          <w:color w:val="000000"/>
          <w:sz w:val="18"/>
          <w:szCs w:val="18"/>
        </w:rPr>
        <w:t xml:space="preserve">— One-tap options: Pull / Skip / Already have it / Can't find it</w:t>
      </w:r>
    </w:p>
    <w:p>
      <w:pPr>
        <w:spacing w:after="0" w:before="160"/>
      </w:pPr>
    </w:p>
    <w:p>
      <w:pPr>
        <w:spacing w:after="80" w:before="80"/>
      </w:pPr>
      <w:r>
        <w:rPr>
          <w:rFonts w:ascii="Georgia" w:cs="Georgia" w:eastAsia="Georgia" w:hAnsi="Georgia"/>
          <w:color w:val="000000"/>
          <w:sz w:val="21"/>
          <w:szCs w:val="21"/>
        </w:rPr>
        <w:t xml:space="preserve">'Already have it' means this book is already catalogued somewhere else — Gibson de-duplicates the recommendation. 'Can't find it' means the book is no longer on the shelf — Gibson flags the location record as stale and schedules a re-photograph.</w:t>
      </w:r>
    </w:p>
    <w:p>
      <w:pPr>
        <w:spacing w:after="0" w:before="160"/>
      </w:pPr>
    </w:p>
    <w:p>
      <w:pPr>
        <w:spacing w:after="80" w:before="200"/>
      </w:pPr>
      <w:r>
        <w:rPr>
          <w:rFonts w:ascii="Arial" w:cs="Arial" w:eastAsia="Arial" w:hAnsi="Arial"/>
          <w:b/>
          <w:bCs/>
          <w:color w:val="000000"/>
          <w:sz w:val="20"/>
          <w:szCs w:val="20"/>
        </w:rPr>
        <w:t xml:space="preserve">Printable Pull List</w:t>
      </w:r>
    </w:p>
    <w:p>
      <w:pPr>
        <w:spacing w:after="80" w:before="80"/>
      </w:pPr>
      <w:r>
        <w:rPr>
          <w:rFonts w:ascii="Georgia" w:cs="Georgia" w:eastAsia="Georgia" w:hAnsi="Georgia"/>
          <w:color w:val="000000"/>
          <w:sz w:val="21"/>
          <w:szCs w:val="21"/>
        </w:rPr>
        <w:t xml:space="preserve">A clean printed sheet designed to carry on the floor. Format: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400"/>
        <w:gridCol w:w="1800"/>
        <w:gridCol w:w="1000"/>
        <w:gridCol w:w="1440"/>
      </w:tblGrid>
      <w:tr>
        <w:tc>
          <w:tcPr>
            <w:tcW w:type="dxa" w:w="72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Priority</w:t>
            </w:r>
          </w:p>
        </w:tc>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Location</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Title / Author</w:t>
            </w:r>
          </w:p>
        </w:tc>
        <w:tc>
          <w:tcPr>
            <w:tcW w:type="dxa" w:w="1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Why Pull</w:t>
            </w:r>
          </w:p>
        </w:tc>
        <w:tc>
          <w:tcPr>
            <w:tcW w:type="dxa" w:w="1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Price Est.</w:t>
            </w:r>
          </w:p>
        </w:tc>
        <w:tc>
          <w:tcPr>
            <w:tcW w:type="dxa" w:w="144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Action</w:t>
            </w:r>
          </w:p>
        </w:tc>
      </w:tr>
      <w:tr>
        <w:tc>
          <w:tcPr>
            <w:tcW w:type="dxa" w:w="72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Upstairs NW Room
Unit RC-3, Shelf 6
Position 4 from left</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Larry McMurtry
[title unclear]</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Want list: 2 customers
Vialibri: $18–32</w:t>
            </w:r>
          </w:p>
        </w:tc>
        <w:tc>
          <w:tcPr>
            <w:tcW w:type="dxa" w:w="1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$18–32</w:t>
            </w:r>
          </w:p>
        </w:tc>
        <w:tc>
          <w:tcPr>
            <w:tcW w:type="dxa" w:w="144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Pull → title page photo</w:t>
            </w:r>
          </w:p>
        </w:tc>
      </w:tr>
      <w:tr>
        <w:tc>
          <w:tcPr>
            <w:tcW w:type="dxa" w:w="72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First Floor
Fiction G-M, Unit 2
Shelf 3, Position 12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[Author unclear]
First ed. signals visible
(number line on spine)</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Edition signals
No current comp</w:t>
            </w:r>
          </w:p>
        </w:tc>
        <w:tc>
          <w:tcPr>
            <w:tcW w:type="dxa" w:w="1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Unknown</w:t>
            </w:r>
          </w:p>
        </w:tc>
        <w:tc>
          <w:tcPr>
            <w:tcW w:type="dxa" w:w="144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Pull → full pipeline</w:t>
            </w:r>
          </w:p>
        </w:tc>
      </w:tr>
      <w:tr>
        <w:tc>
          <w:tcPr>
            <w:tcW w:type="dxa" w:w="72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Upstairs SE Room
Box B corner, top layer</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Zane Grey (3 copies)
Riders of the Purple Sage</w:t>
            </w:r>
          </w:p>
        </w:tc>
        <w:tc>
          <w:tcPr>
            <w:tcW w:type="dxa" w:w="1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Vialibri: $12–22 ea.
Common title</w:t>
            </w:r>
          </w:p>
        </w:tc>
        <w:tc>
          <w:tcPr>
            <w:tcW w:type="dxa" w:w="1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$12–22</w:t>
            </w:r>
          </w:p>
        </w:tc>
        <w:tc>
          <w:tcPr>
            <w:tcW w:type="dxa" w:w="144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Pull batch → fast path</w:t>
            </w:r>
          </w:p>
        </w:tc>
      </w:tr>
      <w:tr>
        <w:tc>
          <w:tcPr>
            <w:tcW w:type="dxa" w:w="72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2</w:t>
            </w:r>
          </w:p>
        </w:tc>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Upstairs NW Room
Unit GB-1, Shelf 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Pre-ISBN small press
Xexoxial-era format</w:t>
            </w:r>
          </w:p>
        </w:tc>
        <w:tc>
          <w:tcPr>
            <w:tcW w:type="dxa" w:w="1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Ghost Book candidate</w:t>
            </w:r>
          </w:p>
        </w:tc>
        <w:tc>
          <w:tcPr>
            <w:tcW w:type="dxa" w:w="1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Unknown</w:t>
            </w:r>
          </w:p>
        </w:tc>
        <w:tc>
          <w:tcPr>
            <w:tcW w:type="dxa" w:w="144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Pull → Ghost Book queue</w:t>
            </w:r>
          </w:p>
        </w:tc>
      </w:tr>
    </w:tbl>
    <w:p>
      <w:pPr>
        <w:spacing w:after="0" w:before="160"/>
      </w:pPr>
    </w:p>
    <w:p>
      <w:pPr>
        <w:spacing w:after="80" w:before="80"/>
      </w:pPr>
      <w:r>
        <w:rPr>
          <w:rFonts w:ascii="Georgia" w:cs="Georgia" w:eastAsia="Georgia" w:hAnsi="Georgia"/>
          <w:color w:val="000000"/>
          <w:sz w:val="21"/>
          <w:szCs w:val="21"/>
        </w:rPr>
        <w:t xml:space="preserve">The pull list prints at any store printer. Apprentices carry it and work through it during the day. Each pull becomes a normal Gibson cataloguing session — photograph, identify, price, list. The location record updates automatically when the book is catalogued.</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SOLD BOOK VIEW</w:t>
      </w:r>
    </w:p>
    <w:p>
      <w:pPr>
        <w:spacing w:after="80" w:before="80"/>
      </w:pPr>
      <w:r>
        <w:rPr>
          <w:rFonts w:ascii="Georgia" w:cs="Georgia" w:eastAsia="Georgia" w:hAnsi="Georgia"/>
          <w:color w:val="000000"/>
          <w:sz w:val="21"/>
          <w:szCs w:val="21"/>
        </w:rPr>
        <w:t xml:space="preserve">When a book sells at the counter or online, Gibson knows exactly where it was. The sold book view shows:</w:t>
      </w:r>
    </w:p>
    <w:p>
      <w:pPr>
        <w:spacing w:after="0" w:before="80"/>
      </w:pPr>
    </w:p>
    <w:p>
      <w:pPr>
        <w:spacing w:after="60" w:before="60"/>
        <w:ind w:left="720"/>
      </w:pPr>
      <w:r>
        <w:rPr>
          <w:rFonts w:ascii="Courier New" w:cs="Courier New" w:eastAsia="Courier New" w:hAnsi="Courier New"/>
          <w:color w:val="000000"/>
          <w:sz w:val="18"/>
          <w:szCs w:val="18"/>
        </w:rPr>
        <w:t xml:space="preserve">— The shelf photo with the sold book's position circled in red</w:t>
      </w:r>
    </w:p>
    <w:p>
      <w:pPr>
        <w:spacing w:after="60" w:before="60"/>
        <w:ind w:left="720"/>
      </w:pPr>
      <w:r>
        <w:rPr>
          <w:rFonts w:ascii="Courier New" w:cs="Courier New" w:eastAsia="Courier New" w:hAnsi="Courier New"/>
          <w:color w:val="000000"/>
          <w:sz w:val="18"/>
          <w:szCs w:val="18"/>
        </w:rPr>
        <w:t xml:space="preserve">— The book's title, price, condition, and sale date</w:t>
      </w:r>
    </w:p>
    <w:p>
      <w:pPr>
        <w:spacing w:after="60" w:before="60"/>
        <w:ind w:left="720"/>
      </w:pPr>
      <w:r>
        <w:rPr>
          <w:rFonts w:ascii="Courier New" w:cs="Courier New" w:eastAsia="Courier New" w:hAnsi="Courier New"/>
          <w:color w:val="000000"/>
          <w:sz w:val="18"/>
          <w:szCs w:val="18"/>
        </w:rPr>
        <w:t xml:space="preserve">— The gap it leaves: how many books remain on that shelf</w:t>
      </w:r>
    </w:p>
    <w:p>
      <w:pPr>
        <w:spacing w:after="60" w:before="60"/>
        <w:ind w:left="720"/>
      </w:pPr>
      <w:r>
        <w:rPr>
          <w:rFonts w:ascii="Courier New" w:cs="Courier New" w:eastAsia="Courier New" w:hAnsi="Courier New"/>
          <w:color w:val="000000"/>
          <w:sz w:val="18"/>
          <w:szCs w:val="18"/>
        </w:rPr>
        <w:t xml:space="preserve">— Whether the gap creates a re-photograph trigger (shelf now looks significantly different)</w:t>
      </w:r>
    </w:p>
    <w:p>
      <w:pPr>
        <w:spacing w:after="0" w:before="160"/>
      </w:pPr>
    </w:p>
    <w:p>
      <w:pPr>
        <w:spacing w:after="80" w:before="80"/>
      </w:pPr>
      <w:r>
        <w:rPr>
          <w:rFonts w:ascii="Georgia" w:cs="Georgia" w:eastAsia="Georgia" w:hAnsi="Georgia"/>
          <w:color w:val="000000"/>
          <w:sz w:val="21"/>
          <w:szCs w:val="21"/>
        </w:rPr>
        <w:t xml:space="preserve">The gap intelligence is the practical payoff of the location system. You can see at a glance that Shelf 3 of Fiction A–F has sold 8 books this month and now has a visible gap. Gibson suggests: 'This shelf needs refilling or consolidation. 6 books currently on shelf. Recommend pulling from overflow stock or noting for next buy.'</w:t>
      </w:r>
    </w:p>
    <w:p>
      <w:pPr>
        <w:spacing w:after="0" w:before="160"/>
      </w:pPr>
    </w:p>
    <w:p>
      <w:pPr>
        <w:spacing w:after="80" w:before="80"/>
      </w:pPr>
      <w:r>
        <w:rPr>
          <w:rFonts w:ascii="Georgia" w:cs="Georgia" w:eastAsia="Georgia" w:hAnsi="Georgia"/>
          <w:color w:val="000000"/>
          <w:sz w:val="21"/>
          <w:szCs w:val="21"/>
        </w:rPr>
        <w:t xml:space="preserve">For online orders: Kim gets the fetch alert showing the shelf photo with the book's position highlighted. She goes directly to the right shelf, right position. No hunting.</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BUILD SEQUENCE FOR NOVA</w:t>
      </w:r>
    </w:p>
    <w:p>
      <w:pPr>
        <w:spacing w:after="80" w:before="80"/>
      </w:pPr>
      <w:r>
        <w:rPr>
          <w:rFonts w:ascii="Georgia" w:cs="Georgia" w:eastAsia="Georgia" w:hAnsi="Georgia"/>
          <w:color w:val="000000"/>
          <w:sz w:val="21"/>
          <w:szCs w:val="21"/>
        </w:rPr>
        <w:t xml:space="preserve">The store mapping system builds on top of the existing Shelfie feature (Phase 9 in the main build sequence). Do not start this until Shelfie is working on at least three shelf sections. The spine reading pipeline from Shelfie is the foundation this system needs.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Phase</w:t>
            </w:r>
          </w:p>
        </w:tc>
        <w:tc>
          <w:tcPr>
            <w:tcW w:type="dxa" w:w="3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Deliverable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Depends On</w:t>
            </w:r>
          </w:p>
        </w:tc>
        <w:tc>
          <w:tcPr>
            <w:tcW w:type="dxa" w:w="2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Estimated Time</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Map-1
After Phase 9</w:t>
            </w:r>
          </w:p>
        </w:tc>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Room video ingest
Basic room and container
data model live
Video stored, not processed</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Shelfie working
YOLOv8n operational</w:t>
            </w:r>
          </w:p>
        </w:tc>
        <w:tc>
          <w:tcPr>
            <w:tcW w:type="dxa" w:w="2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Map-2</w:t>
            </w:r>
          </w:p>
        </w:tc>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Container photo workflow
Sticky note OCR and
name registration
Shelf photo → spine manifest
(reuses Shelfie pipeline)</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Map-1 complete
Shelfie spine reading</w:t>
            </w:r>
          </w:p>
        </w:tc>
        <w:tc>
          <w:tcPr>
            <w:tcW w:type="dxa" w:w="2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1–2 weeks</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Map-3</w:t>
            </w:r>
          </w:p>
        </w:tc>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Overnight identification pipeline
Spine text → bibliographic match
Pricing cross-reference
Want list matching</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Map-2 complete
Research agent running</w:t>
            </w:r>
          </w:p>
        </w:tc>
        <w:tc>
          <w:tcPr>
            <w:tcW w:type="dxa" w:w="2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1–2 weeks</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Map-4</w:t>
            </w:r>
          </w:p>
        </w:tc>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Pull recommendation engine
Morning dashboard report
Printable pull list generation</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Map-3 complete</w:t>
            </w:r>
          </w:p>
        </w:tc>
        <w:tc>
          <w:tcPr>
            <w:tcW w:type="dxa" w:w="2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Map-5</w:t>
            </w:r>
          </w:p>
        </w:tc>
        <w:tc>
          <w:tcPr>
            <w:tcW w:type="dxa" w:w="3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Sold book view
Shelf photo with sold book circled
Gap intelligence
Fetch alert with shelf photo</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Map-4 complete
POS integration</w:t>
            </w:r>
          </w:p>
        </w:tc>
        <w:tc>
          <w:tcPr>
            <w:tcW w:type="dxa" w:w="2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Map-6
(Post-migration)</w:t>
            </w:r>
          </w:p>
        </w:tc>
        <w:tc>
          <w:tcPr>
            <w:tcW w:type="dxa" w:w="3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Room video 3D reconstruction
Floor plan generation from video
Customer-facing store map
(requires local GPU for photogrammetry)</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Local server arrived
CLIP index built</w:t>
            </w:r>
          </w:p>
        </w:tc>
        <w:tc>
          <w:tcPr>
            <w:tcW w:type="dxa" w:w="2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2–3 weeks</w:t>
            </w:r>
          </w:p>
        </w:tc>
      </w:tr>
    </w:tbl>
    <w:p>
      <w:pPr>
        <w:spacing w:after="0" w:before="160"/>
      </w:pPr>
    </w:p>
    <w:p>
      <w:pPr>
        <w:pStyle w:val="Heading2"/>
        <w:spacing w:after="120" w:before="320"/>
      </w:pPr>
      <w:r>
        <w:rPr>
          <w:rFonts w:ascii="Arial" w:cs="Arial" w:eastAsia="Arial" w:hAnsi="Arial"/>
          <w:b/>
          <w:bCs/>
          <w:color w:val="000000"/>
          <w:sz w:val="22"/>
          <w:szCs w:val="22"/>
        </w:rPr>
        <w:t xml:space="preserve">Technical Stack — New Components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Component</w:t>
            </w:r>
          </w:p>
        </w:tc>
        <w:tc>
          <w:tcPr>
            <w:tcW w:type="dxa" w:w="2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What It Does</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Library / Tool</w:t>
            </w:r>
          </w:p>
        </w:tc>
        <w:tc>
          <w:tcPr>
            <w:tcW w:type="dxa" w:w="2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When</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Room video processing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Extract frames from walkthrough video. Detect shelf units, containers, sticky notes.</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OpenCV (frame extraction)
YOLOv8n (object detection)</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Map-1</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Sticky note OCR</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Read handwritten or printed text from sticky notes photographed on shelf units.</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EasyOCR (handles handwriting better than PaddleOCR for short text)</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Map-2</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Spine position tracking</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Assign position numbers (left to right) to each book on a shelf. Link to container_item record.</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YOLOv8n bounding box → position sort</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Map-2</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Sold book highlighting</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Given a stock_item_id, find its shelf photo and draw a red circle/box at its recorded position.</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Pillow (Python imaging)
Stored bounding box coordinates</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Map-5</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Floor plan generation</w:t>
            </w:r>
          </w:p>
        </w:tc>
        <w:tc>
          <w:tcPr>
            <w:tcW w:type="dxa" w:w="2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From room video frames, construct a top-down floor plan showing unit positions.</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NeRF or simple photogrammetry
OpenCV for frame matching
Deferred to local GPU (Map-6)</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Map-6</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Pull list PDF generation</w:t>
            </w:r>
          </w:p>
        </w:tc>
        <w:tc>
          <w:tcPr>
            <w:tcW w:type="dxa" w:w="2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Generate a clean printable pull list from the morning report data.</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ReportLab or WeasyPrint
Simple table layout</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Map-4</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IMPLEMENTATION NOTES FOR NOVA</w:t>
      </w:r>
    </w:p>
    <w:p>
      <w:pPr>
        <w:spacing w:after="0" w:before="80"/>
      </w:pPr>
    </w:p>
    <w:p>
      <w:pPr>
        <w:spacing w:after="80" w:before="200"/>
      </w:pPr>
      <w:r>
        <w:rPr>
          <w:rFonts w:ascii="Arial" w:cs="Arial" w:eastAsia="Arial" w:hAnsi="Arial"/>
          <w:b/>
          <w:bCs/>
          <w:color w:val="000000"/>
          <w:sz w:val="20"/>
          <w:szCs w:val="20"/>
        </w:rPr>
        <w:t xml:space="preserve">Start with the data model, not the computer vision</w:t>
      </w:r>
    </w:p>
    <w:p>
      <w:pPr>
        <w:spacing w:after="80" w:before="80"/>
      </w:pPr>
      <w:r>
        <w:rPr>
          <w:rFonts w:ascii="Georgia" w:cs="Georgia" w:eastAsia="Georgia" w:hAnsi="Georgia"/>
          <w:color w:val="000000"/>
          <w:sz w:val="21"/>
          <w:szCs w:val="21"/>
        </w:rPr>
        <w:t xml:space="preserve">Map-1 is about getting the schema right and the video ingest working. Do not touch the spine reading pipeline until the containers, shelves, and rooms are properly modelled in the database. The Shelfie pipeline already handles spine reading — this system just adds the spatial layer on top.</w:t>
      </w:r>
    </w:p>
    <w:p>
      <w:pPr>
        <w:spacing w:after="0" w:before="160"/>
      </w:pPr>
    </w:p>
    <w:p>
      <w:pPr>
        <w:spacing w:after="80" w:before="200"/>
      </w:pPr>
      <w:r>
        <w:rPr>
          <w:rFonts w:ascii="Arial" w:cs="Arial" w:eastAsia="Arial" w:hAnsi="Arial"/>
          <w:b/>
          <w:bCs/>
          <w:color w:val="000000"/>
          <w:sz w:val="20"/>
          <w:szCs w:val="20"/>
        </w:rPr>
        <w:t xml:space="preserve">The sticky note is the most important interface decision in this feature</w:t>
      </w:r>
    </w:p>
    <w:p>
      <w:pPr>
        <w:spacing w:after="80" w:before="80"/>
      </w:pPr>
      <w:r>
        <w:rPr>
          <w:rFonts w:ascii="Georgia" w:cs="Georgia" w:eastAsia="Georgia" w:hAnsi="Georgia"/>
          <w:color w:val="000000"/>
          <w:sz w:val="21"/>
          <w:szCs w:val="21"/>
        </w:rPr>
        <w:t xml:space="preserve">The sticky note system means the photographer never has to type a name while standing on a ladder. Gibson reads the note. The note is the ground truth. EasyOCR handles short printed text well. Handwritten notes are more variable — test with multiple handwriting styles including Kim's. If EasyOCR fails on a handwritten note, Gibson asks the user to confirm or retype. That failure is a training signal for handwriting recognition.</w:t>
      </w:r>
    </w:p>
    <w:p>
      <w:pPr>
        <w:spacing w:after="0" w:before="160"/>
      </w:pPr>
    </w:p>
    <w:p>
      <w:pPr>
        <w:spacing w:after="80" w:before="200"/>
      </w:pPr>
      <w:r>
        <w:rPr>
          <w:rFonts w:ascii="Arial" w:cs="Arial" w:eastAsia="Arial" w:hAnsi="Arial"/>
          <w:b/>
          <w:bCs/>
          <w:color w:val="000000"/>
          <w:sz w:val="20"/>
          <w:szCs w:val="20"/>
        </w:rPr>
        <w:t xml:space="preserve">Position numbers are the key to the sold book view</w:t>
      </w:r>
    </w:p>
    <w:p>
      <w:pPr>
        <w:spacing w:after="80" w:before="80"/>
      </w:pPr>
      <w:r>
        <w:rPr>
          <w:rFonts w:ascii="Georgia" w:cs="Georgia" w:eastAsia="Georgia" w:hAnsi="Georgia"/>
          <w:color w:val="000000"/>
          <w:sz w:val="21"/>
          <w:szCs w:val="21"/>
        </w:rPr>
        <w:t xml:space="preserve">Every book on every shelf needs a left-to-right position number stored in container_item.position_on_shelf. This is set when the shelf is first photographed. When a book sells, Gibson knows: 'Stock item DL-4827 was at position 12 on shelf 3 of unit Fiction-A1.' It retrieves the shelf photo and draws the highlight at that position's bounding box coordinates. This only works if position data is captured at photograph time, not added later.</w:t>
      </w:r>
    </w:p>
    <w:p>
      <w:pPr>
        <w:spacing w:after="0" w:before="160"/>
      </w:pPr>
    </w:p>
    <w:p>
      <w:pPr>
        <w:spacing w:after="80" w:before="200"/>
      </w:pPr>
      <w:r>
        <w:rPr>
          <w:rFonts w:ascii="Arial" w:cs="Arial" w:eastAsia="Arial" w:hAnsi="Arial"/>
          <w:b/>
          <w:bCs/>
          <w:color w:val="000000"/>
          <w:sz w:val="20"/>
          <w:szCs w:val="20"/>
        </w:rPr>
        <w:t xml:space="preserve">The overnight pipeline does not need to identify everything</w:t>
      </w:r>
    </w:p>
    <w:p>
      <w:pPr>
        <w:spacing w:after="80" w:before="80"/>
      </w:pPr>
      <w:r>
        <w:rPr>
          <w:rFonts w:ascii="Georgia" w:cs="Georgia" w:eastAsia="Georgia" w:hAnsi="Georgia"/>
          <w:color w:val="000000"/>
          <w:sz w:val="21"/>
          <w:szCs w:val="21"/>
        </w:rPr>
        <w:t xml:space="preserve">The overnight identification pass is not a cataloguing run. It is an intelligence pass. Gibson reads what it can, flags what it cannot, and generates recommendations based on what it found. A shelf where Gibson can only read 30% of the spines is still useful — it knows there are approximately 40 books there, it knows 12 of them are Larry McMurtry, and it knows the other 28 need closer photography. That is actionable information.</w:t>
      </w:r>
    </w:p>
    <w:p>
      <w:pPr>
        <w:spacing w:after="0" w:before="160"/>
      </w:pPr>
    </w:p>
    <w:p>
      <w:pPr>
        <w:spacing w:after="80" w:before="200"/>
      </w:pPr>
      <w:r>
        <w:rPr>
          <w:rFonts w:ascii="Arial" w:cs="Arial" w:eastAsia="Arial" w:hAnsi="Arial"/>
          <w:b/>
          <w:bCs/>
          <w:color w:val="000000"/>
          <w:sz w:val="20"/>
          <w:szCs w:val="20"/>
        </w:rPr>
        <w:t xml:space="preserve">Re-photograph triggers</w:t>
      </w:r>
    </w:p>
    <w:p>
      <w:pPr>
        <w:spacing w:after="80" w:before="80"/>
      </w:pPr>
      <w:r>
        <w:rPr>
          <w:rFonts w:ascii="Georgia" w:cs="Georgia" w:eastAsia="Georgia" w:hAnsi="Georgia"/>
          <w:color w:val="000000"/>
          <w:sz w:val="21"/>
          <w:szCs w:val="21"/>
        </w:rPr>
        <w:t xml:space="preserve">Gibson tracks when each shelf was last photographed and how many books have moved since then (via sales and cataloguing events). When the divergence exceeds a threshold, Gibson adds the shelf to a re-photograph queue. Default threshold: 20% of books have moved since last photo. This keeps the spatial model current without requiring constant re-photography.</w:t>
      </w:r>
    </w:p>
    <w:p>
      <w:pPr>
        <w:spacing w:after="0" w:before="160"/>
      </w:pPr>
    </w:p>
    <w:p>
      <w:pPr>
        <w:spacing w:after="80" w:before="200"/>
      </w:pPr>
      <w:r>
        <w:rPr>
          <w:rFonts w:ascii="Arial" w:cs="Arial" w:eastAsia="Arial" w:hAnsi="Arial"/>
          <w:b/>
          <w:bCs/>
          <w:color w:val="000000"/>
          <w:sz w:val="20"/>
          <w:szCs w:val="20"/>
        </w:rPr>
        <w:t xml:space="preserve">The 3D floor plan is a post-migration feature</w:t>
      </w:r>
    </w:p>
    <w:p>
      <w:pPr>
        <w:spacing w:after="80" w:before="80"/>
      </w:pPr>
      <w:r>
        <w:rPr>
          <w:rFonts w:ascii="Georgia" w:cs="Georgia" w:eastAsia="Georgia" w:hAnsi="Georgia"/>
          <w:color w:val="000000"/>
          <w:sz w:val="21"/>
          <w:szCs w:val="21"/>
        </w:rPr>
        <w:t xml:space="preserve">Generating a true floor plan from room video requires photogrammetry — computationally expensive, needs the local GPU. In the cloud phase, Gibson builds the container and shelf data model without the floor plan. The floor plan is generated when the local server arrives and adds real value to the customer app: 'This book is in the Fiction room, third unit from the north wall, second shelf from the top.' Until then, text location descriptions serve the same purpose.</w:t>
      </w:r>
    </w:p>
    <w:p>
      <w:pPr>
        <w:spacing w:after="0" w:before="240"/>
      </w:pPr>
    </w:p>
    <w:p>
      <w:pPr>
        <w:pBdr>
          <w:bottom w:val="single" w:color="000000" w:sz="6"/>
        </w:pBdr>
        <w:spacing w:after="240" w:before="240"/>
      </w:pPr>
    </w:p>
    <w:p>
      <w:pPr>
        <w:spacing w:after="80" w:before="400"/>
        <w:jc w:val="center"/>
      </w:pPr>
      <w:r>
        <w:rPr>
          <w:rFonts w:ascii="Georgia" w:cs="Georgia" w:eastAsia="Georgia" w:hAnsi="Georgia"/>
          <w:b/>
          <w:bCs/>
          <w:sz w:val="24"/>
          <w:szCs w:val="24"/>
        </w:rPr>
        <w:t xml:space="preserve">The warehouse has 350,000 books.</w:t>
      </w:r>
    </w:p>
    <w:p>
      <w:pPr>
        <w:spacing w:after="80" w:before="0"/>
        <w:jc w:val="center"/>
      </w:pPr>
      <w:r>
        <w:rPr>
          <w:rFonts w:ascii="Georgia" w:cs="Georgia" w:eastAsia="Georgia" w:hAnsi="Georgia"/>
          <w:i/>
          <w:iCs/>
          <w:sz w:val="22"/>
          <w:szCs w:val="22"/>
        </w:rPr>
        <w:t xml:space="preserve">Most of them are invisible to every existing tool.</w:t>
      </w:r>
    </w:p>
    <w:p>
      <w:pPr>
        <w:spacing w:after="80" w:before="80"/>
        <w:jc w:val="center"/>
      </w:pPr>
      <w:r>
        <w:rPr>
          <w:rFonts w:ascii="Georgia" w:cs="Georgia" w:eastAsia="Georgia" w:hAnsi="Georgia"/>
          <w:sz w:val="22"/>
          <w:szCs w:val="22"/>
        </w:rPr>
        <w:t xml:space="preserve">Gibson's job is to make them visible —</w:t>
      </w:r>
    </w:p>
    <w:p>
      <w:pPr>
        <w:spacing w:after="80" w:before="0"/>
        <w:jc w:val="center"/>
      </w:pPr>
      <w:r>
        <w:rPr>
          <w:rFonts w:ascii="Georgia" w:cs="Georgia" w:eastAsia="Georgia" w:hAnsi="Georgia"/>
          <w:sz w:val="22"/>
          <w:szCs w:val="22"/>
        </w:rPr>
        <w:t xml:space="preserve">not all at once, but steadily, overnight, one shelf at a time,</w:t>
      </w:r>
    </w:p>
    <w:p>
      <w:pPr>
        <w:spacing w:after="80" w:before="0"/>
        <w:jc w:val="center"/>
      </w:pPr>
      <w:r>
        <w:rPr>
          <w:rFonts w:ascii="Georgia" w:cs="Georgia" w:eastAsia="Georgia" w:hAnsi="Georgia"/>
          <w:sz w:val="22"/>
          <w:szCs w:val="22"/>
        </w:rPr>
        <w:t xml:space="preserve">until the store knows what it has.</w:t>
      </w:r>
    </w:p>
    <w:p>
      <w:pPr>
        <w:pBdr>
          <w:bottom w:val="single" w:color="000000" w:sz="6"/>
        </w:pBdr>
        <w:spacing w:after="240" w:before="240"/>
      </w:pPr>
    </w:p>
    <w:p>
      <w:pPr>
        <w:spacing w:after="40" w:before="200"/>
        <w:jc w:val="center"/>
      </w:pPr>
      <w:r>
        <w:rPr>
          <w:rFonts w:ascii="Georgia" w:cs="Georgia" w:eastAsia="Georgia" w:hAnsi="Georgia"/>
          <w:sz w:val="20"/>
          <w:szCs w:val="20"/>
        </w:rPr>
        <w:t xml:space="preserve">Driftless Books &amp; Music  —  518 Walnut Street  —  Viroqua, Wisconsin 54665</w:t>
      </w:r>
    </w:p>
    <w:p>
      <w:pPr>
        <w:spacing w:after="0" w:before="40"/>
        <w:jc w:val="center"/>
      </w:pPr>
      <w:r>
        <w:rPr>
          <w:rFonts w:ascii="Georgia" w:cs="Georgia" w:eastAsia="Georgia" w:hAnsi="Georgia"/>
          <w:i/>
          <w:iCs/>
          <w:sz w:val="20"/>
          <w:szCs w:val="20"/>
        </w:rPr>
        <w:t xml:space="preserve">Alexandria Book Co-op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2026-04-13T21:48:46.911Z</dcterms:created>
  <dcterms:modified xsi:type="dcterms:W3CDTF">2026-04-13T21:48:46.912Z</dcterms:modified>
</cp:coreProperties>
</file>

<file path=docProps/custom.xml><?xml version="1.0" encoding="utf-8"?>
<Properties xmlns="http://schemas.openxmlformats.org/officeDocument/2006/custom-properties" xmlns:vt="http://schemas.openxmlformats.org/officeDocument/2006/docPropsVTypes"/>
</file>