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1DC9" w:rsidRDefault="00C41DC9" w:rsidP="00C41DC9">
      <w:pPr>
        <w:pStyle w:val="a3"/>
        <w:spacing w:before="0" w:beforeAutospacing="0" w:after="0" w:afterAutospacing="0"/>
        <w:jc w:val="center"/>
        <w:rPr>
          <w:color w:val="333333"/>
        </w:rPr>
      </w:pPr>
      <w:r>
        <w:rPr>
          <w:rFonts w:hint="eastAsia"/>
          <w:b/>
          <w:bCs/>
          <w:color w:val="333333"/>
          <w:sz w:val="36"/>
          <w:szCs w:val="36"/>
        </w:rPr>
        <w:t>国家发展改革委办公厅关于疫情防控期间</w:t>
      </w:r>
      <w:r>
        <w:rPr>
          <w:rFonts w:hint="eastAsia"/>
          <w:b/>
          <w:bCs/>
          <w:color w:val="333333"/>
          <w:sz w:val="36"/>
          <w:szCs w:val="36"/>
        </w:rPr>
        <w:br/>
        <w:t>采取支持性两部制电价政策 降低企业用电成本的通知</w:t>
      </w:r>
      <w:r>
        <w:rPr>
          <w:rFonts w:hint="eastAsia"/>
          <w:color w:val="333333"/>
        </w:rPr>
        <w:br/>
      </w:r>
      <w:r>
        <w:rPr>
          <w:rFonts w:ascii="楷体" w:eastAsia="楷体" w:hAnsi="楷体" w:hint="eastAsia"/>
          <w:color w:val="333333"/>
        </w:rPr>
        <w:t>发改办价格〔2020〕110号</w:t>
      </w:r>
    </w:p>
    <w:p w:rsidR="00C41DC9" w:rsidRDefault="00C41DC9" w:rsidP="00C41DC9">
      <w:pPr>
        <w:pStyle w:val="a3"/>
        <w:spacing w:before="0" w:beforeAutospacing="0" w:after="225" w:afterAutospacing="0"/>
        <w:rPr>
          <w:rFonts w:hint="eastAsia"/>
          <w:color w:val="333333"/>
        </w:rPr>
      </w:pPr>
      <w:r>
        <w:rPr>
          <w:rFonts w:hint="eastAsia"/>
          <w:color w:val="333333"/>
        </w:rPr>
        <w:t>国家电网有限公司、南方电网公司、内蒙古电力（集团）有限责任公司：</w:t>
      </w:r>
    </w:p>
    <w:p w:rsidR="00C41DC9" w:rsidRDefault="00C41DC9" w:rsidP="00C41DC9">
      <w:pPr>
        <w:pStyle w:val="a3"/>
        <w:spacing w:before="0" w:beforeAutospacing="0" w:after="225" w:afterAutospacing="0"/>
        <w:ind w:firstLine="480"/>
        <w:rPr>
          <w:rFonts w:hint="eastAsia"/>
          <w:color w:val="333333"/>
        </w:rPr>
      </w:pPr>
      <w:r>
        <w:rPr>
          <w:rFonts w:hint="eastAsia"/>
          <w:color w:val="333333"/>
        </w:rPr>
        <w:t>为贯彻落实习近平总书记关于坚决打赢疫情防控阻击战的重要指示精神和党中央、国务院决策部署，在疫情防控期间降低企业用电成本，支持企业共渡难关，现就采取支持性两部制电价政策有关事项通知如下。</w:t>
      </w:r>
    </w:p>
    <w:p w:rsidR="00C41DC9" w:rsidRDefault="00C41DC9" w:rsidP="00C41DC9">
      <w:pPr>
        <w:pStyle w:val="a3"/>
        <w:spacing w:before="0" w:beforeAutospacing="0" w:after="225" w:afterAutospacing="0"/>
        <w:ind w:firstLine="480"/>
        <w:rPr>
          <w:rFonts w:hint="eastAsia"/>
          <w:color w:val="333333"/>
        </w:rPr>
      </w:pPr>
      <w:r>
        <w:rPr>
          <w:rFonts w:hint="eastAsia"/>
          <w:color w:val="333333"/>
        </w:rPr>
        <w:t>一、对疫情防控期间暂不能正常开工、复工的企业，放宽容（需）量电价计费方式变更周期和减容（暂停）期限，电力用户即日可申请减容、暂停、减容恢复、暂停恢复。申请变更的用户不受“暂停用电不得小于15天”等条件限制，减免收取容（需）量电费。对于疫情发生以来停工、停产的企业，可适当追溯减免时间。</w:t>
      </w:r>
    </w:p>
    <w:p w:rsidR="00C41DC9" w:rsidRDefault="00C41DC9" w:rsidP="00C41DC9">
      <w:pPr>
        <w:pStyle w:val="a3"/>
        <w:spacing w:before="0" w:beforeAutospacing="0" w:after="225" w:afterAutospacing="0"/>
        <w:ind w:firstLine="480"/>
        <w:rPr>
          <w:rFonts w:hint="eastAsia"/>
          <w:color w:val="333333"/>
        </w:rPr>
      </w:pPr>
      <w:r>
        <w:rPr>
          <w:rFonts w:hint="eastAsia"/>
          <w:color w:val="333333"/>
        </w:rPr>
        <w:t>二、对因满足疫情防控需要扩大产能的企业，原选择按合同最大需量方式缴纳容（需）量电费的，实际最大用量不受合同最大需量限制，超过部分按实计取。</w:t>
      </w:r>
    </w:p>
    <w:p w:rsidR="00C41DC9" w:rsidRDefault="00C41DC9" w:rsidP="00C41DC9">
      <w:pPr>
        <w:pStyle w:val="a3"/>
        <w:spacing w:before="0" w:beforeAutospacing="0" w:after="225" w:afterAutospacing="0"/>
        <w:ind w:firstLine="480"/>
        <w:rPr>
          <w:rFonts w:hint="eastAsia"/>
          <w:color w:val="333333"/>
        </w:rPr>
      </w:pPr>
      <w:r>
        <w:rPr>
          <w:rFonts w:hint="eastAsia"/>
          <w:color w:val="333333"/>
        </w:rPr>
        <w:t>三、全力保障为疫情防控直接服务的新建、扩建医疗等场所用电需求，采取免收高可靠性供电费等措施，降低运行成本。</w:t>
      </w:r>
    </w:p>
    <w:p w:rsidR="00C41DC9" w:rsidRDefault="00C41DC9" w:rsidP="00C41DC9">
      <w:pPr>
        <w:pStyle w:val="a3"/>
        <w:spacing w:before="0" w:beforeAutospacing="0" w:after="225" w:afterAutospacing="0"/>
        <w:ind w:firstLine="480"/>
        <w:rPr>
          <w:rFonts w:hint="eastAsia"/>
          <w:color w:val="333333"/>
        </w:rPr>
      </w:pPr>
      <w:r>
        <w:rPr>
          <w:rFonts w:hint="eastAsia"/>
          <w:color w:val="333333"/>
        </w:rPr>
        <w:t>请你公司细化落实相关电价政策，主动向用户宣传告知，做好用户申请受理、办理减免等工作。</w:t>
      </w:r>
    </w:p>
    <w:p w:rsidR="00C41DC9" w:rsidRDefault="00C41DC9" w:rsidP="00C41DC9">
      <w:pPr>
        <w:pStyle w:val="a3"/>
        <w:spacing w:before="0" w:beforeAutospacing="0" w:after="225" w:afterAutospacing="0"/>
        <w:jc w:val="right"/>
        <w:rPr>
          <w:rFonts w:hint="eastAsia"/>
          <w:color w:val="333333"/>
        </w:rPr>
      </w:pPr>
      <w:r>
        <w:rPr>
          <w:rFonts w:hint="eastAsia"/>
          <w:color w:val="333333"/>
        </w:rPr>
        <w:t>国家发展改革委办公厅</w:t>
      </w:r>
    </w:p>
    <w:p w:rsidR="00C41DC9" w:rsidRDefault="00C41DC9" w:rsidP="00C41DC9">
      <w:pPr>
        <w:pStyle w:val="a3"/>
        <w:spacing w:before="0" w:beforeAutospacing="0" w:after="225" w:afterAutospacing="0"/>
        <w:jc w:val="right"/>
        <w:rPr>
          <w:rFonts w:hint="eastAsia"/>
          <w:color w:val="333333"/>
        </w:rPr>
      </w:pPr>
      <w:r>
        <w:rPr>
          <w:rFonts w:hint="eastAsia"/>
          <w:color w:val="333333"/>
        </w:rPr>
        <w:t>2020年2月7日</w:t>
      </w:r>
    </w:p>
    <w:p w:rsidR="003815CE" w:rsidRPr="00C41DC9" w:rsidRDefault="003815CE">
      <w:bookmarkStart w:id="0" w:name="_GoBack"/>
      <w:bookmarkEnd w:id="0"/>
    </w:p>
    <w:sectPr w:rsidR="003815CE" w:rsidRPr="00C41DC9" w:rsidSect="00766D11">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7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2"/>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DC9"/>
    <w:rsid w:val="00014B9A"/>
    <w:rsid w:val="00025649"/>
    <w:rsid w:val="00030A50"/>
    <w:rsid w:val="00050B6B"/>
    <w:rsid w:val="00054557"/>
    <w:rsid w:val="000A7E09"/>
    <w:rsid w:val="000B7461"/>
    <w:rsid w:val="000C1891"/>
    <w:rsid w:val="000C4D17"/>
    <w:rsid w:val="000C56A7"/>
    <w:rsid w:val="000C6A49"/>
    <w:rsid w:val="000F2B89"/>
    <w:rsid w:val="00112DCA"/>
    <w:rsid w:val="00166105"/>
    <w:rsid w:val="00194A5E"/>
    <w:rsid w:val="001A1466"/>
    <w:rsid w:val="001C7E03"/>
    <w:rsid w:val="002175C2"/>
    <w:rsid w:val="00235A3E"/>
    <w:rsid w:val="00236E27"/>
    <w:rsid w:val="0024231F"/>
    <w:rsid w:val="00242D72"/>
    <w:rsid w:val="002768F7"/>
    <w:rsid w:val="002866DD"/>
    <w:rsid w:val="002E4A97"/>
    <w:rsid w:val="00330177"/>
    <w:rsid w:val="00336C4F"/>
    <w:rsid w:val="00350CD5"/>
    <w:rsid w:val="00376D59"/>
    <w:rsid w:val="003815CE"/>
    <w:rsid w:val="00382E9A"/>
    <w:rsid w:val="00391D8B"/>
    <w:rsid w:val="003B258A"/>
    <w:rsid w:val="003B35D0"/>
    <w:rsid w:val="003B7A6B"/>
    <w:rsid w:val="003D0ABE"/>
    <w:rsid w:val="003D1B4C"/>
    <w:rsid w:val="003E2034"/>
    <w:rsid w:val="00426397"/>
    <w:rsid w:val="00454FAF"/>
    <w:rsid w:val="00460F35"/>
    <w:rsid w:val="00496C72"/>
    <w:rsid w:val="0049706F"/>
    <w:rsid w:val="004D0DB7"/>
    <w:rsid w:val="004E5043"/>
    <w:rsid w:val="004E6C21"/>
    <w:rsid w:val="004F2D5F"/>
    <w:rsid w:val="00554C2B"/>
    <w:rsid w:val="00555ABC"/>
    <w:rsid w:val="00564077"/>
    <w:rsid w:val="00585BBB"/>
    <w:rsid w:val="00595022"/>
    <w:rsid w:val="005A4F80"/>
    <w:rsid w:val="005B25D6"/>
    <w:rsid w:val="00612583"/>
    <w:rsid w:val="00644D39"/>
    <w:rsid w:val="006578B8"/>
    <w:rsid w:val="00674774"/>
    <w:rsid w:val="0068556A"/>
    <w:rsid w:val="006C5D42"/>
    <w:rsid w:val="006C6E8E"/>
    <w:rsid w:val="006F357F"/>
    <w:rsid w:val="00700416"/>
    <w:rsid w:val="00766D11"/>
    <w:rsid w:val="00774C18"/>
    <w:rsid w:val="007A0D19"/>
    <w:rsid w:val="007E7696"/>
    <w:rsid w:val="008019E7"/>
    <w:rsid w:val="00863667"/>
    <w:rsid w:val="00870D20"/>
    <w:rsid w:val="00872BEE"/>
    <w:rsid w:val="008908B7"/>
    <w:rsid w:val="008A1532"/>
    <w:rsid w:val="008E6ED4"/>
    <w:rsid w:val="008F75DE"/>
    <w:rsid w:val="0091092A"/>
    <w:rsid w:val="009219CE"/>
    <w:rsid w:val="00943EAB"/>
    <w:rsid w:val="009472DE"/>
    <w:rsid w:val="009615C8"/>
    <w:rsid w:val="00962213"/>
    <w:rsid w:val="0097021E"/>
    <w:rsid w:val="009B0F73"/>
    <w:rsid w:val="009E193A"/>
    <w:rsid w:val="00A02AA8"/>
    <w:rsid w:val="00A16A0F"/>
    <w:rsid w:val="00A24454"/>
    <w:rsid w:val="00A5642B"/>
    <w:rsid w:val="00AB35C5"/>
    <w:rsid w:val="00B34132"/>
    <w:rsid w:val="00B41A75"/>
    <w:rsid w:val="00B577CA"/>
    <w:rsid w:val="00B6280D"/>
    <w:rsid w:val="00B90A9B"/>
    <w:rsid w:val="00B90D3B"/>
    <w:rsid w:val="00B95CEA"/>
    <w:rsid w:val="00BD5889"/>
    <w:rsid w:val="00BF6D8E"/>
    <w:rsid w:val="00C13A2C"/>
    <w:rsid w:val="00C1575C"/>
    <w:rsid w:val="00C41DC9"/>
    <w:rsid w:val="00C50A1B"/>
    <w:rsid w:val="00C72010"/>
    <w:rsid w:val="00CD6B70"/>
    <w:rsid w:val="00CF340A"/>
    <w:rsid w:val="00D070B7"/>
    <w:rsid w:val="00D7243C"/>
    <w:rsid w:val="00DA1918"/>
    <w:rsid w:val="00DC02FF"/>
    <w:rsid w:val="00DF650E"/>
    <w:rsid w:val="00E2319E"/>
    <w:rsid w:val="00E43178"/>
    <w:rsid w:val="00E51BC7"/>
    <w:rsid w:val="00E55FE4"/>
    <w:rsid w:val="00E752AE"/>
    <w:rsid w:val="00E77927"/>
    <w:rsid w:val="00E87BE3"/>
    <w:rsid w:val="00ED1F15"/>
    <w:rsid w:val="00ED32B8"/>
    <w:rsid w:val="00EE5635"/>
    <w:rsid w:val="00F01067"/>
    <w:rsid w:val="00F05C9C"/>
    <w:rsid w:val="00F12B17"/>
    <w:rsid w:val="00F232FB"/>
    <w:rsid w:val="00F27473"/>
    <w:rsid w:val="00F47BCA"/>
    <w:rsid w:val="00F70B91"/>
    <w:rsid w:val="00F759BA"/>
    <w:rsid w:val="00FC4447"/>
    <w:rsid w:val="00FC4EB8"/>
    <w:rsid w:val="00FD23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2DC50C-F504-284E-BD5D-C905886BA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41DC9"/>
    <w:pPr>
      <w:widowControl/>
      <w:spacing w:before="100" w:beforeAutospacing="1" w:after="100" w:afterAutospacing="1"/>
      <w:jc w:val="left"/>
    </w:pPr>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2439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77</Words>
  <Characters>441</Characters>
  <Application>Microsoft Office Word</Application>
  <DocSecurity>0</DocSecurity>
  <Lines>3</Lines>
  <Paragraphs>1</Paragraphs>
  <ScaleCrop>false</ScaleCrop>
  <Company/>
  <LinksUpToDate>false</LinksUpToDate>
  <CharactersWithSpaces>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 w</dc:creator>
  <cp:keywords/>
  <dc:description/>
  <cp:lastModifiedBy>hy w</cp:lastModifiedBy>
  <cp:revision>1</cp:revision>
  <dcterms:created xsi:type="dcterms:W3CDTF">2020-02-09T11:40:00Z</dcterms:created>
  <dcterms:modified xsi:type="dcterms:W3CDTF">2020-02-09T11:41:00Z</dcterms:modified>
</cp:coreProperties>
</file>