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266" w:rsidRPr="00806266" w:rsidRDefault="00806266" w:rsidP="00806266">
      <w:pPr>
        <w:widowControl/>
        <w:spacing w:line="900" w:lineRule="atLeast"/>
        <w:jc w:val="center"/>
        <w:rPr>
          <w:rFonts w:ascii="微软雅黑" w:eastAsia="微软雅黑" w:hAnsi="微软雅黑" w:cs="宋体"/>
          <w:color w:val="333333"/>
          <w:kern w:val="0"/>
          <w:sz w:val="45"/>
          <w:szCs w:val="45"/>
        </w:rPr>
      </w:pPr>
      <w:r w:rsidRPr="00806266">
        <w:rPr>
          <w:rFonts w:ascii="微软雅黑" w:eastAsia="微软雅黑" w:hAnsi="微软雅黑" w:cs="宋体" w:hint="eastAsia"/>
          <w:color w:val="333333"/>
          <w:kern w:val="0"/>
          <w:sz w:val="45"/>
          <w:szCs w:val="45"/>
        </w:rPr>
        <w:t>南京市出具首批不可抗力事实性证明帮助企业减少因疫情影响导致的损失</w:t>
      </w:r>
    </w:p>
    <w:p w:rsidR="00806266" w:rsidRPr="00806266" w:rsidRDefault="00806266" w:rsidP="00806266">
      <w:pPr>
        <w:widowControl/>
        <w:jc w:val="center"/>
        <w:rPr>
          <w:rFonts w:ascii="微软雅黑" w:eastAsia="微软雅黑" w:hAnsi="微软雅黑" w:cs="宋体" w:hint="eastAsia"/>
          <w:color w:val="666666"/>
          <w:kern w:val="0"/>
          <w:sz w:val="23"/>
          <w:szCs w:val="23"/>
        </w:rPr>
      </w:pPr>
      <w:r w:rsidRPr="00806266">
        <w:rPr>
          <w:rFonts w:ascii="微软雅黑" w:eastAsia="微软雅黑" w:hAnsi="微软雅黑" w:cs="宋体" w:hint="eastAsia"/>
          <w:color w:val="666666"/>
          <w:kern w:val="0"/>
          <w:sz w:val="23"/>
          <w:szCs w:val="23"/>
        </w:rPr>
        <w:t>发布日期：2020-02-04 14:48 来源：南京市政府办公室 浏览次数：8次 字体：[大 中 小]</w:t>
      </w:r>
    </w:p>
    <w:p w:rsidR="00806266" w:rsidRPr="00806266" w:rsidRDefault="00806266" w:rsidP="00806266">
      <w:pPr>
        <w:widowControl/>
        <w:spacing w:line="540" w:lineRule="atLeast"/>
        <w:ind w:firstLine="480"/>
        <w:jc w:val="left"/>
        <w:rPr>
          <w:rFonts w:ascii="宋体" w:eastAsia="宋体" w:hAnsi="宋体" w:cs="宋体" w:hint="eastAsia"/>
          <w:color w:val="000000"/>
          <w:kern w:val="0"/>
          <w:sz w:val="27"/>
          <w:szCs w:val="27"/>
        </w:rPr>
      </w:pPr>
      <w:r w:rsidRPr="00806266">
        <w:rPr>
          <w:rFonts w:ascii="宋体" w:eastAsia="宋体" w:hAnsi="宋体" w:cs="宋体" w:hint="eastAsia"/>
          <w:color w:val="000000"/>
          <w:kern w:val="0"/>
          <w:sz w:val="27"/>
          <w:szCs w:val="27"/>
        </w:rPr>
        <w:t>2月3日，南京市贸促会根据南京市出口企业的申请，出具了首批新型冠状病毒感染的肺炎疫情不可抗力事实性证明，以维护企业的合法权益，帮助企业减少损失。 </w:t>
      </w:r>
    </w:p>
    <w:p w:rsidR="00806266" w:rsidRPr="00806266" w:rsidRDefault="00806266" w:rsidP="00806266">
      <w:pPr>
        <w:widowControl/>
        <w:spacing w:line="540" w:lineRule="atLeast"/>
        <w:ind w:firstLine="480"/>
        <w:jc w:val="left"/>
        <w:rPr>
          <w:rFonts w:ascii="宋体" w:eastAsia="宋体" w:hAnsi="宋体" w:cs="宋体" w:hint="eastAsia"/>
          <w:color w:val="000000"/>
          <w:kern w:val="0"/>
          <w:sz w:val="27"/>
          <w:szCs w:val="27"/>
        </w:rPr>
      </w:pPr>
      <w:r w:rsidRPr="00806266">
        <w:rPr>
          <w:rFonts w:ascii="宋体" w:eastAsia="宋体" w:hAnsi="宋体" w:cs="宋体" w:hint="eastAsia"/>
          <w:color w:val="000000"/>
          <w:kern w:val="0"/>
          <w:sz w:val="27"/>
          <w:szCs w:val="27"/>
        </w:rPr>
        <w:t>据悉，疫情发生以来，南京市部分外贸出口企业在货物生产及物流等方面遭受影响，导致国际贸易合同不能履行或无法如期履行。南京市贸促会根据《中国国际贸易促进委员会章程》的规定，利用南京市政务服务网上办理渠道，采用“不见面办公”形式，帮助企业在线申请并在一个工作日内出具了新型冠状病毒感染的肺炎疫情不可抗力事实性证明，涵盖申请企业4个客户共计89笔订单、价值476.4万美元的合同。首批8份证书已经通过快递形式寄送至企业手中。 </w:t>
      </w:r>
    </w:p>
    <w:p w:rsidR="00806266" w:rsidRPr="00806266" w:rsidRDefault="00806266" w:rsidP="00806266">
      <w:pPr>
        <w:widowControl/>
        <w:spacing w:line="540" w:lineRule="atLeast"/>
        <w:ind w:firstLine="480"/>
        <w:jc w:val="left"/>
        <w:rPr>
          <w:rFonts w:ascii="宋体" w:eastAsia="宋体" w:hAnsi="宋体" w:cs="宋体" w:hint="eastAsia"/>
          <w:color w:val="000000"/>
          <w:kern w:val="0"/>
          <w:sz w:val="27"/>
          <w:szCs w:val="27"/>
        </w:rPr>
      </w:pPr>
      <w:r w:rsidRPr="00806266">
        <w:rPr>
          <w:rFonts w:ascii="宋体" w:eastAsia="宋体" w:hAnsi="宋体" w:cs="宋体" w:hint="eastAsia"/>
          <w:color w:val="000000"/>
          <w:kern w:val="0"/>
          <w:sz w:val="27"/>
          <w:szCs w:val="27"/>
        </w:rPr>
        <w:t>不可抗力事实性证明属于商事证明领域中的事实性证明行为，是指由中国贸促会及其授权的分、支会应申请人的申请，对与不可抗力有关的事实进行证明。出具后，当事人可以部分或全部免除不履行、不完全履行和迟延履行合同的责任。南京市企业可通过中国贸促会的认证平台在线申请。</w:t>
      </w:r>
    </w:p>
    <w:p w:rsidR="003815CE" w:rsidRPr="00806266" w:rsidRDefault="003815CE">
      <w:bookmarkStart w:id="0" w:name="_GoBack"/>
      <w:bookmarkEnd w:id="0"/>
    </w:p>
    <w:sectPr w:rsidR="003815CE" w:rsidRPr="00806266"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66"/>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06266"/>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C7F12-E64F-1E4F-A421-7EDFAA92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06266"/>
  </w:style>
  <w:style w:type="paragraph" w:styleId="a3">
    <w:name w:val="Normal (Web)"/>
    <w:basedOn w:val="a"/>
    <w:uiPriority w:val="99"/>
    <w:semiHidden/>
    <w:unhideWhenUsed/>
    <w:rsid w:val="0080626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37495">
      <w:bodyDiv w:val="1"/>
      <w:marLeft w:val="0"/>
      <w:marRight w:val="0"/>
      <w:marTop w:val="0"/>
      <w:marBottom w:val="0"/>
      <w:divBdr>
        <w:top w:val="none" w:sz="0" w:space="0" w:color="auto"/>
        <w:left w:val="none" w:sz="0" w:space="0" w:color="auto"/>
        <w:bottom w:val="none" w:sz="0" w:space="0" w:color="auto"/>
        <w:right w:val="none" w:sz="0" w:space="0" w:color="auto"/>
      </w:divBdr>
      <w:divsChild>
        <w:div w:id="253706381">
          <w:marLeft w:val="0"/>
          <w:marRight w:val="0"/>
          <w:marTop w:val="0"/>
          <w:marBottom w:val="0"/>
          <w:divBdr>
            <w:top w:val="none" w:sz="0" w:space="11" w:color="auto"/>
            <w:left w:val="none" w:sz="0" w:space="0" w:color="auto"/>
            <w:bottom w:val="single" w:sz="6" w:space="17" w:color="D9D9D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2020-02-09T09:56:00Z</dcterms:created>
  <dcterms:modified xsi:type="dcterms:W3CDTF">2020-02-09T09:56:00Z</dcterms:modified>
</cp:coreProperties>
</file>