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5119447C" w:rsidR="00862194" w:rsidRPr="00B75CB2" w:rsidRDefault="00862194" w:rsidP="00862194">
      <w:pPr>
        <w:spacing w:after="0" w:line="240" w:lineRule="auto"/>
        <w:jc w:val="center"/>
        <w:rPr>
          <w:rFonts w:ascii="Baskerville Old Face" w:hAnsi="Baskerville Old Face" w:cs="Arial"/>
          <w:b/>
          <w:color w:val="003057"/>
          <w:sz w:val="44"/>
        </w:r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0BC9B765" w:rsidR="00CF2520" w:rsidRDefault="004B64C6" w:rsidP="00CF2520">
                <w:pPr>
                  <w:pStyle w:val="NoSpacing"/>
                  <w:rPr>
                    <w:color w:val="2E74B5" w:themeColor="accent1" w:themeShade="BF"/>
                    <w:sz w:val="24"/>
                  </w:rPr>
                </w:pPr>
                <w:proofErr w:type="spellStart"/>
                <w:r>
                  <w:rPr>
                    <w:color w:val="2E74B5" w:themeColor="accent1" w:themeShade="BF"/>
                    <w:sz w:val="24"/>
                    <w:szCs w:val="24"/>
                  </w:rPr>
                  <w:t>TechFite</w:t>
                </w:r>
                <w:proofErr w:type="spellEnd"/>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207FC78" w:rsidR="00CF2520" w:rsidRDefault="004B64C6"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Adoption Plan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14BD1C59" w:rsidR="00CF2520" w:rsidRDefault="00E009FF" w:rsidP="00CF2520">
                <w:pPr>
                  <w:pStyle w:val="NoSpacing"/>
                  <w:rPr>
                    <w:color w:val="2E74B5" w:themeColor="accent1" w:themeShade="BF"/>
                    <w:sz w:val="24"/>
                  </w:rPr>
                </w:pPr>
                <w:r>
                  <w:rPr>
                    <w:color w:val="2E74B5" w:themeColor="accent1" w:themeShade="BF"/>
                    <w:sz w:val="24"/>
                    <w:szCs w:val="24"/>
                  </w:rPr>
                  <w:t>D088 Final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57175C59" w:rsidR="00CF2520" w:rsidRDefault="007777EB" w:rsidP="00CF2520">
                <w:pPr>
                  <w:pStyle w:val="NoSpacing"/>
                  <w:rPr>
                    <w:color w:val="5B9BD5" w:themeColor="accent1"/>
                    <w:sz w:val="28"/>
                    <w:szCs w:val="28"/>
                  </w:rPr>
                </w:pPr>
                <w:r>
                  <w:rPr>
                    <w:color w:val="5B9BD5" w:themeColor="accent1"/>
                    <w:sz w:val="28"/>
                    <w:szCs w:val="28"/>
                  </w:rPr>
                  <w:t>Name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5C58612" w14:textId="4A858163" w:rsidR="00CF2520" w:rsidRDefault="007777EB" w:rsidP="00CF2520">
                <w:pPr>
                  <w:pStyle w:val="NoSpacing"/>
                  <w:rPr>
                    <w:color w:val="5B9BD5" w:themeColor="accent1"/>
                    <w:sz w:val="28"/>
                    <w:szCs w:val="28"/>
                  </w:rPr>
                </w:pPr>
                <w:r>
                  <w:rPr>
                    <w:color w:val="5B9BD5" w:themeColor="accent1"/>
                    <w:sz w:val="28"/>
                    <w:szCs w:val="28"/>
                  </w:rPr>
                  <w:t>Date</w:t>
                </w:r>
              </w:p>
            </w:sdtContent>
          </w:sdt>
          <w:p w14:paraId="35B56790" w14:textId="33962CDA" w:rsidR="00CF2520" w:rsidRDefault="00292D1B" w:rsidP="00CF2520">
            <w:pPr>
              <w:pStyle w:val="NoSpacing"/>
              <w:rPr>
                <w:color w:val="5B9BD5" w:themeColor="accent1"/>
              </w:rPr>
            </w:pPr>
            <w:r>
              <w:rPr>
                <w:color w:val="5B9BD5" w:themeColor="accent1"/>
              </w:rPr>
              <w:t>Version 1</w:t>
            </w:r>
            <w:r w:rsidR="006D2A8B">
              <w:rPr>
                <w:color w:val="5B9BD5" w:themeColor="accent1"/>
              </w:rPr>
              <w:t>.</w:t>
            </w:r>
            <w:r w:rsidR="00203302">
              <w:rPr>
                <w:color w:val="5B9BD5" w:themeColor="accent1"/>
              </w:rPr>
              <w:t>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9C6ABD6" w14:textId="3921FBE6" w:rsidR="008377A2"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100450795" w:history="1">
            <w:r w:rsidR="008377A2" w:rsidRPr="00DA1415">
              <w:rPr>
                <w:rStyle w:val="Hyperlink"/>
                <w:noProof/>
              </w:rPr>
              <w:t>Part A. Summary</w:t>
            </w:r>
            <w:r w:rsidR="008377A2">
              <w:rPr>
                <w:noProof/>
                <w:webHidden/>
              </w:rPr>
              <w:tab/>
            </w:r>
            <w:r w:rsidR="008377A2">
              <w:rPr>
                <w:noProof/>
                <w:webHidden/>
              </w:rPr>
              <w:fldChar w:fldCharType="begin"/>
            </w:r>
            <w:r w:rsidR="008377A2">
              <w:rPr>
                <w:noProof/>
                <w:webHidden/>
              </w:rPr>
              <w:instrText xml:space="preserve"> PAGEREF _Toc100450795 \h </w:instrText>
            </w:r>
            <w:r w:rsidR="008377A2">
              <w:rPr>
                <w:noProof/>
                <w:webHidden/>
              </w:rPr>
            </w:r>
            <w:r w:rsidR="008377A2">
              <w:rPr>
                <w:noProof/>
                <w:webHidden/>
              </w:rPr>
              <w:fldChar w:fldCharType="separate"/>
            </w:r>
            <w:r w:rsidR="003C6FF1">
              <w:rPr>
                <w:noProof/>
                <w:webHidden/>
              </w:rPr>
              <w:t>3</w:t>
            </w:r>
            <w:r w:rsidR="008377A2">
              <w:rPr>
                <w:noProof/>
                <w:webHidden/>
              </w:rPr>
              <w:fldChar w:fldCharType="end"/>
            </w:r>
          </w:hyperlink>
        </w:p>
        <w:p w14:paraId="55BB1F56" w14:textId="733CDEA0" w:rsidR="008377A2" w:rsidRDefault="008377A2">
          <w:pPr>
            <w:pStyle w:val="TOC1"/>
            <w:rPr>
              <w:noProof/>
              <w:sz w:val="22"/>
              <w:szCs w:val="22"/>
            </w:rPr>
          </w:pPr>
          <w:hyperlink w:anchor="_Toc100450796" w:history="1">
            <w:r w:rsidRPr="00DA1415">
              <w:rPr>
                <w:rStyle w:val="Hyperlink"/>
                <w:noProof/>
              </w:rPr>
              <w:t>Part B. Emerging Technology Solution</w:t>
            </w:r>
            <w:r>
              <w:rPr>
                <w:noProof/>
                <w:webHidden/>
              </w:rPr>
              <w:tab/>
            </w:r>
            <w:r>
              <w:rPr>
                <w:noProof/>
                <w:webHidden/>
              </w:rPr>
              <w:fldChar w:fldCharType="begin"/>
            </w:r>
            <w:r>
              <w:rPr>
                <w:noProof/>
                <w:webHidden/>
              </w:rPr>
              <w:instrText xml:space="preserve"> PAGEREF _Toc100450796 \h </w:instrText>
            </w:r>
            <w:r>
              <w:rPr>
                <w:noProof/>
                <w:webHidden/>
              </w:rPr>
            </w:r>
            <w:r>
              <w:rPr>
                <w:noProof/>
                <w:webHidden/>
              </w:rPr>
              <w:fldChar w:fldCharType="separate"/>
            </w:r>
            <w:r w:rsidR="003C6FF1">
              <w:rPr>
                <w:noProof/>
                <w:webHidden/>
              </w:rPr>
              <w:t>3</w:t>
            </w:r>
            <w:r>
              <w:rPr>
                <w:noProof/>
                <w:webHidden/>
              </w:rPr>
              <w:fldChar w:fldCharType="end"/>
            </w:r>
          </w:hyperlink>
        </w:p>
        <w:p w14:paraId="06AE03FB" w14:textId="01D30294" w:rsidR="008377A2" w:rsidRDefault="008377A2">
          <w:pPr>
            <w:pStyle w:val="TOC1"/>
            <w:rPr>
              <w:noProof/>
              <w:sz w:val="22"/>
              <w:szCs w:val="22"/>
            </w:rPr>
          </w:pPr>
          <w:hyperlink w:anchor="_Toc100450797" w:history="1">
            <w:r w:rsidRPr="00DA1415">
              <w:rPr>
                <w:rStyle w:val="Hyperlink"/>
                <w:noProof/>
              </w:rPr>
              <w:t>Part C. Adoption Process – Gartner STREET Method</w:t>
            </w:r>
            <w:r>
              <w:rPr>
                <w:noProof/>
                <w:webHidden/>
              </w:rPr>
              <w:tab/>
            </w:r>
            <w:r>
              <w:rPr>
                <w:noProof/>
                <w:webHidden/>
              </w:rPr>
              <w:fldChar w:fldCharType="begin"/>
            </w:r>
            <w:r>
              <w:rPr>
                <w:noProof/>
                <w:webHidden/>
              </w:rPr>
              <w:instrText xml:space="preserve"> PAGEREF _Toc100450797 \h </w:instrText>
            </w:r>
            <w:r>
              <w:rPr>
                <w:noProof/>
                <w:webHidden/>
              </w:rPr>
            </w:r>
            <w:r>
              <w:rPr>
                <w:noProof/>
                <w:webHidden/>
              </w:rPr>
              <w:fldChar w:fldCharType="separate"/>
            </w:r>
            <w:r w:rsidR="003C6FF1">
              <w:rPr>
                <w:noProof/>
                <w:webHidden/>
              </w:rPr>
              <w:t>3</w:t>
            </w:r>
            <w:r>
              <w:rPr>
                <w:noProof/>
                <w:webHidden/>
              </w:rPr>
              <w:fldChar w:fldCharType="end"/>
            </w:r>
          </w:hyperlink>
        </w:p>
        <w:p w14:paraId="5CDB7093" w14:textId="561B3B8D" w:rsidR="008377A2" w:rsidRDefault="008377A2">
          <w:pPr>
            <w:pStyle w:val="TOC2"/>
            <w:tabs>
              <w:tab w:val="right" w:leader="dot" w:pos="9350"/>
            </w:tabs>
            <w:rPr>
              <w:rFonts w:eastAsiaTheme="minorEastAsia"/>
              <w:noProof/>
            </w:rPr>
          </w:pPr>
          <w:hyperlink w:anchor="_Toc100450798" w:history="1">
            <w:r w:rsidRPr="00DA1415">
              <w:rPr>
                <w:rStyle w:val="Hyperlink"/>
                <w:noProof/>
              </w:rPr>
              <w:t>C1. Scope</w:t>
            </w:r>
            <w:r>
              <w:rPr>
                <w:noProof/>
                <w:webHidden/>
              </w:rPr>
              <w:tab/>
            </w:r>
            <w:r>
              <w:rPr>
                <w:noProof/>
                <w:webHidden/>
              </w:rPr>
              <w:fldChar w:fldCharType="begin"/>
            </w:r>
            <w:r>
              <w:rPr>
                <w:noProof/>
                <w:webHidden/>
              </w:rPr>
              <w:instrText xml:space="preserve"> PAGEREF _Toc100450798 \h </w:instrText>
            </w:r>
            <w:r>
              <w:rPr>
                <w:noProof/>
                <w:webHidden/>
              </w:rPr>
            </w:r>
            <w:r>
              <w:rPr>
                <w:noProof/>
                <w:webHidden/>
              </w:rPr>
              <w:fldChar w:fldCharType="separate"/>
            </w:r>
            <w:r w:rsidR="003C6FF1">
              <w:rPr>
                <w:noProof/>
                <w:webHidden/>
              </w:rPr>
              <w:t>3</w:t>
            </w:r>
            <w:r>
              <w:rPr>
                <w:noProof/>
                <w:webHidden/>
              </w:rPr>
              <w:fldChar w:fldCharType="end"/>
            </w:r>
          </w:hyperlink>
        </w:p>
        <w:p w14:paraId="697AA0AD" w14:textId="3ED16FFB" w:rsidR="008377A2" w:rsidRDefault="008377A2">
          <w:pPr>
            <w:pStyle w:val="TOC2"/>
            <w:tabs>
              <w:tab w:val="right" w:leader="dot" w:pos="9350"/>
            </w:tabs>
            <w:rPr>
              <w:rFonts w:eastAsiaTheme="minorEastAsia"/>
              <w:noProof/>
            </w:rPr>
          </w:pPr>
          <w:hyperlink w:anchor="_Toc100450799" w:history="1">
            <w:r w:rsidRPr="00DA1415">
              <w:rPr>
                <w:rStyle w:val="Hyperlink"/>
                <w:noProof/>
              </w:rPr>
              <w:t>C2. Track</w:t>
            </w:r>
            <w:r>
              <w:rPr>
                <w:noProof/>
                <w:webHidden/>
              </w:rPr>
              <w:tab/>
            </w:r>
            <w:r>
              <w:rPr>
                <w:noProof/>
                <w:webHidden/>
              </w:rPr>
              <w:fldChar w:fldCharType="begin"/>
            </w:r>
            <w:r>
              <w:rPr>
                <w:noProof/>
                <w:webHidden/>
              </w:rPr>
              <w:instrText xml:space="preserve"> PAGEREF _Toc100450799 \h </w:instrText>
            </w:r>
            <w:r>
              <w:rPr>
                <w:noProof/>
                <w:webHidden/>
              </w:rPr>
            </w:r>
            <w:r>
              <w:rPr>
                <w:noProof/>
                <w:webHidden/>
              </w:rPr>
              <w:fldChar w:fldCharType="separate"/>
            </w:r>
            <w:r w:rsidR="003C6FF1">
              <w:rPr>
                <w:noProof/>
                <w:webHidden/>
              </w:rPr>
              <w:t>4</w:t>
            </w:r>
            <w:r>
              <w:rPr>
                <w:noProof/>
                <w:webHidden/>
              </w:rPr>
              <w:fldChar w:fldCharType="end"/>
            </w:r>
          </w:hyperlink>
        </w:p>
        <w:p w14:paraId="2072EE8E" w14:textId="3BACA2A5" w:rsidR="008377A2" w:rsidRDefault="008377A2">
          <w:pPr>
            <w:pStyle w:val="TOC2"/>
            <w:tabs>
              <w:tab w:val="right" w:leader="dot" w:pos="9350"/>
            </w:tabs>
            <w:rPr>
              <w:rFonts w:eastAsiaTheme="minorEastAsia"/>
              <w:noProof/>
            </w:rPr>
          </w:pPr>
          <w:hyperlink w:anchor="_Toc100450800" w:history="1">
            <w:r w:rsidRPr="00DA1415">
              <w:rPr>
                <w:rStyle w:val="Hyperlink"/>
                <w:noProof/>
              </w:rPr>
              <w:t>C3. Rank</w:t>
            </w:r>
            <w:r>
              <w:rPr>
                <w:noProof/>
                <w:webHidden/>
              </w:rPr>
              <w:tab/>
            </w:r>
            <w:r>
              <w:rPr>
                <w:noProof/>
                <w:webHidden/>
              </w:rPr>
              <w:fldChar w:fldCharType="begin"/>
            </w:r>
            <w:r>
              <w:rPr>
                <w:noProof/>
                <w:webHidden/>
              </w:rPr>
              <w:instrText xml:space="preserve"> PAGEREF _Toc100450800 \h </w:instrText>
            </w:r>
            <w:r>
              <w:rPr>
                <w:noProof/>
                <w:webHidden/>
              </w:rPr>
            </w:r>
            <w:r>
              <w:rPr>
                <w:noProof/>
                <w:webHidden/>
              </w:rPr>
              <w:fldChar w:fldCharType="separate"/>
            </w:r>
            <w:r w:rsidR="003C6FF1">
              <w:rPr>
                <w:noProof/>
                <w:webHidden/>
              </w:rPr>
              <w:t>4</w:t>
            </w:r>
            <w:r>
              <w:rPr>
                <w:noProof/>
                <w:webHidden/>
              </w:rPr>
              <w:fldChar w:fldCharType="end"/>
            </w:r>
          </w:hyperlink>
        </w:p>
        <w:p w14:paraId="74369207" w14:textId="39778FEE" w:rsidR="008377A2" w:rsidRDefault="008377A2">
          <w:pPr>
            <w:pStyle w:val="TOC2"/>
            <w:tabs>
              <w:tab w:val="right" w:leader="dot" w:pos="9350"/>
            </w:tabs>
            <w:rPr>
              <w:rFonts w:eastAsiaTheme="minorEastAsia"/>
              <w:noProof/>
            </w:rPr>
          </w:pPr>
          <w:hyperlink w:anchor="_Toc100450801" w:history="1">
            <w:r w:rsidRPr="00DA1415">
              <w:rPr>
                <w:rStyle w:val="Hyperlink"/>
                <w:noProof/>
              </w:rPr>
              <w:t>C4. Evaluate</w:t>
            </w:r>
            <w:r>
              <w:rPr>
                <w:noProof/>
                <w:webHidden/>
              </w:rPr>
              <w:tab/>
            </w:r>
            <w:r>
              <w:rPr>
                <w:noProof/>
                <w:webHidden/>
              </w:rPr>
              <w:fldChar w:fldCharType="begin"/>
            </w:r>
            <w:r>
              <w:rPr>
                <w:noProof/>
                <w:webHidden/>
              </w:rPr>
              <w:instrText xml:space="preserve"> PAGEREF _Toc100450801 \h </w:instrText>
            </w:r>
            <w:r>
              <w:rPr>
                <w:noProof/>
                <w:webHidden/>
              </w:rPr>
            </w:r>
            <w:r>
              <w:rPr>
                <w:noProof/>
                <w:webHidden/>
              </w:rPr>
              <w:fldChar w:fldCharType="separate"/>
            </w:r>
            <w:r w:rsidR="003C6FF1">
              <w:rPr>
                <w:noProof/>
                <w:webHidden/>
              </w:rPr>
              <w:t>4</w:t>
            </w:r>
            <w:r>
              <w:rPr>
                <w:noProof/>
                <w:webHidden/>
              </w:rPr>
              <w:fldChar w:fldCharType="end"/>
            </w:r>
          </w:hyperlink>
        </w:p>
        <w:p w14:paraId="6C8D0B94" w14:textId="430A9EEC" w:rsidR="008377A2" w:rsidRDefault="008377A2">
          <w:pPr>
            <w:pStyle w:val="TOC2"/>
            <w:tabs>
              <w:tab w:val="right" w:leader="dot" w:pos="9350"/>
            </w:tabs>
            <w:rPr>
              <w:rFonts w:eastAsiaTheme="minorEastAsia"/>
              <w:noProof/>
            </w:rPr>
          </w:pPr>
          <w:hyperlink w:anchor="_Toc100450802" w:history="1">
            <w:r w:rsidRPr="00DA1415">
              <w:rPr>
                <w:rStyle w:val="Hyperlink"/>
                <w:noProof/>
              </w:rPr>
              <w:t>C5. Evangelize</w:t>
            </w:r>
            <w:r>
              <w:rPr>
                <w:noProof/>
                <w:webHidden/>
              </w:rPr>
              <w:tab/>
            </w:r>
            <w:r>
              <w:rPr>
                <w:noProof/>
                <w:webHidden/>
              </w:rPr>
              <w:fldChar w:fldCharType="begin"/>
            </w:r>
            <w:r>
              <w:rPr>
                <w:noProof/>
                <w:webHidden/>
              </w:rPr>
              <w:instrText xml:space="preserve"> PAGEREF _Toc100450802 \h </w:instrText>
            </w:r>
            <w:r>
              <w:rPr>
                <w:noProof/>
                <w:webHidden/>
              </w:rPr>
            </w:r>
            <w:r>
              <w:rPr>
                <w:noProof/>
                <w:webHidden/>
              </w:rPr>
              <w:fldChar w:fldCharType="separate"/>
            </w:r>
            <w:r w:rsidR="003C6FF1">
              <w:rPr>
                <w:noProof/>
                <w:webHidden/>
              </w:rPr>
              <w:t>4</w:t>
            </w:r>
            <w:r>
              <w:rPr>
                <w:noProof/>
                <w:webHidden/>
              </w:rPr>
              <w:fldChar w:fldCharType="end"/>
            </w:r>
          </w:hyperlink>
        </w:p>
        <w:p w14:paraId="7A02227A" w14:textId="7F03AB20" w:rsidR="008377A2" w:rsidRDefault="008377A2">
          <w:pPr>
            <w:pStyle w:val="TOC2"/>
            <w:tabs>
              <w:tab w:val="right" w:leader="dot" w:pos="9350"/>
            </w:tabs>
            <w:rPr>
              <w:rFonts w:eastAsiaTheme="minorEastAsia"/>
              <w:noProof/>
            </w:rPr>
          </w:pPr>
          <w:hyperlink w:anchor="_Toc100450803" w:history="1">
            <w:r w:rsidRPr="00DA1415">
              <w:rPr>
                <w:rStyle w:val="Hyperlink"/>
                <w:noProof/>
              </w:rPr>
              <w:t>C6. Transfer</w:t>
            </w:r>
            <w:r>
              <w:rPr>
                <w:noProof/>
                <w:webHidden/>
              </w:rPr>
              <w:tab/>
            </w:r>
            <w:r>
              <w:rPr>
                <w:noProof/>
                <w:webHidden/>
              </w:rPr>
              <w:fldChar w:fldCharType="begin"/>
            </w:r>
            <w:r>
              <w:rPr>
                <w:noProof/>
                <w:webHidden/>
              </w:rPr>
              <w:instrText xml:space="preserve"> PAGEREF _Toc100450803 \h </w:instrText>
            </w:r>
            <w:r>
              <w:rPr>
                <w:noProof/>
                <w:webHidden/>
              </w:rPr>
            </w:r>
            <w:r>
              <w:rPr>
                <w:noProof/>
                <w:webHidden/>
              </w:rPr>
              <w:fldChar w:fldCharType="separate"/>
            </w:r>
            <w:r w:rsidR="003C6FF1">
              <w:rPr>
                <w:noProof/>
                <w:webHidden/>
              </w:rPr>
              <w:t>4</w:t>
            </w:r>
            <w:r>
              <w:rPr>
                <w:noProof/>
                <w:webHidden/>
              </w:rPr>
              <w:fldChar w:fldCharType="end"/>
            </w:r>
          </w:hyperlink>
        </w:p>
        <w:p w14:paraId="3EF189F2" w14:textId="1611395B" w:rsidR="008377A2" w:rsidRDefault="008377A2">
          <w:pPr>
            <w:pStyle w:val="TOC1"/>
            <w:rPr>
              <w:noProof/>
              <w:sz w:val="22"/>
              <w:szCs w:val="22"/>
            </w:rPr>
          </w:pPr>
          <w:hyperlink w:anchor="_Toc100450804" w:history="1">
            <w:r w:rsidRPr="00DA1415">
              <w:rPr>
                <w:rStyle w:val="Hyperlink"/>
                <w:noProof/>
              </w:rPr>
              <w:t>Part D. Technology Impact</w:t>
            </w:r>
            <w:r>
              <w:rPr>
                <w:noProof/>
                <w:webHidden/>
              </w:rPr>
              <w:tab/>
            </w:r>
            <w:r>
              <w:rPr>
                <w:noProof/>
                <w:webHidden/>
              </w:rPr>
              <w:fldChar w:fldCharType="begin"/>
            </w:r>
            <w:r>
              <w:rPr>
                <w:noProof/>
                <w:webHidden/>
              </w:rPr>
              <w:instrText xml:space="preserve"> PAGEREF _Toc100450804 \h </w:instrText>
            </w:r>
            <w:r>
              <w:rPr>
                <w:noProof/>
                <w:webHidden/>
              </w:rPr>
            </w:r>
            <w:r>
              <w:rPr>
                <w:noProof/>
                <w:webHidden/>
              </w:rPr>
              <w:fldChar w:fldCharType="separate"/>
            </w:r>
            <w:r w:rsidR="003C6FF1">
              <w:rPr>
                <w:noProof/>
                <w:webHidden/>
              </w:rPr>
              <w:t>4</w:t>
            </w:r>
            <w:r>
              <w:rPr>
                <w:noProof/>
                <w:webHidden/>
              </w:rPr>
              <w:fldChar w:fldCharType="end"/>
            </w:r>
          </w:hyperlink>
        </w:p>
        <w:p w14:paraId="5345EAD8" w14:textId="6F72E888" w:rsidR="008377A2" w:rsidRDefault="008377A2">
          <w:pPr>
            <w:pStyle w:val="TOC1"/>
            <w:rPr>
              <w:noProof/>
              <w:sz w:val="22"/>
              <w:szCs w:val="22"/>
            </w:rPr>
          </w:pPr>
          <w:hyperlink w:anchor="_Toc100450805" w:history="1">
            <w:r w:rsidRPr="00DA1415">
              <w:rPr>
                <w:rStyle w:val="Hyperlink"/>
                <w:noProof/>
              </w:rPr>
              <w:t>Part E. Technology Comparison</w:t>
            </w:r>
            <w:r>
              <w:rPr>
                <w:noProof/>
                <w:webHidden/>
              </w:rPr>
              <w:tab/>
            </w:r>
            <w:r>
              <w:rPr>
                <w:noProof/>
                <w:webHidden/>
              </w:rPr>
              <w:fldChar w:fldCharType="begin"/>
            </w:r>
            <w:r>
              <w:rPr>
                <w:noProof/>
                <w:webHidden/>
              </w:rPr>
              <w:instrText xml:space="preserve"> PAGEREF _Toc100450805 \h </w:instrText>
            </w:r>
            <w:r>
              <w:rPr>
                <w:noProof/>
                <w:webHidden/>
              </w:rPr>
            </w:r>
            <w:r>
              <w:rPr>
                <w:noProof/>
                <w:webHidden/>
              </w:rPr>
              <w:fldChar w:fldCharType="separate"/>
            </w:r>
            <w:r w:rsidR="003C6FF1">
              <w:rPr>
                <w:noProof/>
                <w:webHidden/>
              </w:rPr>
              <w:t>4</w:t>
            </w:r>
            <w:r>
              <w:rPr>
                <w:noProof/>
                <w:webHidden/>
              </w:rPr>
              <w:fldChar w:fldCharType="end"/>
            </w:r>
          </w:hyperlink>
        </w:p>
        <w:p w14:paraId="3C4F49D2" w14:textId="57E00637" w:rsidR="008377A2" w:rsidRDefault="008377A2">
          <w:pPr>
            <w:pStyle w:val="TOC2"/>
            <w:tabs>
              <w:tab w:val="right" w:leader="dot" w:pos="9350"/>
            </w:tabs>
            <w:rPr>
              <w:rFonts w:eastAsiaTheme="minorEastAsia"/>
              <w:noProof/>
            </w:rPr>
          </w:pPr>
          <w:hyperlink w:anchor="_Toc100450806" w:history="1">
            <w:r w:rsidRPr="00DA1415">
              <w:rPr>
                <w:rStyle w:val="Hyperlink"/>
                <w:noProof/>
              </w:rPr>
              <w:t>E1. Advantages of Technology A</w:t>
            </w:r>
            <w:r>
              <w:rPr>
                <w:noProof/>
                <w:webHidden/>
              </w:rPr>
              <w:tab/>
            </w:r>
            <w:r>
              <w:rPr>
                <w:noProof/>
                <w:webHidden/>
              </w:rPr>
              <w:fldChar w:fldCharType="begin"/>
            </w:r>
            <w:r>
              <w:rPr>
                <w:noProof/>
                <w:webHidden/>
              </w:rPr>
              <w:instrText xml:space="preserve"> PAGEREF _Toc100450806 \h </w:instrText>
            </w:r>
            <w:r>
              <w:rPr>
                <w:noProof/>
                <w:webHidden/>
              </w:rPr>
            </w:r>
            <w:r>
              <w:rPr>
                <w:noProof/>
                <w:webHidden/>
              </w:rPr>
              <w:fldChar w:fldCharType="separate"/>
            </w:r>
            <w:r w:rsidR="003C6FF1">
              <w:rPr>
                <w:noProof/>
                <w:webHidden/>
              </w:rPr>
              <w:t>4</w:t>
            </w:r>
            <w:r>
              <w:rPr>
                <w:noProof/>
                <w:webHidden/>
              </w:rPr>
              <w:fldChar w:fldCharType="end"/>
            </w:r>
          </w:hyperlink>
        </w:p>
        <w:p w14:paraId="48CFBF9A" w14:textId="72896453" w:rsidR="008377A2" w:rsidRDefault="008377A2">
          <w:pPr>
            <w:pStyle w:val="TOC2"/>
            <w:tabs>
              <w:tab w:val="right" w:leader="dot" w:pos="9350"/>
            </w:tabs>
            <w:rPr>
              <w:rFonts w:eastAsiaTheme="minorEastAsia"/>
              <w:noProof/>
            </w:rPr>
          </w:pPr>
          <w:hyperlink w:anchor="_Toc100450807" w:history="1">
            <w:r w:rsidRPr="00DA1415">
              <w:rPr>
                <w:rStyle w:val="Hyperlink"/>
                <w:noProof/>
              </w:rPr>
              <w:t>E1. Advantages of Technology B</w:t>
            </w:r>
            <w:r>
              <w:rPr>
                <w:noProof/>
                <w:webHidden/>
              </w:rPr>
              <w:tab/>
            </w:r>
            <w:r>
              <w:rPr>
                <w:noProof/>
                <w:webHidden/>
              </w:rPr>
              <w:fldChar w:fldCharType="begin"/>
            </w:r>
            <w:r>
              <w:rPr>
                <w:noProof/>
                <w:webHidden/>
              </w:rPr>
              <w:instrText xml:space="preserve"> PAGEREF _Toc100450807 \h </w:instrText>
            </w:r>
            <w:r>
              <w:rPr>
                <w:noProof/>
                <w:webHidden/>
              </w:rPr>
            </w:r>
            <w:r>
              <w:rPr>
                <w:noProof/>
                <w:webHidden/>
              </w:rPr>
              <w:fldChar w:fldCharType="separate"/>
            </w:r>
            <w:r w:rsidR="003C6FF1">
              <w:rPr>
                <w:noProof/>
                <w:webHidden/>
              </w:rPr>
              <w:t>5</w:t>
            </w:r>
            <w:r>
              <w:rPr>
                <w:noProof/>
                <w:webHidden/>
              </w:rPr>
              <w:fldChar w:fldCharType="end"/>
            </w:r>
          </w:hyperlink>
        </w:p>
        <w:p w14:paraId="64F64744" w14:textId="33C27C30" w:rsidR="008377A2" w:rsidRDefault="008377A2">
          <w:pPr>
            <w:pStyle w:val="TOC2"/>
            <w:tabs>
              <w:tab w:val="right" w:leader="dot" w:pos="9350"/>
            </w:tabs>
            <w:rPr>
              <w:rFonts w:eastAsiaTheme="minorEastAsia"/>
              <w:noProof/>
            </w:rPr>
          </w:pPr>
          <w:hyperlink w:anchor="_Toc100450808" w:history="1">
            <w:r w:rsidRPr="00DA1415">
              <w:rPr>
                <w:rStyle w:val="Hyperlink"/>
                <w:noProof/>
              </w:rPr>
              <w:t>E1. Disadvantages of Technology A</w:t>
            </w:r>
            <w:r>
              <w:rPr>
                <w:noProof/>
                <w:webHidden/>
              </w:rPr>
              <w:tab/>
            </w:r>
            <w:r>
              <w:rPr>
                <w:noProof/>
                <w:webHidden/>
              </w:rPr>
              <w:fldChar w:fldCharType="begin"/>
            </w:r>
            <w:r>
              <w:rPr>
                <w:noProof/>
                <w:webHidden/>
              </w:rPr>
              <w:instrText xml:space="preserve"> PAGEREF _Toc100450808 \h </w:instrText>
            </w:r>
            <w:r>
              <w:rPr>
                <w:noProof/>
                <w:webHidden/>
              </w:rPr>
            </w:r>
            <w:r>
              <w:rPr>
                <w:noProof/>
                <w:webHidden/>
              </w:rPr>
              <w:fldChar w:fldCharType="separate"/>
            </w:r>
            <w:r w:rsidR="003C6FF1">
              <w:rPr>
                <w:noProof/>
                <w:webHidden/>
              </w:rPr>
              <w:t>5</w:t>
            </w:r>
            <w:r>
              <w:rPr>
                <w:noProof/>
                <w:webHidden/>
              </w:rPr>
              <w:fldChar w:fldCharType="end"/>
            </w:r>
          </w:hyperlink>
        </w:p>
        <w:p w14:paraId="5718F11D" w14:textId="25C58D0C" w:rsidR="008377A2" w:rsidRDefault="008377A2">
          <w:pPr>
            <w:pStyle w:val="TOC2"/>
            <w:tabs>
              <w:tab w:val="right" w:leader="dot" w:pos="9350"/>
            </w:tabs>
            <w:rPr>
              <w:rFonts w:eastAsiaTheme="minorEastAsia"/>
              <w:noProof/>
            </w:rPr>
          </w:pPr>
          <w:hyperlink w:anchor="_Toc100450809" w:history="1">
            <w:r w:rsidRPr="00DA1415">
              <w:rPr>
                <w:rStyle w:val="Hyperlink"/>
                <w:noProof/>
              </w:rPr>
              <w:t>E1. Disadvantages of Technology B</w:t>
            </w:r>
            <w:r>
              <w:rPr>
                <w:noProof/>
                <w:webHidden/>
              </w:rPr>
              <w:tab/>
            </w:r>
            <w:r>
              <w:rPr>
                <w:noProof/>
                <w:webHidden/>
              </w:rPr>
              <w:fldChar w:fldCharType="begin"/>
            </w:r>
            <w:r>
              <w:rPr>
                <w:noProof/>
                <w:webHidden/>
              </w:rPr>
              <w:instrText xml:space="preserve"> PAGEREF _Toc100450809 \h </w:instrText>
            </w:r>
            <w:r>
              <w:rPr>
                <w:noProof/>
                <w:webHidden/>
              </w:rPr>
            </w:r>
            <w:r>
              <w:rPr>
                <w:noProof/>
                <w:webHidden/>
              </w:rPr>
              <w:fldChar w:fldCharType="separate"/>
            </w:r>
            <w:r w:rsidR="003C6FF1">
              <w:rPr>
                <w:noProof/>
                <w:webHidden/>
              </w:rPr>
              <w:t>5</w:t>
            </w:r>
            <w:r>
              <w:rPr>
                <w:noProof/>
                <w:webHidden/>
              </w:rPr>
              <w:fldChar w:fldCharType="end"/>
            </w:r>
          </w:hyperlink>
        </w:p>
        <w:p w14:paraId="72E6D793" w14:textId="4EAFEB2D" w:rsidR="008377A2" w:rsidRDefault="008377A2">
          <w:pPr>
            <w:pStyle w:val="TOC1"/>
            <w:rPr>
              <w:noProof/>
              <w:sz w:val="22"/>
              <w:szCs w:val="22"/>
            </w:rPr>
          </w:pPr>
          <w:hyperlink w:anchor="_Toc100450810" w:history="1">
            <w:r w:rsidRPr="00DA1415">
              <w:rPr>
                <w:rStyle w:val="Hyperlink"/>
                <w:noProof/>
              </w:rPr>
              <w:t>Part F. Adoption Metrics</w:t>
            </w:r>
            <w:r>
              <w:rPr>
                <w:noProof/>
                <w:webHidden/>
              </w:rPr>
              <w:tab/>
            </w:r>
            <w:r>
              <w:rPr>
                <w:noProof/>
                <w:webHidden/>
              </w:rPr>
              <w:fldChar w:fldCharType="begin"/>
            </w:r>
            <w:r>
              <w:rPr>
                <w:noProof/>
                <w:webHidden/>
              </w:rPr>
              <w:instrText xml:space="preserve"> PAGEREF _Toc100450810 \h </w:instrText>
            </w:r>
            <w:r>
              <w:rPr>
                <w:noProof/>
                <w:webHidden/>
              </w:rPr>
            </w:r>
            <w:r>
              <w:rPr>
                <w:noProof/>
                <w:webHidden/>
              </w:rPr>
              <w:fldChar w:fldCharType="separate"/>
            </w:r>
            <w:r w:rsidR="003C6FF1">
              <w:rPr>
                <w:noProof/>
                <w:webHidden/>
              </w:rPr>
              <w:t>5</w:t>
            </w:r>
            <w:r>
              <w:rPr>
                <w:noProof/>
                <w:webHidden/>
              </w:rPr>
              <w:fldChar w:fldCharType="end"/>
            </w:r>
          </w:hyperlink>
        </w:p>
        <w:p w14:paraId="1CE90DC7" w14:textId="56EAE369" w:rsidR="008377A2" w:rsidRDefault="008377A2">
          <w:pPr>
            <w:pStyle w:val="TOC1"/>
            <w:rPr>
              <w:noProof/>
              <w:sz w:val="22"/>
              <w:szCs w:val="22"/>
            </w:rPr>
          </w:pPr>
          <w:hyperlink w:anchor="_Toc100450811" w:history="1">
            <w:r w:rsidRPr="00DA1415">
              <w:rPr>
                <w:rStyle w:val="Hyperlink"/>
                <w:noProof/>
              </w:rPr>
              <w:t>Part G. Sources</w:t>
            </w:r>
            <w:r>
              <w:rPr>
                <w:noProof/>
                <w:webHidden/>
              </w:rPr>
              <w:tab/>
            </w:r>
            <w:r>
              <w:rPr>
                <w:noProof/>
                <w:webHidden/>
              </w:rPr>
              <w:fldChar w:fldCharType="begin"/>
            </w:r>
            <w:r>
              <w:rPr>
                <w:noProof/>
                <w:webHidden/>
              </w:rPr>
              <w:instrText xml:space="preserve"> PAGEREF _Toc100450811 \h </w:instrText>
            </w:r>
            <w:r>
              <w:rPr>
                <w:noProof/>
                <w:webHidden/>
              </w:rPr>
            </w:r>
            <w:r>
              <w:rPr>
                <w:noProof/>
                <w:webHidden/>
              </w:rPr>
              <w:fldChar w:fldCharType="separate"/>
            </w:r>
            <w:r w:rsidR="003C6FF1">
              <w:rPr>
                <w:noProof/>
                <w:webHidden/>
              </w:rPr>
              <w:t>5</w:t>
            </w:r>
            <w:r>
              <w:rPr>
                <w:noProof/>
                <w:webHidden/>
              </w:rPr>
              <w:fldChar w:fldCharType="end"/>
            </w:r>
          </w:hyperlink>
        </w:p>
        <w:p w14:paraId="509BA775" w14:textId="33C24A02"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2570837A" w14:textId="7C65EC2D" w:rsidR="009B54F2" w:rsidRPr="009B54F2" w:rsidRDefault="00E9657A" w:rsidP="00E9657A">
      <w:pPr>
        <w:pStyle w:val="Heading1"/>
        <w:ind w:left="90"/>
      </w:pPr>
      <w:bookmarkStart w:id="0" w:name="_Toc100450795"/>
      <w:r>
        <w:lastRenderedPageBreak/>
        <w:t xml:space="preserve">Part A. </w:t>
      </w:r>
      <w:r w:rsidR="00102504">
        <w:t>Summary</w:t>
      </w:r>
      <w:bookmarkEnd w:id="0"/>
    </w:p>
    <w:p w14:paraId="024D2503" w14:textId="25E5A485" w:rsidR="008531E6" w:rsidRDefault="003A1FFA" w:rsidP="003A1FFA">
      <w:pPr>
        <w:ind w:left="90" w:firstLine="630"/>
        <w:rPr>
          <w:rFonts w:ascii="Verdana" w:hAnsi="Verdana" w:cs="Arial"/>
        </w:rPr>
      </w:pPr>
      <w:proofErr w:type="spellStart"/>
      <w:r w:rsidRPr="003A1FFA">
        <w:rPr>
          <w:rFonts w:ascii="Verdana" w:hAnsi="Verdana" w:cs="Arial"/>
        </w:rPr>
        <w:t>TechFite</w:t>
      </w:r>
      <w:proofErr w:type="spellEnd"/>
      <w:r w:rsidRPr="003A1FFA">
        <w:rPr>
          <w:rFonts w:ascii="Verdana" w:hAnsi="Verdana" w:cs="Arial"/>
        </w:rPr>
        <w:t xml:space="preserve"> manufactures medical devices and is now working with NASA on a project that would allow humans to thrive in space longer. </w:t>
      </w:r>
      <w:proofErr w:type="spellStart"/>
      <w:r w:rsidRPr="003A1FFA">
        <w:rPr>
          <w:rFonts w:ascii="Verdana" w:hAnsi="Verdana" w:cs="Arial"/>
        </w:rPr>
        <w:t>TechFite</w:t>
      </w:r>
      <w:proofErr w:type="spellEnd"/>
      <w:r w:rsidRPr="003A1FFA">
        <w:rPr>
          <w:rFonts w:ascii="Verdana" w:hAnsi="Verdana" w:cs="Arial"/>
        </w:rPr>
        <w:t xml:space="preserve"> seeks to work with other countries' space programs, such as the European Space Agency and the Canadian Space Agency. This international growth may result in the opening of overseas subsidiaries. </w:t>
      </w:r>
      <w:proofErr w:type="spellStart"/>
      <w:r w:rsidRPr="003A1FFA">
        <w:rPr>
          <w:rFonts w:ascii="Verdana" w:hAnsi="Verdana" w:cs="Arial"/>
        </w:rPr>
        <w:t>TechFite</w:t>
      </w:r>
      <w:proofErr w:type="spellEnd"/>
      <w:r w:rsidRPr="003A1FFA">
        <w:rPr>
          <w:rFonts w:ascii="Verdana" w:hAnsi="Verdana" w:cs="Arial"/>
        </w:rPr>
        <w:t xml:space="preserve"> will work with new institutions and organizations to expand their operations, which poses an increased security risk.</w:t>
      </w:r>
    </w:p>
    <w:p w14:paraId="75E55AE1" w14:textId="0944CE44" w:rsidR="003A1FFA" w:rsidRPr="008531E6" w:rsidRDefault="00AA276F" w:rsidP="00AA276F">
      <w:pPr>
        <w:ind w:left="90" w:firstLine="630"/>
        <w:rPr>
          <w:rFonts w:ascii="Verdana" w:hAnsi="Verdana" w:cs="Arial"/>
        </w:rPr>
      </w:pPr>
      <w:r w:rsidRPr="00AA276F">
        <w:rPr>
          <w:rFonts w:ascii="Verdana" w:hAnsi="Verdana" w:cs="Arial"/>
        </w:rPr>
        <w:t xml:space="preserve">Given that the company is already required to comply with FISMA and NIST, the IT staff is particularly concerned about security. </w:t>
      </w:r>
      <w:proofErr w:type="spellStart"/>
      <w:r w:rsidRPr="00AA276F">
        <w:rPr>
          <w:rFonts w:ascii="Verdana" w:hAnsi="Verdana" w:cs="Arial"/>
        </w:rPr>
        <w:t>TechFite</w:t>
      </w:r>
      <w:proofErr w:type="spellEnd"/>
      <w:r w:rsidRPr="00AA276F">
        <w:rPr>
          <w:rFonts w:ascii="Verdana" w:hAnsi="Verdana" w:cs="Arial"/>
        </w:rPr>
        <w:t xml:space="preserve"> Administrators need a new and robust system to scan the logs of all incoming network traffic that passes through the firewalls to comply with industry standards and mitigate the security risks associated with its expansion. </w:t>
      </w:r>
      <w:proofErr w:type="spellStart"/>
      <w:r w:rsidRPr="00AA276F">
        <w:rPr>
          <w:rFonts w:ascii="Verdana" w:hAnsi="Verdana" w:cs="Arial"/>
        </w:rPr>
        <w:t>TechFite</w:t>
      </w:r>
      <w:proofErr w:type="spellEnd"/>
      <w:r w:rsidRPr="00AA276F">
        <w:rPr>
          <w:rFonts w:ascii="Verdana" w:hAnsi="Verdana" w:cs="Arial"/>
        </w:rPr>
        <w:t xml:space="preserve"> must keep these logs for at least a year, which means the company will require massive data storage space. The company must automate the ingestion, compression, and storage of log data to achieve these objectives.</w:t>
      </w:r>
    </w:p>
    <w:p w14:paraId="68DD454A" w14:textId="7ED69555" w:rsidR="00CF2520" w:rsidRPr="00AF6DB0" w:rsidRDefault="00E9657A" w:rsidP="00E9657A">
      <w:pPr>
        <w:pStyle w:val="Heading1"/>
        <w:ind w:left="90"/>
      </w:pPr>
      <w:bookmarkStart w:id="1" w:name="_Toc100450796"/>
      <w:r>
        <w:t xml:space="preserve">Part B. </w:t>
      </w:r>
      <w:r w:rsidR="00E009FF">
        <w:t>Emerging</w:t>
      </w:r>
      <w:r w:rsidR="00102504">
        <w:t xml:space="preserve"> Technology Solution</w:t>
      </w:r>
      <w:bookmarkEnd w:id="1"/>
    </w:p>
    <w:p w14:paraId="4FCFD732" w14:textId="1FE5017A" w:rsidR="008531E6" w:rsidRDefault="00CD4355" w:rsidP="00CD4355">
      <w:pPr>
        <w:ind w:left="90" w:firstLine="630"/>
        <w:rPr>
          <w:rFonts w:ascii="Verdana" w:hAnsi="Verdana" w:cs="Arial"/>
        </w:rPr>
      </w:pPr>
      <w:r w:rsidRPr="00CD4355">
        <w:rPr>
          <w:rFonts w:ascii="Verdana" w:hAnsi="Verdana" w:cs="Arial"/>
        </w:rPr>
        <w:t xml:space="preserve">I recommend that </w:t>
      </w:r>
      <w:proofErr w:type="spellStart"/>
      <w:r w:rsidRPr="00CD4355">
        <w:rPr>
          <w:rFonts w:ascii="Verdana" w:hAnsi="Verdana" w:cs="Arial"/>
        </w:rPr>
        <w:t>TechFite</w:t>
      </w:r>
      <w:proofErr w:type="spellEnd"/>
      <w:r w:rsidRPr="00CD4355">
        <w:rPr>
          <w:rFonts w:ascii="Verdana" w:hAnsi="Verdana" w:cs="Arial"/>
        </w:rPr>
        <w:t xml:space="preserve"> purchase </w:t>
      </w:r>
      <w:proofErr w:type="spellStart"/>
      <w:r w:rsidRPr="00CD4355">
        <w:rPr>
          <w:rFonts w:ascii="Verdana" w:hAnsi="Verdana" w:cs="Arial"/>
        </w:rPr>
        <w:t>Humio's</w:t>
      </w:r>
      <w:proofErr w:type="spellEnd"/>
      <w:r w:rsidRPr="00CD4355">
        <w:rPr>
          <w:rFonts w:ascii="Verdana" w:hAnsi="Verdana" w:cs="Arial"/>
        </w:rPr>
        <w:t xml:space="preserve"> log management solution because its data ingestion pipeline uses artificial intelligence features to compress log data by 5-20x, resulting in less storage and lower transfer fees. </w:t>
      </w:r>
      <w:proofErr w:type="spellStart"/>
      <w:r w:rsidRPr="00CD4355">
        <w:rPr>
          <w:rFonts w:ascii="Verdana" w:hAnsi="Verdana" w:cs="Arial"/>
        </w:rPr>
        <w:t>Humio's</w:t>
      </w:r>
      <w:proofErr w:type="spellEnd"/>
      <w:r w:rsidRPr="00CD4355">
        <w:rPr>
          <w:rFonts w:ascii="Verdana" w:hAnsi="Verdana" w:cs="Arial"/>
        </w:rPr>
        <w:t xml:space="preserve"> engineering team recently completed a one petabyte-per-day benchmark test in which they processed 30 million logs per second (</w:t>
      </w:r>
      <w:proofErr w:type="spellStart"/>
      <w:r w:rsidRPr="00CD4355">
        <w:rPr>
          <w:rFonts w:ascii="Verdana" w:hAnsi="Verdana" w:cs="Arial"/>
        </w:rPr>
        <w:t>Humio</w:t>
      </w:r>
      <w:proofErr w:type="spellEnd"/>
      <w:r w:rsidRPr="00CD4355">
        <w:rPr>
          <w:rFonts w:ascii="Verdana" w:hAnsi="Verdana" w:cs="Arial"/>
        </w:rPr>
        <w:t xml:space="preserve"> Unveils New Streaming Benchmark 1+ Petabyte of Data a Day, 2022).</w:t>
      </w:r>
    </w:p>
    <w:p w14:paraId="2F7674BF" w14:textId="04E63B67" w:rsidR="00CD4355" w:rsidRDefault="00656E81" w:rsidP="00CD4355">
      <w:pPr>
        <w:ind w:left="90" w:firstLine="630"/>
        <w:rPr>
          <w:rFonts w:ascii="Verdana" w:hAnsi="Verdana" w:cs="Arial"/>
        </w:rPr>
      </w:pPr>
      <w:proofErr w:type="spellStart"/>
      <w:r w:rsidRPr="00656E81">
        <w:rPr>
          <w:rFonts w:ascii="Verdana" w:hAnsi="Verdana" w:cs="Arial"/>
        </w:rPr>
        <w:t>Humio</w:t>
      </w:r>
      <w:proofErr w:type="spellEnd"/>
      <w:r w:rsidRPr="00656E81">
        <w:rPr>
          <w:rFonts w:ascii="Verdana" w:hAnsi="Verdana" w:cs="Arial"/>
        </w:rPr>
        <w:t xml:space="preserve"> is classified as an emerging Gartner Maturity Level because it is a first-generation technology that industry leaders are only now learning how to use to gain a competitive advantage.</w:t>
      </w:r>
    </w:p>
    <w:p w14:paraId="0F81848F" w14:textId="4546168E" w:rsidR="00C13EE8" w:rsidRDefault="00C13EE8" w:rsidP="00CD4355">
      <w:pPr>
        <w:ind w:left="90" w:firstLine="630"/>
        <w:rPr>
          <w:rFonts w:ascii="Verdana" w:hAnsi="Verdana" w:cs="Arial"/>
        </w:rPr>
      </w:pPr>
      <w:r w:rsidRPr="00C13EE8">
        <w:rPr>
          <w:rFonts w:ascii="Verdana" w:hAnsi="Verdana" w:cs="Arial"/>
        </w:rPr>
        <w:t xml:space="preserve">By using </w:t>
      </w:r>
      <w:proofErr w:type="spellStart"/>
      <w:r w:rsidRPr="00C13EE8">
        <w:rPr>
          <w:rFonts w:ascii="Verdana" w:hAnsi="Verdana" w:cs="Arial"/>
        </w:rPr>
        <w:t>Humio</w:t>
      </w:r>
      <w:proofErr w:type="spellEnd"/>
      <w:r w:rsidRPr="00C13EE8">
        <w:rPr>
          <w:rFonts w:ascii="Verdana" w:hAnsi="Verdana" w:cs="Arial"/>
        </w:rPr>
        <w:t xml:space="preserve">, </w:t>
      </w:r>
      <w:proofErr w:type="spellStart"/>
      <w:r w:rsidRPr="00C13EE8">
        <w:rPr>
          <w:rFonts w:ascii="Verdana" w:hAnsi="Verdana" w:cs="Arial"/>
        </w:rPr>
        <w:t>TechFite</w:t>
      </w:r>
      <w:proofErr w:type="spellEnd"/>
      <w:r w:rsidRPr="00C13EE8">
        <w:rPr>
          <w:rFonts w:ascii="Verdana" w:hAnsi="Verdana" w:cs="Arial"/>
        </w:rPr>
        <w:t xml:space="preserve"> will be able to go from its current level of scanning 10,000 log files per week to virtually limitless log scanning capabilities. </w:t>
      </w:r>
      <w:proofErr w:type="spellStart"/>
      <w:r w:rsidRPr="00C13EE8">
        <w:rPr>
          <w:rFonts w:ascii="Verdana" w:hAnsi="Verdana" w:cs="Arial"/>
        </w:rPr>
        <w:t>Humio</w:t>
      </w:r>
      <w:proofErr w:type="spellEnd"/>
      <w:r w:rsidRPr="00C13EE8">
        <w:rPr>
          <w:rFonts w:ascii="Verdana" w:hAnsi="Verdana" w:cs="Arial"/>
        </w:rPr>
        <w:t xml:space="preserve"> offers both an AWS-hosted SaaS solution and an on-premises solution, which means </w:t>
      </w:r>
      <w:proofErr w:type="spellStart"/>
      <w:r w:rsidRPr="00C13EE8">
        <w:rPr>
          <w:rFonts w:ascii="Verdana" w:hAnsi="Verdana" w:cs="Arial"/>
        </w:rPr>
        <w:t>TechFite</w:t>
      </w:r>
      <w:proofErr w:type="spellEnd"/>
      <w:r w:rsidRPr="00C13EE8">
        <w:rPr>
          <w:rFonts w:ascii="Verdana" w:hAnsi="Verdana" w:cs="Arial"/>
        </w:rPr>
        <w:t xml:space="preserve"> will be able to log everything in all operating environments while dramatically saving on storage and administrative costs.</w:t>
      </w:r>
    </w:p>
    <w:p w14:paraId="086DD4DF" w14:textId="31137852" w:rsidR="00CF2520" w:rsidRPr="00EF7FBE" w:rsidRDefault="00E9657A" w:rsidP="00E9657A">
      <w:pPr>
        <w:pStyle w:val="Heading1"/>
        <w:ind w:left="90"/>
      </w:pPr>
      <w:bookmarkStart w:id="2" w:name="_Toc100450797"/>
      <w:r>
        <w:t xml:space="preserve">Part C. </w:t>
      </w:r>
      <w:r w:rsidR="00810DC9">
        <w:t>A</w:t>
      </w:r>
      <w:r w:rsidR="00E009FF">
        <w:t>doption Process</w:t>
      </w:r>
      <w:r w:rsidR="00000973">
        <w:t xml:space="preserve"> – Gartner STREET Method</w:t>
      </w:r>
      <w:bookmarkEnd w:id="2"/>
    </w:p>
    <w:p w14:paraId="6C266D39" w14:textId="75011AEC" w:rsidR="00C13EE8" w:rsidRPr="00C13EE8" w:rsidRDefault="00C13EE8" w:rsidP="00C13EE8">
      <w:pPr>
        <w:ind w:left="90" w:firstLine="630"/>
        <w:rPr>
          <w:rFonts w:ascii="Verdana" w:hAnsi="Verdana" w:cs="Arial"/>
        </w:rPr>
      </w:pPr>
      <w:r w:rsidRPr="00C13EE8">
        <w:rPr>
          <w:rFonts w:ascii="Verdana" w:hAnsi="Verdana" w:cs="Arial"/>
        </w:rPr>
        <w:t>I have chosen the Gartner STREET method as the adoption process, which uses six steps called scope, track, rank, evaluate, evangelize and transfer</w:t>
      </w:r>
      <w:r>
        <w:rPr>
          <w:rFonts w:ascii="Verdana" w:hAnsi="Verdana" w:cs="Arial"/>
        </w:rPr>
        <w:t>.</w:t>
      </w:r>
    </w:p>
    <w:p w14:paraId="16D338FA" w14:textId="0960DDEB" w:rsidR="00320358" w:rsidRDefault="00320358" w:rsidP="00320358">
      <w:pPr>
        <w:pStyle w:val="Heading2"/>
      </w:pPr>
      <w:bookmarkStart w:id="3" w:name="_Toc100450798"/>
      <w:r>
        <w:t xml:space="preserve">C1. </w:t>
      </w:r>
      <w:r w:rsidR="00000973">
        <w:t>Scope</w:t>
      </w:r>
      <w:bookmarkEnd w:id="3"/>
    </w:p>
    <w:p w14:paraId="119CFC38" w14:textId="08618C43" w:rsidR="00320358" w:rsidRDefault="00B320E8" w:rsidP="0073745B">
      <w:pPr>
        <w:ind w:left="86" w:firstLine="634"/>
        <w:rPr>
          <w:rFonts w:ascii="Verdana" w:hAnsi="Verdana"/>
        </w:rPr>
      </w:pPr>
      <w:r w:rsidRPr="00B320E8">
        <w:rPr>
          <w:rFonts w:ascii="Verdana" w:hAnsi="Verdana"/>
        </w:rPr>
        <w:t xml:space="preserve">The scope defines the current business issue and opportunity and the organization's goals, such as supporting critical corporate objectives. The scope for </w:t>
      </w:r>
      <w:proofErr w:type="spellStart"/>
      <w:r w:rsidRPr="00B320E8">
        <w:rPr>
          <w:rFonts w:ascii="Verdana" w:hAnsi="Verdana"/>
        </w:rPr>
        <w:t>TechFite</w:t>
      </w:r>
      <w:proofErr w:type="spellEnd"/>
      <w:r w:rsidRPr="00B320E8">
        <w:rPr>
          <w:rFonts w:ascii="Verdana" w:hAnsi="Verdana"/>
        </w:rPr>
        <w:t xml:space="preserve"> is to address the manual security logging process.</w:t>
      </w:r>
    </w:p>
    <w:p w14:paraId="214EABBA" w14:textId="77777777" w:rsidR="0073745B" w:rsidRPr="004B12B5" w:rsidRDefault="0073745B" w:rsidP="0073745B">
      <w:pPr>
        <w:ind w:left="86" w:firstLine="634"/>
        <w:rPr>
          <w:rFonts w:ascii="Verdana" w:hAnsi="Verdana"/>
        </w:rPr>
      </w:pPr>
    </w:p>
    <w:p w14:paraId="4E84997B" w14:textId="662F3EE0" w:rsidR="00320358" w:rsidRDefault="00320358" w:rsidP="00320358">
      <w:pPr>
        <w:pStyle w:val="Heading2"/>
      </w:pPr>
      <w:bookmarkStart w:id="4" w:name="_Toc100450799"/>
      <w:r>
        <w:lastRenderedPageBreak/>
        <w:t xml:space="preserve">C2. </w:t>
      </w:r>
      <w:r w:rsidR="00000973">
        <w:t>Track</w:t>
      </w:r>
      <w:bookmarkEnd w:id="4"/>
    </w:p>
    <w:p w14:paraId="64F3C40C" w14:textId="0E23A444" w:rsidR="00000973" w:rsidRPr="004B12B5" w:rsidRDefault="0073745B" w:rsidP="0073745B">
      <w:pPr>
        <w:ind w:left="86" w:firstLine="634"/>
        <w:rPr>
          <w:rFonts w:ascii="Verdana" w:hAnsi="Verdana"/>
        </w:rPr>
      </w:pPr>
      <w:r w:rsidRPr="0073745B">
        <w:rPr>
          <w:rFonts w:ascii="Verdana" w:hAnsi="Verdana"/>
        </w:rPr>
        <w:t xml:space="preserve">Tracking is the second stage, and it entails going out and looking for technologies intended to serve the scope stated in the previous step. </w:t>
      </w:r>
      <w:proofErr w:type="spellStart"/>
      <w:r w:rsidRPr="0073745B">
        <w:rPr>
          <w:rFonts w:ascii="Verdana" w:hAnsi="Verdana"/>
        </w:rPr>
        <w:t>TechFite</w:t>
      </w:r>
      <w:proofErr w:type="spellEnd"/>
      <w:r w:rsidRPr="0073745B">
        <w:rPr>
          <w:rFonts w:ascii="Verdana" w:hAnsi="Verdana"/>
        </w:rPr>
        <w:t xml:space="preserve"> is investigating cloud-based automation solutions, specifically </w:t>
      </w:r>
      <w:proofErr w:type="spellStart"/>
      <w:r w:rsidRPr="0073745B">
        <w:rPr>
          <w:rFonts w:ascii="Verdana" w:hAnsi="Verdana"/>
        </w:rPr>
        <w:t>Humio</w:t>
      </w:r>
      <w:proofErr w:type="spellEnd"/>
      <w:r w:rsidRPr="0073745B">
        <w:rPr>
          <w:rFonts w:ascii="Verdana" w:hAnsi="Verdana"/>
        </w:rPr>
        <w:t>, as part of this strategy.</w:t>
      </w:r>
    </w:p>
    <w:p w14:paraId="15B342B9" w14:textId="0FF7EB6B" w:rsidR="00320358" w:rsidRDefault="00320358" w:rsidP="00320358">
      <w:pPr>
        <w:pStyle w:val="Heading2"/>
      </w:pPr>
      <w:bookmarkStart w:id="5" w:name="_Toc100450800"/>
      <w:r>
        <w:t xml:space="preserve">C3. </w:t>
      </w:r>
      <w:r w:rsidR="00000973">
        <w:t>Rank</w:t>
      </w:r>
      <w:bookmarkEnd w:id="5"/>
    </w:p>
    <w:p w14:paraId="435E10CF" w14:textId="1C44753E" w:rsidR="00000973" w:rsidRDefault="00CE56FA" w:rsidP="00CE56FA">
      <w:pPr>
        <w:ind w:left="90" w:firstLine="630"/>
        <w:rPr>
          <w:rFonts w:ascii="Verdana" w:hAnsi="Verdana" w:cs="Arial"/>
        </w:rPr>
      </w:pPr>
      <w:r w:rsidRPr="00CE56FA">
        <w:rPr>
          <w:rFonts w:ascii="Verdana" w:hAnsi="Verdana" w:cs="Arial"/>
        </w:rPr>
        <w:t xml:space="preserve">The third stage, Rank, analyzes the second step results to rank the technologies and the vendors that provide them. </w:t>
      </w:r>
      <w:proofErr w:type="spellStart"/>
      <w:r w:rsidRPr="00CE56FA">
        <w:rPr>
          <w:rFonts w:ascii="Verdana" w:hAnsi="Verdana" w:cs="Arial"/>
        </w:rPr>
        <w:t>TechFite</w:t>
      </w:r>
      <w:proofErr w:type="spellEnd"/>
      <w:r w:rsidRPr="00CE56FA">
        <w:rPr>
          <w:rFonts w:ascii="Verdana" w:hAnsi="Verdana" w:cs="Arial"/>
        </w:rPr>
        <w:t xml:space="preserve"> is considering other vendors</w:t>
      </w:r>
      <w:r>
        <w:rPr>
          <w:rFonts w:ascii="Verdana" w:hAnsi="Verdana" w:cs="Arial"/>
        </w:rPr>
        <w:t xml:space="preserve"> besides </w:t>
      </w:r>
      <w:proofErr w:type="spellStart"/>
      <w:r>
        <w:rPr>
          <w:rFonts w:ascii="Verdana" w:hAnsi="Verdana" w:cs="Arial"/>
        </w:rPr>
        <w:t>Humio</w:t>
      </w:r>
      <w:proofErr w:type="spellEnd"/>
      <w:r w:rsidRPr="00CE56FA">
        <w:rPr>
          <w:rFonts w:ascii="Verdana" w:hAnsi="Verdana" w:cs="Arial"/>
        </w:rPr>
        <w:t>, such as Splunk and logz.io, and open-source solutions such as the ELK stack (</w:t>
      </w:r>
      <w:proofErr w:type="spellStart"/>
      <w:r w:rsidRPr="00CE56FA">
        <w:rPr>
          <w:rFonts w:ascii="Verdana" w:hAnsi="Verdana" w:cs="Arial"/>
        </w:rPr>
        <w:t>ElasticSearch</w:t>
      </w:r>
      <w:proofErr w:type="spellEnd"/>
      <w:r w:rsidRPr="00CE56FA">
        <w:rPr>
          <w:rFonts w:ascii="Verdana" w:hAnsi="Verdana" w:cs="Arial"/>
        </w:rPr>
        <w:t xml:space="preserve">, </w:t>
      </w:r>
      <w:proofErr w:type="spellStart"/>
      <w:r w:rsidRPr="00CE56FA">
        <w:rPr>
          <w:rFonts w:ascii="Verdana" w:hAnsi="Verdana" w:cs="Arial"/>
        </w:rPr>
        <w:t>LogStash</w:t>
      </w:r>
      <w:proofErr w:type="spellEnd"/>
      <w:r w:rsidRPr="00CE56FA">
        <w:rPr>
          <w:rFonts w:ascii="Verdana" w:hAnsi="Verdana" w:cs="Arial"/>
        </w:rPr>
        <w:t>, and Kibana).</w:t>
      </w:r>
    </w:p>
    <w:p w14:paraId="4E6D21DE" w14:textId="63497FFA" w:rsidR="00000973" w:rsidRDefault="00000973" w:rsidP="00000973">
      <w:pPr>
        <w:pStyle w:val="Heading2"/>
      </w:pPr>
      <w:bookmarkStart w:id="6" w:name="_Toc100450801"/>
      <w:r>
        <w:t>C4. Evaluate</w:t>
      </w:r>
      <w:bookmarkEnd w:id="6"/>
    </w:p>
    <w:p w14:paraId="180FB432" w14:textId="1B20F645" w:rsidR="00000973" w:rsidRPr="004B12B5" w:rsidRDefault="00AF10CF" w:rsidP="00AF10CF">
      <w:pPr>
        <w:ind w:left="86" w:firstLine="634"/>
        <w:rPr>
          <w:rFonts w:ascii="Verdana" w:hAnsi="Verdana"/>
        </w:rPr>
      </w:pPr>
      <w:r w:rsidRPr="00AF10CF">
        <w:rPr>
          <w:rFonts w:ascii="Verdana" w:hAnsi="Verdana"/>
        </w:rPr>
        <w:t xml:space="preserve">The rankings are used during the evaluation stage to generate a proof of concept for the top contenders to understand the implementation process better and assess potential hazards. </w:t>
      </w:r>
      <w:proofErr w:type="spellStart"/>
      <w:r w:rsidRPr="00AF10CF">
        <w:rPr>
          <w:rFonts w:ascii="Verdana" w:hAnsi="Verdana"/>
        </w:rPr>
        <w:t>TechFite</w:t>
      </w:r>
      <w:proofErr w:type="spellEnd"/>
      <w:r w:rsidRPr="00AF10CF">
        <w:rPr>
          <w:rFonts w:ascii="Verdana" w:hAnsi="Verdana"/>
        </w:rPr>
        <w:t xml:space="preserve"> is making a proof-of-concept comparison of </w:t>
      </w:r>
      <w:proofErr w:type="spellStart"/>
      <w:r w:rsidRPr="00AF10CF">
        <w:rPr>
          <w:rFonts w:ascii="Verdana" w:hAnsi="Verdana"/>
        </w:rPr>
        <w:t>Humio</w:t>
      </w:r>
      <w:proofErr w:type="spellEnd"/>
      <w:r w:rsidRPr="00AF10CF">
        <w:rPr>
          <w:rFonts w:ascii="Verdana" w:hAnsi="Verdana"/>
        </w:rPr>
        <w:t xml:space="preserve"> and Splunk's costs, efficiency, and business model fit.</w:t>
      </w:r>
    </w:p>
    <w:p w14:paraId="2D80A65A" w14:textId="717955E0" w:rsidR="00000973" w:rsidRDefault="00000973" w:rsidP="00000973">
      <w:pPr>
        <w:pStyle w:val="Heading2"/>
      </w:pPr>
      <w:bookmarkStart w:id="7" w:name="_Toc100450802"/>
      <w:r>
        <w:t>C5. Evangelize</w:t>
      </w:r>
      <w:bookmarkEnd w:id="7"/>
    </w:p>
    <w:p w14:paraId="66F65C41" w14:textId="2A5B2D86" w:rsidR="00000973" w:rsidRPr="004B12B5" w:rsidRDefault="0039557B" w:rsidP="0039557B">
      <w:pPr>
        <w:ind w:left="86" w:firstLine="634"/>
        <w:rPr>
          <w:rFonts w:ascii="Verdana" w:hAnsi="Verdana"/>
        </w:rPr>
      </w:pPr>
      <w:r w:rsidRPr="0039557B">
        <w:rPr>
          <w:rFonts w:ascii="Verdana" w:hAnsi="Verdana"/>
        </w:rPr>
        <w:t xml:space="preserve">Evangelization is a vital stage of any emerging technology's adoption cycle, focusing on getting buy-in from teams and champions within those teams. For </w:t>
      </w:r>
      <w:proofErr w:type="spellStart"/>
      <w:r w:rsidRPr="0039557B">
        <w:rPr>
          <w:rFonts w:ascii="Verdana" w:hAnsi="Verdana"/>
        </w:rPr>
        <w:t>TechFite</w:t>
      </w:r>
      <w:proofErr w:type="spellEnd"/>
      <w:r w:rsidRPr="0039557B">
        <w:rPr>
          <w:rFonts w:ascii="Verdana" w:hAnsi="Verdana"/>
        </w:rPr>
        <w:t>, this entails educating and empowering employees about the benefits of automatic log ingestion.</w:t>
      </w:r>
    </w:p>
    <w:p w14:paraId="143E2506" w14:textId="23FDAC27" w:rsidR="00000973" w:rsidRDefault="00000973" w:rsidP="00000973">
      <w:pPr>
        <w:pStyle w:val="Heading2"/>
      </w:pPr>
      <w:bookmarkStart w:id="8" w:name="_Toc100450803"/>
      <w:r>
        <w:t>C6. Transfer</w:t>
      </w:r>
      <w:bookmarkEnd w:id="8"/>
    </w:p>
    <w:p w14:paraId="3653F866" w14:textId="5EEEF3A3" w:rsidR="00000973" w:rsidRPr="00EF4F19" w:rsidRDefault="00B73096" w:rsidP="00B73096">
      <w:pPr>
        <w:ind w:left="90" w:firstLine="630"/>
        <w:rPr>
          <w:rFonts w:ascii="Verdana" w:hAnsi="Verdana" w:cs="Arial"/>
        </w:rPr>
      </w:pPr>
      <w:r w:rsidRPr="00B73096">
        <w:rPr>
          <w:rFonts w:ascii="Verdana" w:hAnsi="Verdana" w:cs="Arial"/>
        </w:rPr>
        <w:t xml:space="preserve">In the transfer step, an internal team takes over operational and deployment duties for the technology. During this final step, </w:t>
      </w:r>
      <w:proofErr w:type="spellStart"/>
      <w:r w:rsidRPr="00B73096">
        <w:rPr>
          <w:rFonts w:ascii="Verdana" w:hAnsi="Verdana" w:cs="Arial"/>
        </w:rPr>
        <w:t>TechFite</w:t>
      </w:r>
      <w:proofErr w:type="spellEnd"/>
      <w:r w:rsidRPr="00B73096">
        <w:rPr>
          <w:rFonts w:ascii="Verdana" w:hAnsi="Verdana" w:cs="Arial"/>
        </w:rPr>
        <w:t xml:space="preserve"> hands off control of the </w:t>
      </w:r>
      <w:proofErr w:type="spellStart"/>
      <w:r w:rsidRPr="00B73096">
        <w:rPr>
          <w:rFonts w:ascii="Verdana" w:hAnsi="Verdana" w:cs="Arial"/>
        </w:rPr>
        <w:t>Humio</w:t>
      </w:r>
      <w:proofErr w:type="spellEnd"/>
      <w:r w:rsidRPr="00B73096">
        <w:rPr>
          <w:rFonts w:ascii="Verdana" w:hAnsi="Verdana" w:cs="Arial"/>
        </w:rPr>
        <w:t xml:space="preserve"> log ingestion solution to the team that will maintain it.</w:t>
      </w:r>
    </w:p>
    <w:p w14:paraId="602FFC69" w14:textId="7661EF45" w:rsidR="00CF2520" w:rsidRDefault="00E9657A" w:rsidP="00E9657A">
      <w:pPr>
        <w:pStyle w:val="Heading1"/>
        <w:ind w:left="90"/>
      </w:pPr>
      <w:bookmarkStart w:id="9" w:name="_Toc100450804"/>
      <w:r>
        <w:t xml:space="preserve">Part D. </w:t>
      </w:r>
      <w:r w:rsidR="00E009FF">
        <w:t>Technology Impact</w:t>
      </w:r>
      <w:bookmarkEnd w:id="9"/>
    </w:p>
    <w:p w14:paraId="2D8E0BAD" w14:textId="25CD4129" w:rsidR="00EF4F19" w:rsidRDefault="008B4A98" w:rsidP="00EF4F19">
      <w:pPr>
        <w:ind w:left="90"/>
        <w:rPr>
          <w:rFonts w:ascii="Verdana" w:hAnsi="Verdana" w:cs="Arial"/>
        </w:rPr>
      </w:pPr>
      <w:bookmarkStart w:id="10" w:name="_Hlk100429736"/>
      <w:r w:rsidRPr="008B4A98">
        <w:rPr>
          <w:rFonts w:ascii="Verdana" w:hAnsi="Verdana" w:cs="Arial"/>
          <w:i/>
          <w:iCs/>
        </w:rPr>
        <w:t>Describe both a positive and a negative impact that your emerging technology solution could have on the people or current processes in the organization, providing two examples for how to address the negative impact.</w:t>
      </w:r>
      <w:r w:rsidR="00EF4F19">
        <w:rPr>
          <w:rFonts w:ascii="Verdana" w:hAnsi="Verdana" w:cs="Arial"/>
        </w:rPr>
        <w:t xml:space="preserve"> DELETE </w:t>
      </w:r>
      <w:proofErr w:type="gramStart"/>
      <w:r w:rsidR="00EF4F19">
        <w:rPr>
          <w:rFonts w:ascii="Verdana" w:hAnsi="Verdana" w:cs="Arial"/>
        </w:rPr>
        <w:t>THIS !!!</w:t>
      </w:r>
      <w:proofErr w:type="gramEnd"/>
    </w:p>
    <w:bookmarkEnd w:id="10"/>
    <w:p w14:paraId="4E2BCF65" w14:textId="3D62B01C" w:rsidR="009110EE" w:rsidRDefault="009110EE" w:rsidP="08FE3968">
      <w:pPr>
        <w:ind w:left="90"/>
        <w:rPr>
          <w:rFonts w:ascii="Verdana" w:hAnsi="Verdana" w:cs="Arial"/>
        </w:rPr>
      </w:pPr>
    </w:p>
    <w:p w14:paraId="0DE3EBF4" w14:textId="0C6B6694" w:rsidR="00CF2520" w:rsidRDefault="00E9657A" w:rsidP="00E9657A">
      <w:pPr>
        <w:pStyle w:val="Heading1"/>
        <w:ind w:left="90"/>
      </w:pPr>
      <w:bookmarkStart w:id="11" w:name="_Toc100450805"/>
      <w:r>
        <w:t xml:space="preserve">Part E. </w:t>
      </w:r>
      <w:r w:rsidR="00E009FF">
        <w:t>Technology Comparison</w:t>
      </w:r>
      <w:bookmarkEnd w:id="11"/>
    </w:p>
    <w:p w14:paraId="3216FD8C" w14:textId="2492882D" w:rsidR="00A51704" w:rsidRDefault="00A51704" w:rsidP="00A51704">
      <w:pPr>
        <w:rPr>
          <w:rFonts w:ascii="Verdana" w:hAnsi="Verdana" w:cs="Arial"/>
        </w:rPr>
      </w:pPr>
      <w:r w:rsidRPr="00A51704">
        <w:rPr>
          <w:rFonts w:ascii="Verdana" w:hAnsi="Verdana" w:cs="Arial"/>
          <w:i/>
          <w:iCs/>
        </w:rPr>
        <w:t>Compare your emerging technology solution to an alternative technology solution, providing two advantages and two disadvantages that each technology may have for the organization.</w:t>
      </w:r>
      <w:r>
        <w:rPr>
          <w:rFonts w:ascii="Verdana" w:hAnsi="Verdana" w:cs="Arial"/>
          <w:i/>
          <w:iCs/>
        </w:rPr>
        <w:t xml:space="preserve"> </w:t>
      </w:r>
      <w:r>
        <w:rPr>
          <w:rFonts w:ascii="Verdana" w:hAnsi="Verdana" w:cs="Arial"/>
        </w:rPr>
        <w:t xml:space="preserve">DELETE </w:t>
      </w:r>
      <w:proofErr w:type="gramStart"/>
      <w:r>
        <w:rPr>
          <w:rFonts w:ascii="Verdana" w:hAnsi="Verdana" w:cs="Arial"/>
        </w:rPr>
        <w:t>THIS !!!</w:t>
      </w:r>
      <w:proofErr w:type="gramEnd"/>
    </w:p>
    <w:p w14:paraId="27C7461F" w14:textId="77777777" w:rsidR="00A51704" w:rsidRPr="00A51704" w:rsidRDefault="00A51704" w:rsidP="00A51704"/>
    <w:p w14:paraId="5EB79FED" w14:textId="3FF3B9BA" w:rsidR="00114BE7" w:rsidRDefault="00114BE7" w:rsidP="00114BE7">
      <w:pPr>
        <w:pStyle w:val="Heading2"/>
      </w:pPr>
      <w:bookmarkStart w:id="12" w:name="_Toc100450806"/>
      <w:r>
        <w:t xml:space="preserve">E1. </w:t>
      </w:r>
      <w:r w:rsidR="00C82FAE">
        <w:t>Advantages of Technology A</w:t>
      </w:r>
      <w:bookmarkEnd w:id="12"/>
    </w:p>
    <w:p w14:paraId="55EC3312" w14:textId="77777777" w:rsidR="00C82FAE" w:rsidRPr="004B12B5" w:rsidRDefault="00C82FAE" w:rsidP="00C82FAE">
      <w:pPr>
        <w:rPr>
          <w:rFonts w:ascii="Verdana" w:hAnsi="Verdana"/>
        </w:rPr>
      </w:pPr>
    </w:p>
    <w:p w14:paraId="59607426" w14:textId="38DFFC06" w:rsidR="00C82FAE" w:rsidRDefault="00C82FAE" w:rsidP="00C82FAE">
      <w:pPr>
        <w:pStyle w:val="Heading2"/>
      </w:pPr>
      <w:bookmarkStart w:id="13" w:name="_Toc100450807"/>
      <w:r>
        <w:lastRenderedPageBreak/>
        <w:t>E1. Advantages of Technology B</w:t>
      </w:r>
      <w:bookmarkEnd w:id="13"/>
    </w:p>
    <w:p w14:paraId="1747D58F" w14:textId="6454BC3B" w:rsidR="00BE4458" w:rsidRDefault="00BE4458" w:rsidP="00C82FAE">
      <w:pPr>
        <w:rPr>
          <w:rFonts w:ascii="Verdana" w:hAnsi="Verdana"/>
        </w:rPr>
      </w:pPr>
    </w:p>
    <w:p w14:paraId="454FC40E" w14:textId="6BE3481B" w:rsidR="00C82FAE" w:rsidRDefault="00C82FAE" w:rsidP="00C82FAE">
      <w:pPr>
        <w:pStyle w:val="Heading2"/>
      </w:pPr>
      <w:bookmarkStart w:id="14" w:name="_Toc100450808"/>
      <w:r>
        <w:t>E1. Disadvantages of Technology A</w:t>
      </w:r>
      <w:bookmarkEnd w:id="14"/>
    </w:p>
    <w:p w14:paraId="21C608E3" w14:textId="202133E4" w:rsidR="00C82FAE" w:rsidRDefault="00C82FAE" w:rsidP="00C82FAE">
      <w:pPr>
        <w:rPr>
          <w:rFonts w:ascii="Verdana" w:hAnsi="Verdana"/>
        </w:rPr>
      </w:pPr>
    </w:p>
    <w:p w14:paraId="3B01A50B" w14:textId="4BAABD87" w:rsidR="00C82FAE" w:rsidRDefault="00C82FAE" w:rsidP="00C82FAE">
      <w:pPr>
        <w:pStyle w:val="Heading2"/>
      </w:pPr>
      <w:bookmarkStart w:id="15" w:name="_Toc100450809"/>
      <w:r>
        <w:t>E1. Disadvantages of Technology B</w:t>
      </w:r>
      <w:bookmarkEnd w:id="15"/>
    </w:p>
    <w:p w14:paraId="34D06D66" w14:textId="77777777" w:rsidR="00C82FAE" w:rsidRPr="004B12B5" w:rsidRDefault="00C82FAE" w:rsidP="00C82FAE">
      <w:pPr>
        <w:rPr>
          <w:rFonts w:ascii="Verdana" w:hAnsi="Verdana"/>
        </w:rPr>
      </w:pPr>
    </w:p>
    <w:p w14:paraId="7DC9A728" w14:textId="7428A32E" w:rsidR="00780AFE" w:rsidRPr="00780AFE" w:rsidRDefault="00E9657A" w:rsidP="00E9657A">
      <w:pPr>
        <w:pStyle w:val="Heading1"/>
        <w:ind w:left="90"/>
      </w:pPr>
      <w:bookmarkStart w:id="16" w:name="_Toc100450810"/>
      <w:r>
        <w:t xml:space="preserve">Part F. </w:t>
      </w:r>
      <w:r w:rsidR="00E009FF">
        <w:t>Adoption Metrics</w:t>
      </w:r>
      <w:bookmarkEnd w:id="16"/>
    </w:p>
    <w:p w14:paraId="125E1588" w14:textId="3732C77C" w:rsidR="00592C7F" w:rsidRDefault="00592C7F" w:rsidP="00592C7F">
      <w:pPr>
        <w:ind w:left="86"/>
        <w:rPr>
          <w:rFonts w:ascii="Verdana" w:hAnsi="Verdana"/>
        </w:rPr>
      </w:pPr>
      <w:r w:rsidRPr="00592C7F">
        <w:rPr>
          <w:rFonts w:ascii="Verdana" w:hAnsi="Verdana"/>
          <w:i/>
          <w:iCs/>
        </w:rPr>
        <w:t>Recommend a plan that can be used by the organization over a specific time frame to determine whether adoption of the proposed emerging technology solution will be successful or unsuccessful, based on organizational needs.</w:t>
      </w:r>
      <w:r>
        <w:rPr>
          <w:rFonts w:ascii="Verdana" w:hAnsi="Verdana"/>
          <w:i/>
          <w:iCs/>
        </w:rPr>
        <w:t xml:space="preserve"> </w:t>
      </w:r>
      <w:r>
        <w:rPr>
          <w:rFonts w:ascii="Verdana" w:hAnsi="Verdana"/>
        </w:rPr>
        <w:t>DELETE THIS!!!</w:t>
      </w:r>
    </w:p>
    <w:p w14:paraId="2A4C75DD" w14:textId="77777777" w:rsidR="005B68BF" w:rsidRPr="005B68BF" w:rsidRDefault="005B68BF" w:rsidP="005B68BF">
      <w:pPr>
        <w:ind w:left="86"/>
        <w:rPr>
          <w:rFonts w:ascii="Verdana" w:hAnsi="Verdana"/>
        </w:rPr>
      </w:pPr>
    </w:p>
    <w:p w14:paraId="63906E28" w14:textId="60E7EE2A" w:rsidR="00CA3477" w:rsidRDefault="00E9657A" w:rsidP="00E9657A">
      <w:pPr>
        <w:pStyle w:val="Heading1"/>
        <w:ind w:left="90"/>
      </w:pPr>
      <w:bookmarkStart w:id="17" w:name="_Toc100450811"/>
      <w:r>
        <w:t xml:space="preserve">Part G. </w:t>
      </w:r>
      <w:r w:rsidR="00E009FF">
        <w:t>Sources</w:t>
      </w:r>
      <w:bookmarkEnd w:id="17"/>
    </w:p>
    <w:p w14:paraId="7E453AF1" w14:textId="5E904632" w:rsidR="006503B2" w:rsidRDefault="00592C7F" w:rsidP="006503B2">
      <w:pPr>
        <w:ind w:left="86"/>
        <w:rPr>
          <w:rFonts w:ascii="Verdana" w:hAnsi="Verdana"/>
        </w:rPr>
      </w:pPr>
      <w:r w:rsidRPr="00592C7F">
        <w:rPr>
          <w:rFonts w:ascii="Verdana" w:hAnsi="Verdana"/>
          <w:i/>
          <w:iCs/>
        </w:rPr>
        <w:t>Acknowledge sources, using in-text citations and references, for content that is quoted, paraphrased, or summarized.</w:t>
      </w:r>
      <w:r>
        <w:rPr>
          <w:rFonts w:ascii="Verdana" w:hAnsi="Verdana"/>
          <w:i/>
          <w:iCs/>
        </w:rPr>
        <w:t xml:space="preserve"> </w:t>
      </w:r>
      <w:r w:rsidR="000D7186">
        <w:rPr>
          <w:rFonts w:ascii="Verdana" w:hAnsi="Verdana"/>
        </w:rPr>
        <w:t>DELETE THIS!!!</w:t>
      </w:r>
    </w:p>
    <w:p w14:paraId="32C80455" w14:textId="04EEE37A" w:rsidR="007777EB" w:rsidRPr="007777EB" w:rsidRDefault="008377A2" w:rsidP="00592C7F">
      <w:pPr>
        <w:rPr>
          <w:rFonts w:ascii="Verdana" w:hAnsi="Verdana"/>
        </w:rPr>
      </w:pPr>
      <w:proofErr w:type="spellStart"/>
      <w:r w:rsidRPr="008377A2">
        <w:rPr>
          <w:rFonts w:ascii="Verdana" w:hAnsi="Verdana"/>
        </w:rPr>
        <w:t>Humio</w:t>
      </w:r>
      <w:proofErr w:type="spellEnd"/>
      <w:r w:rsidRPr="008377A2">
        <w:rPr>
          <w:rFonts w:ascii="Verdana" w:hAnsi="Verdana"/>
        </w:rPr>
        <w:t xml:space="preserve"> Unveils New Streaming Benchmark 1+ Petabyte of Data a Day. (2022, March 8). Crowdstrike.Com; www.crowdstrike.com. https://www.crowdstrike.com/press-releases/crowdstrikes-humio-platform-unveils-scalability-benchmark-streaming-over-one-petabyte-of-data-per-day/</w:t>
      </w:r>
    </w:p>
    <w:sectPr w:rsidR="007777EB" w:rsidRPr="007777EB"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8E2A" w14:textId="77777777" w:rsidR="003A2BA4" w:rsidRDefault="003A2BA4" w:rsidP="00862194">
      <w:pPr>
        <w:spacing w:after="0" w:line="240" w:lineRule="auto"/>
      </w:pPr>
      <w:r>
        <w:separator/>
      </w:r>
    </w:p>
  </w:endnote>
  <w:endnote w:type="continuationSeparator" w:id="0">
    <w:p w14:paraId="2E131803" w14:textId="77777777" w:rsidR="003A2BA4" w:rsidRDefault="003A2BA4" w:rsidP="00862194">
      <w:pPr>
        <w:spacing w:after="0" w:line="240" w:lineRule="auto"/>
      </w:pPr>
      <w:r>
        <w:continuationSeparator/>
      </w:r>
    </w:p>
  </w:endnote>
  <w:endnote w:type="continuationNotice" w:id="1">
    <w:p w14:paraId="146222E3" w14:textId="77777777" w:rsidR="003A2BA4" w:rsidRDefault="003A2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2135F0" w:rsidRDefault="002135F0" w:rsidP="00A1563C">
        <w:pPr>
          <w:pStyle w:val="Footer"/>
          <w:ind w:left="-360"/>
          <w:jc w:val="center"/>
        </w:pPr>
        <w:r>
          <w:rPr>
            <w:noProof/>
          </w:rPr>
          <w:drawing>
            <wp:inline distT="0" distB="0" distL="0" distR="0" wp14:anchorId="6BAC17DE" wp14:editId="2D8F2BAE">
              <wp:extent cx="4326262" cy="480696"/>
              <wp:effectExtent l="0" t="0" r="0" b="0"/>
              <wp:docPr id="1946990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7CB8A2B0" w14:textId="300A0211" w:rsidR="002135F0" w:rsidRPr="00C44C87" w:rsidRDefault="002135F0"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2135F0" w:rsidRDefault="002135F0" w:rsidP="00B27A03">
        <w:pPr>
          <w:pStyle w:val="Footer"/>
          <w:ind w:left="-360"/>
          <w:jc w:val="center"/>
        </w:pPr>
        <w:r>
          <w:rPr>
            <w:noProof/>
          </w:rPr>
          <w:drawing>
            <wp:inline distT="0" distB="0" distL="0" distR="0" wp14:anchorId="1605845C" wp14:editId="6ADEF727">
              <wp:extent cx="4326262" cy="480696"/>
              <wp:effectExtent l="0" t="0" r="0" b="0"/>
              <wp:docPr id="8546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13E4501" w14:textId="0588FB0A" w:rsidR="002135F0" w:rsidRPr="00C44C87" w:rsidRDefault="002135F0"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3F2E" w14:textId="77777777" w:rsidR="003A2BA4" w:rsidRDefault="003A2BA4" w:rsidP="00862194">
      <w:pPr>
        <w:spacing w:after="0" w:line="240" w:lineRule="auto"/>
      </w:pPr>
      <w:r>
        <w:separator/>
      </w:r>
    </w:p>
  </w:footnote>
  <w:footnote w:type="continuationSeparator" w:id="0">
    <w:p w14:paraId="76FE3D32" w14:textId="77777777" w:rsidR="003A2BA4" w:rsidRDefault="003A2BA4" w:rsidP="00862194">
      <w:pPr>
        <w:spacing w:after="0" w:line="240" w:lineRule="auto"/>
      </w:pPr>
      <w:r>
        <w:continuationSeparator/>
      </w:r>
    </w:p>
  </w:footnote>
  <w:footnote w:type="continuationNotice" w:id="1">
    <w:p w14:paraId="1F3B1AA8" w14:textId="77777777" w:rsidR="003A2BA4" w:rsidRDefault="003A2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3C2B" w14:textId="13D8E44C" w:rsidR="002135F0" w:rsidRPr="008F5148" w:rsidRDefault="004B64C6" w:rsidP="00400655">
    <w:pPr>
      <w:rPr>
        <w:rFonts w:ascii="Verdana" w:eastAsiaTheme="majorEastAsia" w:hAnsi="Verdana" w:cstheme="majorBidi"/>
        <w:sz w:val="20"/>
        <w:szCs w:val="20"/>
      </w:rPr>
    </w:pPr>
    <w:r>
      <w:t>C850-BLM3</w:t>
    </w:r>
    <w:r w:rsidR="002135F0" w:rsidRPr="00F80226">
      <w:t xml:space="preserve"> Final Assessment</w:t>
    </w:r>
    <w:r w:rsidR="002135F0"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Adoption Plan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B80E" w14:textId="578CA6F5" w:rsidR="002135F0" w:rsidRPr="00F80226" w:rsidRDefault="004B64C6">
    <w:r>
      <w:t>C850-BLM3</w:t>
    </w:r>
    <w:r w:rsidR="002135F0" w:rsidRPr="00F80226">
      <w:t xml:space="preserve"> Final Assessment</w:t>
    </w:r>
  </w:p>
  <w:p w14:paraId="6BDAE144" w14:textId="48CDDC78" w:rsidR="002135F0" w:rsidRDefault="00213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CF9"/>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15:restartNumberingAfterBreak="0">
    <w:nsid w:val="17C34C60"/>
    <w:multiLevelType w:val="hybridMultilevel"/>
    <w:tmpl w:val="D33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E2970"/>
    <w:multiLevelType w:val="hybridMultilevel"/>
    <w:tmpl w:val="C68EE4C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1A9B740F"/>
    <w:multiLevelType w:val="multilevel"/>
    <w:tmpl w:val="8EAABA96"/>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2376236B"/>
    <w:multiLevelType w:val="multilevel"/>
    <w:tmpl w:val="E13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2162C3B"/>
    <w:multiLevelType w:val="hybridMultilevel"/>
    <w:tmpl w:val="80501058"/>
    <w:lvl w:ilvl="0" w:tplc="FAFC3D8C">
      <w:numFmt w:val="bullet"/>
      <w:lvlText w:val="•"/>
      <w:lvlJc w:val="left"/>
      <w:pPr>
        <w:ind w:left="446" w:hanging="360"/>
      </w:pPr>
      <w:rPr>
        <w:rFonts w:ascii="Verdana" w:eastAsiaTheme="minorHAnsi" w:hAnsi="Verdana" w:cstheme="minorBidi"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7" w15:restartNumberingAfterBreak="0">
    <w:nsid w:val="35D5691A"/>
    <w:multiLevelType w:val="multilevel"/>
    <w:tmpl w:val="A76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FA6945"/>
    <w:multiLevelType w:val="hybridMultilevel"/>
    <w:tmpl w:val="80C45D2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2"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3" w15:restartNumberingAfterBreak="0">
    <w:nsid w:val="69286702"/>
    <w:multiLevelType w:val="hybridMultilevel"/>
    <w:tmpl w:val="F63E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604046396">
    <w:abstractNumId w:val="9"/>
  </w:num>
  <w:num w:numId="2" w16cid:durableId="880049705">
    <w:abstractNumId w:val="10"/>
  </w:num>
  <w:num w:numId="3" w16cid:durableId="587807150">
    <w:abstractNumId w:val="8"/>
  </w:num>
  <w:num w:numId="4" w16cid:durableId="340278034">
    <w:abstractNumId w:val="14"/>
  </w:num>
  <w:num w:numId="5" w16cid:durableId="1958295133">
    <w:abstractNumId w:val="5"/>
  </w:num>
  <w:num w:numId="6" w16cid:durableId="889533282">
    <w:abstractNumId w:val="12"/>
  </w:num>
  <w:num w:numId="7" w16cid:durableId="233705133">
    <w:abstractNumId w:val="0"/>
  </w:num>
  <w:num w:numId="8" w16cid:durableId="1894466391">
    <w:abstractNumId w:val="3"/>
  </w:num>
  <w:num w:numId="9" w16cid:durableId="941642725">
    <w:abstractNumId w:val="7"/>
  </w:num>
  <w:num w:numId="10" w16cid:durableId="640503816">
    <w:abstractNumId w:val="4"/>
  </w:num>
  <w:num w:numId="11" w16cid:durableId="1317880521">
    <w:abstractNumId w:val="1"/>
  </w:num>
  <w:num w:numId="12" w16cid:durableId="113253549">
    <w:abstractNumId w:val="13"/>
  </w:num>
  <w:num w:numId="13" w16cid:durableId="1575092261">
    <w:abstractNumId w:val="2"/>
  </w:num>
  <w:num w:numId="14" w16cid:durableId="1305156740">
    <w:abstractNumId w:val="6"/>
  </w:num>
  <w:num w:numId="15" w16cid:durableId="1286306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0973"/>
    <w:rsid w:val="000074CD"/>
    <w:rsid w:val="00027571"/>
    <w:rsid w:val="00054C01"/>
    <w:rsid w:val="0005575F"/>
    <w:rsid w:val="000613FE"/>
    <w:rsid w:val="00066E1E"/>
    <w:rsid w:val="00067C23"/>
    <w:rsid w:val="00071084"/>
    <w:rsid w:val="000767C5"/>
    <w:rsid w:val="00080057"/>
    <w:rsid w:val="00084421"/>
    <w:rsid w:val="00087D65"/>
    <w:rsid w:val="00095BF9"/>
    <w:rsid w:val="000A4722"/>
    <w:rsid w:val="000A5146"/>
    <w:rsid w:val="000A7712"/>
    <w:rsid w:val="000D367B"/>
    <w:rsid w:val="000D7186"/>
    <w:rsid w:val="0010029C"/>
    <w:rsid w:val="0010127A"/>
    <w:rsid w:val="00102504"/>
    <w:rsid w:val="00103C7E"/>
    <w:rsid w:val="00111D51"/>
    <w:rsid w:val="00114BE7"/>
    <w:rsid w:val="00126B4A"/>
    <w:rsid w:val="00134E54"/>
    <w:rsid w:val="0013594C"/>
    <w:rsid w:val="001374C2"/>
    <w:rsid w:val="001375B6"/>
    <w:rsid w:val="001375D9"/>
    <w:rsid w:val="00152D19"/>
    <w:rsid w:val="0015597C"/>
    <w:rsid w:val="00155ADA"/>
    <w:rsid w:val="0016129F"/>
    <w:rsid w:val="00162200"/>
    <w:rsid w:val="0016293F"/>
    <w:rsid w:val="001657BB"/>
    <w:rsid w:val="00172F0D"/>
    <w:rsid w:val="00176405"/>
    <w:rsid w:val="00183BDC"/>
    <w:rsid w:val="001876A2"/>
    <w:rsid w:val="001B12AD"/>
    <w:rsid w:val="001B641E"/>
    <w:rsid w:val="001C42DD"/>
    <w:rsid w:val="001C45D8"/>
    <w:rsid w:val="001C797F"/>
    <w:rsid w:val="001D35E1"/>
    <w:rsid w:val="001D474F"/>
    <w:rsid w:val="001E0F7E"/>
    <w:rsid w:val="001E34E6"/>
    <w:rsid w:val="001E3E1D"/>
    <w:rsid w:val="00203302"/>
    <w:rsid w:val="00205BB2"/>
    <w:rsid w:val="002135F0"/>
    <w:rsid w:val="002148CA"/>
    <w:rsid w:val="00224350"/>
    <w:rsid w:val="002259C8"/>
    <w:rsid w:val="002307E8"/>
    <w:rsid w:val="0023510B"/>
    <w:rsid w:val="002520C7"/>
    <w:rsid w:val="002538FC"/>
    <w:rsid w:val="00263684"/>
    <w:rsid w:val="00277EEA"/>
    <w:rsid w:val="00282F41"/>
    <w:rsid w:val="00292D1B"/>
    <w:rsid w:val="002A4624"/>
    <w:rsid w:val="002B44AB"/>
    <w:rsid w:val="002B4671"/>
    <w:rsid w:val="002B7FEB"/>
    <w:rsid w:val="002C5D0F"/>
    <w:rsid w:val="002D3617"/>
    <w:rsid w:val="003004E5"/>
    <w:rsid w:val="00300618"/>
    <w:rsid w:val="00306017"/>
    <w:rsid w:val="00307499"/>
    <w:rsid w:val="00307E97"/>
    <w:rsid w:val="00307F6B"/>
    <w:rsid w:val="003105C7"/>
    <w:rsid w:val="00314FF6"/>
    <w:rsid w:val="00320358"/>
    <w:rsid w:val="00325A22"/>
    <w:rsid w:val="00335B97"/>
    <w:rsid w:val="003511B9"/>
    <w:rsid w:val="00362206"/>
    <w:rsid w:val="003716CE"/>
    <w:rsid w:val="00375B4A"/>
    <w:rsid w:val="00376E1D"/>
    <w:rsid w:val="0039527E"/>
    <w:rsid w:val="0039557B"/>
    <w:rsid w:val="003A0066"/>
    <w:rsid w:val="003A1FFA"/>
    <w:rsid w:val="003A25CC"/>
    <w:rsid w:val="003A2BA4"/>
    <w:rsid w:val="003A463D"/>
    <w:rsid w:val="003C4A21"/>
    <w:rsid w:val="003C6883"/>
    <w:rsid w:val="003C6FF1"/>
    <w:rsid w:val="003D26B0"/>
    <w:rsid w:val="003D7940"/>
    <w:rsid w:val="003E3F8C"/>
    <w:rsid w:val="003F1336"/>
    <w:rsid w:val="003F3E29"/>
    <w:rsid w:val="00400655"/>
    <w:rsid w:val="00405260"/>
    <w:rsid w:val="00427783"/>
    <w:rsid w:val="004310CA"/>
    <w:rsid w:val="004641B0"/>
    <w:rsid w:val="0046485C"/>
    <w:rsid w:val="004678E4"/>
    <w:rsid w:val="00472713"/>
    <w:rsid w:val="00494926"/>
    <w:rsid w:val="004956B2"/>
    <w:rsid w:val="004A6F66"/>
    <w:rsid w:val="004B12B5"/>
    <w:rsid w:val="004B4FF3"/>
    <w:rsid w:val="004B64C6"/>
    <w:rsid w:val="004D5F67"/>
    <w:rsid w:val="004E3314"/>
    <w:rsid w:val="004E688F"/>
    <w:rsid w:val="004F238A"/>
    <w:rsid w:val="0051724E"/>
    <w:rsid w:val="005251C1"/>
    <w:rsid w:val="00526A94"/>
    <w:rsid w:val="00526EAC"/>
    <w:rsid w:val="005510E2"/>
    <w:rsid w:val="00571BEF"/>
    <w:rsid w:val="00573F64"/>
    <w:rsid w:val="0057659B"/>
    <w:rsid w:val="005903B9"/>
    <w:rsid w:val="00592C7F"/>
    <w:rsid w:val="00593B16"/>
    <w:rsid w:val="00593D6E"/>
    <w:rsid w:val="00597A74"/>
    <w:rsid w:val="005A2C8C"/>
    <w:rsid w:val="005B68BF"/>
    <w:rsid w:val="005D6BFF"/>
    <w:rsid w:val="005F1961"/>
    <w:rsid w:val="005F32FB"/>
    <w:rsid w:val="00602E6E"/>
    <w:rsid w:val="006124F0"/>
    <w:rsid w:val="00620F45"/>
    <w:rsid w:val="006218FA"/>
    <w:rsid w:val="00622BEC"/>
    <w:rsid w:val="006503B2"/>
    <w:rsid w:val="00656E81"/>
    <w:rsid w:val="0067323B"/>
    <w:rsid w:val="00673DC4"/>
    <w:rsid w:val="0067424E"/>
    <w:rsid w:val="006765EA"/>
    <w:rsid w:val="00685EC3"/>
    <w:rsid w:val="006B02FA"/>
    <w:rsid w:val="006B2640"/>
    <w:rsid w:val="006B3189"/>
    <w:rsid w:val="006C0E0F"/>
    <w:rsid w:val="006C2FF6"/>
    <w:rsid w:val="006C7B6B"/>
    <w:rsid w:val="006D2A8B"/>
    <w:rsid w:val="006D344B"/>
    <w:rsid w:val="006D48A9"/>
    <w:rsid w:val="006E47D7"/>
    <w:rsid w:val="00702121"/>
    <w:rsid w:val="00711981"/>
    <w:rsid w:val="007146D3"/>
    <w:rsid w:val="00735950"/>
    <w:rsid w:val="0073745B"/>
    <w:rsid w:val="007403E1"/>
    <w:rsid w:val="00742BB5"/>
    <w:rsid w:val="00750DE8"/>
    <w:rsid w:val="0075460A"/>
    <w:rsid w:val="00764556"/>
    <w:rsid w:val="00767141"/>
    <w:rsid w:val="00771113"/>
    <w:rsid w:val="007777EB"/>
    <w:rsid w:val="00780AFE"/>
    <w:rsid w:val="00785A91"/>
    <w:rsid w:val="007A49ED"/>
    <w:rsid w:val="007A79A4"/>
    <w:rsid w:val="007B0240"/>
    <w:rsid w:val="007B54AF"/>
    <w:rsid w:val="007C42D3"/>
    <w:rsid w:val="007D0DAB"/>
    <w:rsid w:val="007E14E2"/>
    <w:rsid w:val="007F1B6B"/>
    <w:rsid w:val="00800D2D"/>
    <w:rsid w:val="008038D6"/>
    <w:rsid w:val="00810DC9"/>
    <w:rsid w:val="00813181"/>
    <w:rsid w:val="00816D02"/>
    <w:rsid w:val="00823094"/>
    <w:rsid w:val="00823B99"/>
    <w:rsid w:val="0082684E"/>
    <w:rsid w:val="00826B5E"/>
    <w:rsid w:val="008377A2"/>
    <w:rsid w:val="008508C6"/>
    <w:rsid w:val="008531E6"/>
    <w:rsid w:val="00862194"/>
    <w:rsid w:val="008704AF"/>
    <w:rsid w:val="0087135F"/>
    <w:rsid w:val="008819EF"/>
    <w:rsid w:val="008927FD"/>
    <w:rsid w:val="008A433C"/>
    <w:rsid w:val="008A525E"/>
    <w:rsid w:val="008A5F5E"/>
    <w:rsid w:val="008A6767"/>
    <w:rsid w:val="008B4A98"/>
    <w:rsid w:val="008C30F5"/>
    <w:rsid w:val="008C337F"/>
    <w:rsid w:val="008C3A13"/>
    <w:rsid w:val="008C6958"/>
    <w:rsid w:val="008C7108"/>
    <w:rsid w:val="008D01A6"/>
    <w:rsid w:val="008D0B2F"/>
    <w:rsid w:val="008D3335"/>
    <w:rsid w:val="008D7ACB"/>
    <w:rsid w:val="008E275D"/>
    <w:rsid w:val="008E2C18"/>
    <w:rsid w:val="008E2DB9"/>
    <w:rsid w:val="008F068E"/>
    <w:rsid w:val="008F5148"/>
    <w:rsid w:val="00900D69"/>
    <w:rsid w:val="00902DC0"/>
    <w:rsid w:val="009110EE"/>
    <w:rsid w:val="00912017"/>
    <w:rsid w:val="00923987"/>
    <w:rsid w:val="009259FD"/>
    <w:rsid w:val="009279BD"/>
    <w:rsid w:val="009338DE"/>
    <w:rsid w:val="00942C4D"/>
    <w:rsid w:val="00942E77"/>
    <w:rsid w:val="0094476F"/>
    <w:rsid w:val="00955EFA"/>
    <w:rsid w:val="009634C9"/>
    <w:rsid w:val="009714D0"/>
    <w:rsid w:val="00973112"/>
    <w:rsid w:val="00973DFC"/>
    <w:rsid w:val="00987CFA"/>
    <w:rsid w:val="00992704"/>
    <w:rsid w:val="009974A4"/>
    <w:rsid w:val="009A0B2F"/>
    <w:rsid w:val="009A11CE"/>
    <w:rsid w:val="009A591C"/>
    <w:rsid w:val="009B1207"/>
    <w:rsid w:val="009B54F2"/>
    <w:rsid w:val="009D5822"/>
    <w:rsid w:val="009D742C"/>
    <w:rsid w:val="009E2E7D"/>
    <w:rsid w:val="009E5D93"/>
    <w:rsid w:val="009F3A6E"/>
    <w:rsid w:val="009F6C77"/>
    <w:rsid w:val="00A12A2F"/>
    <w:rsid w:val="00A12D04"/>
    <w:rsid w:val="00A1563C"/>
    <w:rsid w:val="00A16887"/>
    <w:rsid w:val="00A37E64"/>
    <w:rsid w:val="00A43190"/>
    <w:rsid w:val="00A51704"/>
    <w:rsid w:val="00A620ED"/>
    <w:rsid w:val="00A77F02"/>
    <w:rsid w:val="00A866D2"/>
    <w:rsid w:val="00A90A94"/>
    <w:rsid w:val="00A949AC"/>
    <w:rsid w:val="00AA0157"/>
    <w:rsid w:val="00AA276F"/>
    <w:rsid w:val="00AA4758"/>
    <w:rsid w:val="00AA644B"/>
    <w:rsid w:val="00AC0A5E"/>
    <w:rsid w:val="00AC4D14"/>
    <w:rsid w:val="00AD2523"/>
    <w:rsid w:val="00AE3219"/>
    <w:rsid w:val="00AE6AFF"/>
    <w:rsid w:val="00AE7041"/>
    <w:rsid w:val="00AE7710"/>
    <w:rsid w:val="00AF10CF"/>
    <w:rsid w:val="00AF4CBA"/>
    <w:rsid w:val="00B11292"/>
    <w:rsid w:val="00B27A03"/>
    <w:rsid w:val="00B30710"/>
    <w:rsid w:val="00B320E8"/>
    <w:rsid w:val="00B4310E"/>
    <w:rsid w:val="00B51714"/>
    <w:rsid w:val="00B56F7B"/>
    <w:rsid w:val="00B56FAF"/>
    <w:rsid w:val="00B64F9D"/>
    <w:rsid w:val="00B65CFF"/>
    <w:rsid w:val="00B73096"/>
    <w:rsid w:val="00B75CB2"/>
    <w:rsid w:val="00B8118B"/>
    <w:rsid w:val="00B83B04"/>
    <w:rsid w:val="00B83F6C"/>
    <w:rsid w:val="00B85B8A"/>
    <w:rsid w:val="00B8698E"/>
    <w:rsid w:val="00B97979"/>
    <w:rsid w:val="00BA105E"/>
    <w:rsid w:val="00BA3A02"/>
    <w:rsid w:val="00BA5998"/>
    <w:rsid w:val="00BB72FB"/>
    <w:rsid w:val="00BC22F1"/>
    <w:rsid w:val="00BC4523"/>
    <w:rsid w:val="00BD331C"/>
    <w:rsid w:val="00BE1C42"/>
    <w:rsid w:val="00BE4458"/>
    <w:rsid w:val="00BE7F8B"/>
    <w:rsid w:val="00BF62BB"/>
    <w:rsid w:val="00C13EE8"/>
    <w:rsid w:val="00C23E59"/>
    <w:rsid w:val="00C26A98"/>
    <w:rsid w:val="00C34A49"/>
    <w:rsid w:val="00C44C87"/>
    <w:rsid w:val="00C463A8"/>
    <w:rsid w:val="00C51CE5"/>
    <w:rsid w:val="00C5210F"/>
    <w:rsid w:val="00C539AC"/>
    <w:rsid w:val="00C64C92"/>
    <w:rsid w:val="00C70422"/>
    <w:rsid w:val="00C77DEE"/>
    <w:rsid w:val="00C80236"/>
    <w:rsid w:val="00C82FAE"/>
    <w:rsid w:val="00C83F9E"/>
    <w:rsid w:val="00C84502"/>
    <w:rsid w:val="00C91F0E"/>
    <w:rsid w:val="00CA3477"/>
    <w:rsid w:val="00CB113F"/>
    <w:rsid w:val="00CC00EC"/>
    <w:rsid w:val="00CC5A8A"/>
    <w:rsid w:val="00CC6F35"/>
    <w:rsid w:val="00CD4355"/>
    <w:rsid w:val="00CE2F4F"/>
    <w:rsid w:val="00CE56FA"/>
    <w:rsid w:val="00CF2520"/>
    <w:rsid w:val="00CF3E90"/>
    <w:rsid w:val="00D119DA"/>
    <w:rsid w:val="00D16E84"/>
    <w:rsid w:val="00D24CEC"/>
    <w:rsid w:val="00D40338"/>
    <w:rsid w:val="00D479A2"/>
    <w:rsid w:val="00D5690F"/>
    <w:rsid w:val="00D821AC"/>
    <w:rsid w:val="00D90994"/>
    <w:rsid w:val="00D915FF"/>
    <w:rsid w:val="00D91B35"/>
    <w:rsid w:val="00DA300F"/>
    <w:rsid w:val="00DC4A87"/>
    <w:rsid w:val="00DE5C3E"/>
    <w:rsid w:val="00DF4523"/>
    <w:rsid w:val="00E009FF"/>
    <w:rsid w:val="00E03FF4"/>
    <w:rsid w:val="00E07BBB"/>
    <w:rsid w:val="00E13936"/>
    <w:rsid w:val="00E313C3"/>
    <w:rsid w:val="00E35803"/>
    <w:rsid w:val="00E40A40"/>
    <w:rsid w:val="00E420D9"/>
    <w:rsid w:val="00E460C4"/>
    <w:rsid w:val="00E71AB9"/>
    <w:rsid w:val="00E765FF"/>
    <w:rsid w:val="00E776F8"/>
    <w:rsid w:val="00E94137"/>
    <w:rsid w:val="00E964E9"/>
    <w:rsid w:val="00E9657A"/>
    <w:rsid w:val="00EA7B00"/>
    <w:rsid w:val="00EA7F70"/>
    <w:rsid w:val="00EB137D"/>
    <w:rsid w:val="00EB2393"/>
    <w:rsid w:val="00ED184D"/>
    <w:rsid w:val="00ED1CC3"/>
    <w:rsid w:val="00EF4F19"/>
    <w:rsid w:val="00F0510F"/>
    <w:rsid w:val="00F0624F"/>
    <w:rsid w:val="00F2013C"/>
    <w:rsid w:val="00F20A8C"/>
    <w:rsid w:val="00F22E8F"/>
    <w:rsid w:val="00F267E0"/>
    <w:rsid w:val="00F32A06"/>
    <w:rsid w:val="00F61C55"/>
    <w:rsid w:val="00F6389F"/>
    <w:rsid w:val="00F67CAD"/>
    <w:rsid w:val="00F80226"/>
    <w:rsid w:val="00F84B38"/>
    <w:rsid w:val="00F855CC"/>
    <w:rsid w:val="00F94EE9"/>
    <w:rsid w:val="00FA539E"/>
    <w:rsid w:val="00FC5FF4"/>
    <w:rsid w:val="00FC6411"/>
    <w:rsid w:val="00FD067E"/>
    <w:rsid w:val="00FD16B2"/>
    <w:rsid w:val="00FD1BA6"/>
    <w:rsid w:val="00FD3455"/>
    <w:rsid w:val="00FE040B"/>
    <w:rsid w:val="00FE3F24"/>
    <w:rsid w:val="00FF7761"/>
    <w:rsid w:val="08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04"/>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6124F0"/>
    <w:rPr>
      <w:color w:val="605E5C"/>
      <w:shd w:val="clear" w:color="auto" w:fill="E1DFDD"/>
    </w:rPr>
  </w:style>
  <w:style w:type="paragraph" w:styleId="NormalWeb">
    <w:name w:val="Normal (Web)"/>
    <w:basedOn w:val="Normal"/>
    <w:uiPriority w:val="99"/>
    <w:semiHidden/>
    <w:unhideWhenUsed/>
    <w:rsid w:val="00FA5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DA30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0057"/>
    <w:rPr>
      <w:rFonts w:ascii="Courier New" w:eastAsia="Times New Roman" w:hAnsi="Courier New" w:cs="Courier New"/>
      <w:sz w:val="20"/>
      <w:szCs w:val="20"/>
    </w:rPr>
  </w:style>
  <w:style w:type="paragraph" w:styleId="TOC2">
    <w:name w:val="toc 2"/>
    <w:basedOn w:val="Normal"/>
    <w:next w:val="Normal"/>
    <w:autoRedefine/>
    <w:uiPriority w:val="39"/>
    <w:unhideWhenUsed/>
    <w:rsid w:val="004B12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2954">
      <w:bodyDiv w:val="1"/>
      <w:marLeft w:val="0"/>
      <w:marRight w:val="0"/>
      <w:marTop w:val="0"/>
      <w:marBottom w:val="0"/>
      <w:divBdr>
        <w:top w:val="none" w:sz="0" w:space="0" w:color="auto"/>
        <w:left w:val="none" w:sz="0" w:space="0" w:color="auto"/>
        <w:bottom w:val="none" w:sz="0" w:space="0" w:color="auto"/>
        <w:right w:val="none" w:sz="0" w:space="0" w:color="auto"/>
      </w:divBdr>
    </w:div>
    <w:div w:id="330721565">
      <w:bodyDiv w:val="1"/>
      <w:marLeft w:val="0"/>
      <w:marRight w:val="0"/>
      <w:marTop w:val="0"/>
      <w:marBottom w:val="0"/>
      <w:divBdr>
        <w:top w:val="none" w:sz="0" w:space="0" w:color="auto"/>
        <w:left w:val="none" w:sz="0" w:space="0" w:color="auto"/>
        <w:bottom w:val="none" w:sz="0" w:space="0" w:color="auto"/>
        <w:right w:val="none" w:sz="0" w:space="0" w:color="auto"/>
      </w:divBdr>
    </w:div>
    <w:div w:id="443310912">
      <w:bodyDiv w:val="1"/>
      <w:marLeft w:val="0"/>
      <w:marRight w:val="0"/>
      <w:marTop w:val="0"/>
      <w:marBottom w:val="0"/>
      <w:divBdr>
        <w:top w:val="none" w:sz="0" w:space="0" w:color="auto"/>
        <w:left w:val="none" w:sz="0" w:space="0" w:color="auto"/>
        <w:bottom w:val="none" w:sz="0" w:space="0" w:color="auto"/>
        <w:right w:val="none" w:sz="0" w:space="0" w:color="auto"/>
      </w:divBdr>
    </w:div>
    <w:div w:id="538274908">
      <w:bodyDiv w:val="1"/>
      <w:marLeft w:val="0"/>
      <w:marRight w:val="0"/>
      <w:marTop w:val="0"/>
      <w:marBottom w:val="0"/>
      <w:divBdr>
        <w:top w:val="none" w:sz="0" w:space="0" w:color="auto"/>
        <w:left w:val="none" w:sz="0" w:space="0" w:color="auto"/>
        <w:bottom w:val="none" w:sz="0" w:space="0" w:color="auto"/>
        <w:right w:val="none" w:sz="0" w:space="0" w:color="auto"/>
      </w:divBdr>
    </w:div>
    <w:div w:id="958953592">
      <w:bodyDiv w:val="1"/>
      <w:marLeft w:val="0"/>
      <w:marRight w:val="0"/>
      <w:marTop w:val="0"/>
      <w:marBottom w:val="0"/>
      <w:divBdr>
        <w:top w:val="none" w:sz="0" w:space="0" w:color="auto"/>
        <w:left w:val="none" w:sz="0" w:space="0" w:color="auto"/>
        <w:bottom w:val="none" w:sz="0" w:space="0" w:color="auto"/>
        <w:right w:val="none" w:sz="0" w:space="0" w:color="auto"/>
      </w:divBdr>
    </w:div>
    <w:div w:id="991836971">
      <w:bodyDiv w:val="1"/>
      <w:marLeft w:val="0"/>
      <w:marRight w:val="0"/>
      <w:marTop w:val="0"/>
      <w:marBottom w:val="0"/>
      <w:divBdr>
        <w:top w:val="none" w:sz="0" w:space="0" w:color="auto"/>
        <w:left w:val="none" w:sz="0" w:space="0" w:color="auto"/>
        <w:bottom w:val="none" w:sz="0" w:space="0" w:color="auto"/>
        <w:right w:val="none" w:sz="0" w:space="0" w:color="auto"/>
      </w:divBdr>
    </w:div>
    <w:div w:id="1025600364">
      <w:bodyDiv w:val="1"/>
      <w:marLeft w:val="0"/>
      <w:marRight w:val="0"/>
      <w:marTop w:val="0"/>
      <w:marBottom w:val="0"/>
      <w:divBdr>
        <w:top w:val="none" w:sz="0" w:space="0" w:color="auto"/>
        <w:left w:val="none" w:sz="0" w:space="0" w:color="auto"/>
        <w:bottom w:val="none" w:sz="0" w:space="0" w:color="auto"/>
        <w:right w:val="none" w:sz="0" w:space="0" w:color="auto"/>
      </w:divBdr>
    </w:div>
    <w:div w:id="14126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0566"/>
    <w:rsid w:val="00330FB7"/>
    <w:rsid w:val="0047202C"/>
    <w:rsid w:val="004E4522"/>
    <w:rsid w:val="00563CA3"/>
    <w:rsid w:val="00643D99"/>
    <w:rsid w:val="007C32B6"/>
    <w:rsid w:val="008E3A8F"/>
    <w:rsid w:val="0094157A"/>
    <w:rsid w:val="009714D9"/>
    <w:rsid w:val="009D2E3B"/>
    <w:rsid w:val="00A01FA3"/>
    <w:rsid w:val="00A237AF"/>
    <w:rsid w:val="00A9089F"/>
    <w:rsid w:val="00AB3D35"/>
    <w:rsid w:val="00B04543"/>
    <w:rsid w:val="00B606DC"/>
    <w:rsid w:val="00C66F13"/>
    <w:rsid w:val="00C939B0"/>
    <w:rsid w:val="00D13FB9"/>
    <w:rsid w:val="00E0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C40B1E-BF25-4A4B-B098-487A5496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Adoption Plan Proposal</vt:lpstr>
    </vt:vector>
  </TitlesOfParts>
  <Company>TechFite</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Plan Proposal</dc:title>
  <dc:subject>D088 Final Assessment</dc:subject>
  <dc:creator>Name</dc:creator>
  <cp:keywords/>
  <dc:description/>
  <cp:lastModifiedBy>Peterson, Ryan</cp:lastModifiedBy>
  <cp:revision>10</cp:revision>
  <cp:lastPrinted>2022-04-10T06:40:00Z</cp:lastPrinted>
  <dcterms:created xsi:type="dcterms:W3CDTF">2022-03-13T20:50:00Z</dcterms:created>
  <dcterms:modified xsi:type="dcterms:W3CDTF">2022-04-10T06:41:00Z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