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D96BD" w14:textId="3470E47C" w:rsidR="00DB7FA4" w:rsidRDefault="00DB7FA4" w:rsidP="00DB7FA4">
      <w:pPr>
        <w:ind w:firstLine="720"/>
        <w:jc w:val="center"/>
        <w:rPr>
          <w:rFonts w:ascii="Cambria" w:hAnsi="Cambria"/>
          <w:b/>
          <w:sz w:val="24"/>
          <w:szCs w:val="20"/>
        </w:rPr>
      </w:pPr>
      <w:r w:rsidRPr="00DB7FA4">
        <w:rPr>
          <w:rFonts w:ascii="Cambria" w:hAnsi="Cambria"/>
          <w:b/>
          <w:sz w:val="24"/>
          <w:szCs w:val="20"/>
        </w:rPr>
        <w:t xml:space="preserve">The </w:t>
      </w:r>
      <w:proofErr w:type="spellStart"/>
      <w:r w:rsidRPr="00DB7FA4">
        <w:rPr>
          <w:rFonts w:ascii="Cambria" w:hAnsi="Cambria"/>
          <w:b/>
          <w:sz w:val="24"/>
          <w:szCs w:val="20"/>
        </w:rPr>
        <w:t>AstroPath</w:t>
      </w:r>
      <w:proofErr w:type="spellEnd"/>
      <w:r w:rsidRPr="00DB7FA4">
        <w:rPr>
          <w:rFonts w:ascii="Cambria" w:hAnsi="Cambria"/>
          <w:b/>
          <w:sz w:val="24"/>
          <w:szCs w:val="20"/>
        </w:rPr>
        <w:t xml:space="preserve"> Image Acquisition and Segmentation Workflow</w:t>
      </w:r>
    </w:p>
    <w:p w14:paraId="615A777D" w14:textId="5ECE7AFC" w:rsidR="00DB7FA4" w:rsidRPr="00417E96" w:rsidRDefault="00DB7FA4" w:rsidP="00DB7FA4">
      <w:pPr>
        <w:ind w:firstLine="720"/>
        <w:jc w:val="center"/>
        <w:rPr>
          <w:rFonts w:ascii="Cambria" w:hAnsi="Cambria"/>
          <w:sz w:val="24"/>
          <w:szCs w:val="20"/>
        </w:rPr>
      </w:pPr>
      <w:r w:rsidRPr="00417E96">
        <w:rPr>
          <w:rFonts w:ascii="Cambria" w:hAnsi="Cambria"/>
          <w:sz w:val="24"/>
          <w:szCs w:val="20"/>
        </w:rPr>
        <w:t xml:space="preserve">Benjamin Green, </w:t>
      </w:r>
      <w:r w:rsidR="00487615">
        <w:rPr>
          <w:rFonts w:ascii="Cambria" w:hAnsi="Cambria"/>
          <w:sz w:val="24"/>
          <w:szCs w:val="20"/>
        </w:rPr>
        <w:t xml:space="preserve">Sneha Berry, Nicolas A. </w:t>
      </w:r>
      <w:proofErr w:type="spellStart"/>
      <w:r w:rsidR="00487615">
        <w:rPr>
          <w:rFonts w:ascii="Cambria" w:hAnsi="Cambria"/>
          <w:sz w:val="24"/>
          <w:szCs w:val="20"/>
        </w:rPr>
        <w:t>Giraldo</w:t>
      </w:r>
      <w:proofErr w:type="spellEnd"/>
      <w:r w:rsidR="00487615">
        <w:rPr>
          <w:rFonts w:ascii="Cambria" w:hAnsi="Cambria"/>
          <w:sz w:val="24"/>
          <w:szCs w:val="20"/>
        </w:rPr>
        <w:t xml:space="preserve">, Tricia Cottrell, </w:t>
      </w:r>
      <w:r w:rsidRPr="00417E96">
        <w:rPr>
          <w:rFonts w:ascii="Cambria" w:hAnsi="Cambria"/>
          <w:sz w:val="24"/>
          <w:szCs w:val="20"/>
        </w:rPr>
        <w:t xml:space="preserve">Liz Engle, </w:t>
      </w:r>
      <w:r w:rsidR="00916829">
        <w:rPr>
          <w:rFonts w:ascii="Cambria" w:hAnsi="Cambria"/>
          <w:sz w:val="24"/>
          <w:szCs w:val="20"/>
        </w:rPr>
        <w:t xml:space="preserve">Haiying Xu, Aleksandra Ogurtsova, Daphne Wang, Peter Nguyen, Sigfredo Soto-Diaz, Jose Loyola, Joshua Doyle, Richard Wilton, </w:t>
      </w:r>
      <w:r w:rsidRPr="00417E96">
        <w:rPr>
          <w:rFonts w:ascii="Cambria" w:hAnsi="Cambria"/>
          <w:sz w:val="24"/>
          <w:szCs w:val="20"/>
        </w:rPr>
        <w:t>Margar</w:t>
      </w:r>
      <w:r w:rsidR="0047322F">
        <w:rPr>
          <w:rFonts w:ascii="Cambria" w:hAnsi="Cambria"/>
          <w:sz w:val="24"/>
          <w:szCs w:val="20"/>
        </w:rPr>
        <w:t>et Eminizer, Jeffrey R. Roskes</w:t>
      </w:r>
      <w:r w:rsidR="00916829">
        <w:rPr>
          <w:rFonts w:ascii="Cambria" w:hAnsi="Cambria"/>
          <w:sz w:val="24"/>
          <w:szCs w:val="20"/>
        </w:rPr>
        <w:t xml:space="preserve">, </w:t>
      </w:r>
      <w:r w:rsidRPr="00417E96">
        <w:rPr>
          <w:rFonts w:ascii="Cambria" w:hAnsi="Cambria"/>
          <w:sz w:val="24"/>
          <w:szCs w:val="20"/>
        </w:rPr>
        <w:t>Al</w:t>
      </w:r>
      <w:r w:rsidR="00417E96">
        <w:rPr>
          <w:rFonts w:ascii="Cambria" w:hAnsi="Cambria"/>
          <w:sz w:val="24"/>
          <w:szCs w:val="20"/>
        </w:rPr>
        <w:t xml:space="preserve">exander S. Szalay, </w:t>
      </w:r>
      <w:r w:rsidR="00916829">
        <w:rPr>
          <w:rFonts w:ascii="Cambria" w:hAnsi="Cambria"/>
          <w:sz w:val="24"/>
          <w:szCs w:val="20"/>
        </w:rPr>
        <w:t>and Janis Taube</w:t>
      </w:r>
    </w:p>
    <w:p w14:paraId="66202051" w14:textId="5863CC50" w:rsidR="009C4486" w:rsidRPr="00F368DB" w:rsidRDefault="00B4388B" w:rsidP="00F368DB">
      <w:pPr>
        <w:ind w:firstLine="720"/>
        <w:jc w:val="both"/>
        <w:rPr>
          <w:rFonts w:ascii="Cambria" w:hAnsi="Cambria"/>
          <w:sz w:val="24"/>
          <w:szCs w:val="20"/>
        </w:rPr>
      </w:pPr>
      <w:r w:rsidRPr="00DB7FA4">
        <w:rPr>
          <w:rFonts w:ascii="Cambria" w:hAnsi="Cambria"/>
          <w:sz w:val="24"/>
          <w:szCs w:val="20"/>
        </w:rPr>
        <w:t xml:space="preserve">Multidimensional, spatially resolved analyses </w:t>
      </w:r>
      <w:r w:rsidR="00FB24AF" w:rsidRPr="00DB7FA4">
        <w:rPr>
          <w:rFonts w:ascii="Cambria" w:hAnsi="Cambria"/>
          <w:sz w:val="24"/>
          <w:szCs w:val="20"/>
        </w:rPr>
        <w:t xml:space="preserve">of cells from pathology slides are of great diagnostic and prognostic interest. </w:t>
      </w:r>
      <w:r w:rsidR="00DB27FC" w:rsidRPr="00DB7FA4">
        <w:rPr>
          <w:rFonts w:ascii="Cambria" w:hAnsi="Cambria"/>
          <w:sz w:val="24"/>
          <w:szCs w:val="20"/>
        </w:rPr>
        <w:t xml:space="preserve">New multispectral, multiplex immunofluorescence microscopy platforms have the potential to facilitate such </w:t>
      </w:r>
      <w:r w:rsidR="00F15EBA" w:rsidRPr="00DB7FA4">
        <w:rPr>
          <w:rFonts w:ascii="Cambria" w:hAnsi="Cambria"/>
          <w:sz w:val="24"/>
          <w:szCs w:val="20"/>
        </w:rPr>
        <w:t>analyse</w:t>
      </w:r>
      <w:r w:rsidR="00DB27FC" w:rsidRPr="00DB7FA4">
        <w:rPr>
          <w:rFonts w:ascii="Cambria" w:hAnsi="Cambria"/>
          <w:sz w:val="24"/>
          <w:szCs w:val="20"/>
        </w:rPr>
        <w:t xml:space="preserve">s, </w:t>
      </w:r>
      <w:r w:rsidR="002B3D3D" w:rsidRPr="00DB7FA4">
        <w:rPr>
          <w:rFonts w:ascii="Cambria" w:hAnsi="Cambria"/>
          <w:sz w:val="24"/>
          <w:szCs w:val="20"/>
        </w:rPr>
        <w:t>and here, w</w:t>
      </w:r>
      <w:bookmarkStart w:id="0" w:name="_GoBack"/>
      <w:bookmarkEnd w:id="0"/>
      <w:r w:rsidR="002B3D3D" w:rsidRPr="00DB7FA4">
        <w:rPr>
          <w:rFonts w:ascii="Cambria" w:hAnsi="Cambria"/>
          <w:sz w:val="24"/>
          <w:szCs w:val="20"/>
        </w:rPr>
        <w:t>e further improve and standardize the image acquisition and cell classification workflow</w:t>
      </w:r>
      <w:r w:rsidR="00DB27FC" w:rsidRPr="00DB7FA4">
        <w:rPr>
          <w:rFonts w:ascii="Cambria" w:hAnsi="Cambria"/>
          <w:sz w:val="24"/>
          <w:szCs w:val="20"/>
        </w:rPr>
        <w:t>. Studies to date</w:t>
      </w:r>
      <w:r w:rsidR="009065BE" w:rsidRPr="00DB7FA4">
        <w:rPr>
          <w:rFonts w:ascii="Cambria" w:hAnsi="Cambria"/>
          <w:sz w:val="24"/>
          <w:szCs w:val="20"/>
        </w:rPr>
        <w:t xml:space="preserve"> on this emerging technology</w:t>
      </w:r>
      <w:r w:rsidR="00DB27FC" w:rsidRPr="00DB7FA4">
        <w:rPr>
          <w:rFonts w:ascii="Cambria" w:hAnsi="Cambria"/>
          <w:sz w:val="24"/>
          <w:szCs w:val="20"/>
        </w:rPr>
        <w:t xml:space="preserve"> have typically assessed ~10</w:t>
      </w:r>
      <w:r w:rsidR="008F429C" w:rsidRPr="00DB7FA4">
        <w:rPr>
          <w:rFonts w:ascii="Cambria" w:hAnsi="Cambria"/>
          <w:sz w:val="24"/>
          <w:szCs w:val="20"/>
        </w:rPr>
        <w:t xml:space="preserve"> operator-dependent</w:t>
      </w:r>
      <w:r w:rsidR="00DB27FC" w:rsidRPr="00DB7FA4">
        <w:rPr>
          <w:rFonts w:ascii="Cambria" w:hAnsi="Cambria"/>
          <w:sz w:val="24"/>
          <w:szCs w:val="20"/>
        </w:rPr>
        <w:t xml:space="preserve"> high power fields</w:t>
      </w:r>
      <w:r w:rsidR="00F15EBA" w:rsidRPr="00DB7FA4">
        <w:rPr>
          <w:rFonts w:ascii="Cambria" w:hAnsi="Cambria"/>
          <w:sz w:val="24"/>
          <w:szCs w:val="20"/>
        </w:rPr>
        <w:t xml:space="preserve"> (HPFs)</w:t>
      </w:r>
      <w:r w:rsidR="00DB27FC" w:rsidRPr="00DB7FA4">
        <w:rPr>
          <w:rFonts w:ascii="Cambria" w:hAnsi="Cambria"/>
          <w:sz w:val="24"/>
          <w:szCs w:val="20"/>
        </w:rPr>
        <w:t xml:space="preserve"> per slide, which represents a fraction of the tissue available for study. </w:t>
      </w:r>
      <w:r w:rsidR="002B3D3D" w:rsidRPr="00DB7FA4">
        <w:rPr>
          <w:rFonts w:ascii="Cambria" w:hAnsi="Cambria"/>
          <w:sz w:val="24"/>
          <w:szCs w:val="20"/>
        </w:rPr>
        <w:t>Standard c</w:t>
      </w:r>
      <w:r w:rsidR="00FB24AF" w:rsidRPr="00DB7FA4">
        <w:rPr>
          <w:rFonts w:ascii="Cambria" w:hAnsi="Cambria"/>
          <w:sz w:val="24"/>
          <w:szCs w:val="20"/>
        </w:rPr>
        <w:t xml:space="preserve">ell segmentation and classification </w:t>
      </w:r>
      <w:r w:rsidR="002B3D3D" w:rsidRPr="00DB7FA4">
        <w:rPr>
          <w:rFonts w:ascii="Cambria" w:hAnsi="Cambria"/>
          <w:sz w:val="24"/>
          <w:szCs w:val="20"/>
        </w:rPr>
        <w:t xml:space="preserve">algorithms often </w:t>
      </w:r>
      <w:proofErr w:type="spellStart"/>
      <w:r w:rsidR="002B3D3D" w:rsidRPr="00DB7FA4">
        <w:rPr>
          <w:rFonts w:ascii="Cambria" w:hAnsi="Cambria"/>
          <w:sz w:val="24"/>
          <w:szCs w:val="20"/>
        </w:rPr>
        <w:t>oversegment</w:t>
      </w:r>
      <w:proofErr w:type="spellEnd"/>
      <w:r w:rsidR="002B3D3D" w:rsidRPr="00DB7FA4">
        <w:rPr>
          <w:rFonts w:ascii="Cambria" w:hAnsi="Cambria"/>
          <w:sz w:val="24"/>
          <w:szCs w:val="20"/>
        </w:rPr>
        <w:t xml:space="preserve"> larger cells, when they are segmented at the same time as smaller cells. </w:t>
      </w:r>
      <w:r w:rsidR="00DB27FC" w:rsidRPr="00DB7FA4">
        <w:rPr>
          <w:rFonts w:ascii="Cambria" w:hAnsi="Cambria"/>
          <w:sz w:val="24"/>
          <w:szCs w:val="20"/>
        </w:rPr>
        <w:t xml:space="preserve">Here we describe our </w:t>
      </w:r>
      <w:proofErr w:type="spellStart"/>
      <w:r w:rsidR="00DB27FC" w:rsidRPr="00DB7FA4">
        <w:rPr>
          <w:rFonts w:ascii="Cambria" w:hAnsi="Cambria"/>
          <w:sz w:val="24"/>
          <w:szCs w:val="20"/>
        </w:rPr>
        <w:t>AstroPath</w:t>
      </w:r>
      <w:proofErr w:type="spellEnd"/>
      <w:r w:rsidR="00DB27FC" w:rsidRPr="00DB7FA4">
        <w:rPr>
          <w:rFonts w:ascii="Cambria" w:hAnsi="Cambria"/>
          <w:sz w:val="24"/>
          <w:szCs w:val="20"/>
        </w:rPr>
        <w:t xml:space="preserve"> imaging platform, which addresses each of these considerations. In our study, s</w:t>
      </w:r>
      <w:r w:rsidRPr="00DB7FA4">
        <w:rPr>
          <w:rFonts w:ascii="Cambria" w:hAnsi="Cambria"/>
          <w:sz w:val="24"/>
          <w:szCs w:val="20"/>
        </w:rPr>
        <w:t xml:space="preserve">lides from formalin-fixed paraffin embedded tissue specimens were stained with an optimized </w:t>
      </w:r>
      <w:r w:rsidR="00DB27FC" w:rsidRPr="00DB7FA4">
        <w:rPr>
          <w:rFonts w:ascii="Cambria" w:hAnsi="Cambria"/>
          <w:sz w:val="24"/>
          <w:szCs w:val="20"/>
        </w:rPr>
        <w:t>6-plex multiplex immunofluorescence (</w:t>
      </w:r>
      <w:proofErr w:type="spellStart"/>
      <w:r w:rsidR="00DB27FC" w:rsidRPr="00DB7FA4">
        <w:rPr>
          <w:rFonts w:ascii="Cambria" w:hAnsi="Cambria"/>
          <w:sz w:val="24"/>
          <w:szCs w:val="20"/>
        </w:rPr>
        <w:t>mIF</w:t>
      </w:r>
      <w:proofErr w:type="spellEnd"/>
      <w:r w:rsidR="00DB27FC" w:rsidRPr="00DB7FA4">
        <w:rPr>
          <w:rFonts w:ascii="Cambria" w:hAnsi="Cambria"/>
          <w:sz w:val="24"/>
          <w:szCs w:val="20"/>
        </w:rPr>
        <w:t xml:space="preserve">) </w:t>
      </w:r>
      <w:r w:rsidRPr="00DB7FA4">
        <w:rPr>
          <w:rFonts w:ascii="Cambria" w:hAnsi="Cambria"/>
          <w:sz w:val="24"/>
          <w:szCs w:val="20"/>
        </w:rPr>
        <w:t xml:space="preserve">assay. </w:t>
      </w:r>
      <w:r w:rsidR="009065BE" w:rsidRPr="00DB7FA4">
        <w:rPr>
          <w:rFonts w:ascii="Cambria" w:hAnsi="Cambria"/>
          <w:sz w:val="24"/>
          <w:szCs w:val="20"/>
        </w:rPr>
        <w:t>The</w:t>
      </w:r>
      <w:r w:rsidRPr="00DB7FA4">
        <w:rPr>
          <w:rFonts w:ascii="Cambria" w:hAnsi="Cambria"/>
          <w:sz w:val="24"/>
          <w:szCs w:val="20"/>
        </w:rPr>
        <w:t xml:space="preserve"> slides </w:t>
      </w:r>
      <w:r w:rsidR="009F28F5" w:rsidRPr="00DB7FA4">
        <w:rPr>
          <w:rFonts w:ascii="Cambria" w:hAnsi="Cambria"/>
          <w:sz w:val="24"/>
          <w:szCs w:val="20"/>
        </w:rPr>
        <w:t>were</w:t>
      </w:r>
      <w:r w:rsidRPr="00DB7FA4">
        <w:rPr>
          <w:rFonts w:ascii="Cambria" w:hAnsi="Cambria"/>
          <w:sz w:val="24"/>
          <w:szCs w:val="20"/>
        </w:rPr>
        <w:t xml:space="preserve"> </w:t>
      </w:r>
      <w:r w:rsidR="00F15EBA" w:rsidRPr="00DB7FA4">
        <w:rPr>
          <w:rFonts w:ascii="Cambria" w:hAnsi="Cambria"/>
          <w:sz w:val="24"/>
          <w:szCs w:val="20"/>
        </w:rPr>
        <w:t xml:space="preserve">then </w:t>
      </w:r>
      <w:r w:rsidRPr="00DB7FA4">
        <w:rPr>
          <w:rFonts w:ascii="Cambria" w:hAnsi="Cambria"/>
          <w:sz w:val="24"/>
          <w:szCs w:val="20"/>
        </w:rPr>
        <w:t>scan</w:t>
      </w:r>
      <w:r w:rsidR="002B3D3D" w:rsidRPr="00DB7FA4">
        <w:rPr>
          <w:rFonts w:ascii="Cambria" w:hAnsi="Cambria"/>
          <w:sz w:val="24"/>
          <w:szCs w:val="20"/>
        </w:rPr>
        <w:t>ned</w:t>
      </w:r>
      <w:r w:rsidRPr="00DB7FA4">
        <w:rPr>
          <w:rFonts w:ascii="Cambria" w:hAnsi="Cambria"/>
          <w:sz w:val="24"/>
          <w:szCs w:val="20"/>
        </w:rPr>
        <w:t xml:space="preserve"> at 35 unique wavelengths using a multispectral microscope (Vectra 3.0 or Vectra Polaris</w:t>
      </w:r>
      <w:r w:rsidR="009F28F5" w:rsidRPr="00DB7FA4">
        <w:rPr>
          <w:rFonts w:ascii="Cambria" w:hAnsi="Cambria"/>
          <w:sz w:val="24"/>
          <w:szCs w:val="20"/>
        </w:rPr>
        <w:t>) with 20% overlap of HPFs</w:t>
      </w:r>
      <w:r w:rsidR="002B3D3D" w:rsidRPr="00DB7FA4">
        <w:rPr>
          <w:rFonts w:ascii="Cambria" w:hAnsi="Cambria"/>
          <w:sz w:val="24"/>
          <w:szCs w:val="20"/>
        </w:rPr>
        <w:t xml:space="preserve"> in an operator-independent fashion</w:t>
      </w:r>
      <w:r w:rsidR="009F28F5" w:rsidRPr="00DB7FA4">
        <w:rPr>
          <w:rFonts w:ascii="Cambria" w:hAnsi="Cambria"/>
          <w:sz w:val="24"/>
          <w:szCs w:val="20"/>
        </w:rPr>
        <w:t xml:space="preserve">. </w:t>
      </w:r>
      <w:r w:rsidR="009065BE" w:rsidRPr="00DB7FA4">
        <w:rPr>
          <w:rFonts w:ascii="Cambria" w:hAnsi="Cambria"/>
          <w:sz w:val="24"/>
          <w:szCs w:val="20"/>
        </w:rPr>
        <w:t>An average of 1300 HPFs per slide was required to image the entire tissue</w:t>
      </w:r>
      <w:r w:rsidR="00D05FD9" w:rsidRPr="00DB7FA4">
        <w:rPr>
          <w:rFonts w:ascii="Cambria" w:hAnsi="Cambria"/>
          <w:sz w:val="24"/>
          <w:szCs w:val="20"/>
        </w:rPr>
        <w:t xml:space="preserve">, and each microscope scanned between 2 to 3 slides per day with this approach. </w:t>
      </w:r>
      <w:r w:rsidR="006503FB" w:rsidRPr="00DB7FA4">
        <w:rPr>
          <w:rFonts w:ascii="Cambria" w:hAnsi="Cambria"/>
          <w:sz w:val="24"/>
          <w:szCs w:val="20"/>
        </w:rPr>
        <w:t>After the images were captured and organized, overlaps were used to measure, quantify and correct systematics in the imagery</w:t>
      </w:r>
      <w:r w:rsidR="00DB7FA4">
        <w:rPr>
          <w:rFonts w:ascii="Cambria" w:hAnsi="Cambria"/>
          <w:sz w:val="24"/>
          <w:szCs w:val="20"/>
        </w:rPr>
        <w:t xml:space="preserve"> (see Eminizer abstract)</w:t>
      </w:r>
      <w:r w:rsidR="006503FB" w:rsidRPr="00DB7FA4">
        <w:rPr>
          <w:rFonts w:ascii="Cambria" w:hAnsi="Cambria"/>
          <w:sz w:val="24"/>
          <w:szCs w:val="20"/>
        </w:rPr>
        <w:t>.</w:t>
      </w:r>
      <w:r w:rsidR="00DB7FA4">
        <w:rPr>
          <w:rFonts w:ascii="Cambria" w:hAnsi="Cambria"/>
          <w:sz w:val="24"/>
          <w:szCs w:val="20"/>
        </w:rPr>
        <w:t xml:space="preserve"> The central parts of the images were used to create a set of seamless “primary” tiles, similar to the strategy of the Sloan Digital Sky Survey, for a statistically fair pixel coverage of the whole tissue area (see Roskes abstract). </w:t>
      </w:r>
      <w:r w:rsidR="006503FB" w:rsidRPr="00DB7FA4">
        <w:rPr>
          <w:rFonts w:ascii="Cambria" w:hAnsi="Cambria"/>
          <w:sz w:val="24"/>
          <w:szCs w:val="20"/>
        </w:rPr>
        <w:t xml:space="preserve"> Images were then linearly unmixed from the 35 wavelengths to 8 component layers (DAPI, tissue auto-fluorescence, and the 6 added fluorescent dyes) using inForm Cell Analysis©. </w:t>
      </w:r>
      <w:r w:rsidR="002B3D3D" w:rsidRPr="00DB7FA4">
        <w:rPr>
          <w:rFonts w:ascii="Cambria" w:hAnsi="Cambria"/>
          <w:sz w:val="24"/>
          <w:szCs w:val="20"/>
        </w:rPr>
        <w:t>W</w:t>
      </w:r>
      <w:r w:rsidR="006503FB" w:rsidRPr="00DB7FA4">
        <w:rPr>
          <w:rFonts w:ascii="Cambria" w:hAnsi="Cambria"/>
          <w:sz w:val="24"/>
          <w:szCs w:val="20"/>
        </w:rPr>
        <w:t xml:space="preserve">e </w:t>
      </w:r>
      <w:r w:rsidR="002B3D3D" w:rsidRPr="00DB7FA4">
        <w:rPr>
          <w:rFonts w:ascii="Cambria" w:hAnsi="Cambria"/>
          <w:sz w:val="24"/>
          <w:szCs w:val="20"/>
        </w:rPr>
        <w:t xml:space="preserve">then </w:t>
      </w:r>
      <w:r w:rsidR="006503FB" w:rsidRPr="00DB7FA4">
        <w:rPr>
          <w:rFonts w:ascii="Cambria" w:hAnsi="Cambria"/>
          <w:sz w:val="24"/>
          <w:szCs w:val="20"/>
        </w:rPr>
        <w:t>employed a</w:t>
      </w:r>
      <w:r w:rsidR="002B3D3D" w:rsidRPr="00DB7FA4">
        <w:rPr>
          <w:rFonts w:ascii="Cambria" w:hAnsi="Cambria"/>
          <w:sz w:val="24"/>
          <w:szCs w:val="20"/>
        </w:rPr>
        <w:t xml:space="preserve"> bespoke</w:t>
      </w:r>
      <w:r w:rsidR="006503FB" w:rsidRPr="00DB7FA4">
        <w:rPr>
          <w:rFonts w:ascii="Cambria" w:hAnsi="Cambria"/>
          <w:sz w:val="24"/>
          <w:szCs w:val="20"/>
        </w:rPr>
        <w:t xml:space="preserve"> method for ‘multi-pass’ classification of cells wherein each marker </w:t>
      </w:r>
      <w:r w:rsidR="00BF6484" w:rsidRPr="00DB7FA4">
        <w:rPr>
          <w:rFonts w:ascii="Cambria" w:hAnsi="Cambria"/>
          <w:sz w:val="24"/>
          <w:szCs w:val="20"/>
        </w:rPr>
        <w:t>was</w:t>
      </w:r>
      <w:r w:rsidR="006503FB" w:rsidRPr="00DB7FA4">
        <w:rPr>
          <w:rFonts w:ascii="Cambria" w:hAnsi="Cambria"/>
          <w:sz w:val="24"/>
          <w:szCs w:val="20"/>
        </w:rPr>
        <w:t xml:space="preserve"> segmented and classified separately</w:t>
      </w:r>
      <w:r w:rsidR="00BF6484" w:rsidRPr="00DB7FA4">
        <w:rPr>
          <w:rFonts w:ascii="Cambria" w:hAnsi="Cambria"/>
          <w:sz w:val="24"/>
          <w:szCs w:val="20"/>
        </w:rPr>
        <w:t xml:space="preserve"> from the other markers,</w:t>
      </w:r>
      <w:r w:rsidR="006503FB" w:rsidRPr="00DB7FA4">
        <w:rPr>
          <w:rFonts w:ascii="Cambria" w:hAnsi="Cambria"/>
          <w:sz w:val="24"/>
          <w:szCs w:val="20"/>
        </w:rPr>
        <w:t xml:space="preserve"> then merged into a single plane using a unique set of rules and predefined cell hierarchy. </w:t>
      </w:r>
      <w:r w:rsidR="00F15EBA" w:rsidRPr="00DB7FA4">
        <w:rPr>
          <w:rFonts w:ascii="Cambria" w:hAnsi="Cambria"/>
          <w:sz w:val="24"/>
          <w:szCs w:val="20"/>
        </w:rPr>
        <w:t xml:space="preserve">We showed that our segmentation and classification method reduced error in over-counting larger cells, e.g. tumor cells, by 25% and increased the specificity and sensitivity in each classification algorithm. </w:t>
      </w:r>
      <w:r w:rsidR="006503FB" w:rsidRPr="00DB7FA4">
        <w:rPr>
          <w:rFonts w:ascii="Cambria" w:hAnsi="Cambria"/>
          <w:sz w:val="24"/>
          <w:szCs w:val="20"/>
        </w:rPr>
        <w:t xml:space="preserve">Due to the </w:t>
      </w:r>
      <w:r w:rsidR="00DB7FA4">
        <w:rPr>
          <w:rFonts w:ascii="Cambria" w:hAnsi="Cambria"/>
          <w:sz w:val="24"/>
          <w:szCs w:val="20"/>
        </w:rPr>
        <w:t>amount</w:t>
      </w:r>
      <w:r w:rsidR="006503FB" w:rsidRPr="00DB7FA4">
        <w:rPr>
          <w:rFonts w:ascii="Cambria" w:hAnsi="Cambria"/>
          <w:sz w:val="24"/>
          <w:szCs w:val="20"/>
        </w:rPr>
        <w:t xml:space="preserve"> of data, each algorithm was run automatically through </w:t>
      </w:r>
      <w:r w:rsidR="00DB7FA4">
        <w:rPr>
          <w:rFonts w:ascii="Cambria" w:hAnsi="Cambria"/>
          <w:sz w:val="24"/>
          <w:szCs w:val="20"/>
        </w:rPr>
        <w:t xml:space="preserve">one of </w:t>
      </w:r>
      <w:r w:rsidR="006503FB" w:rsidRPr="00DB7FA4">
        <w:rPr>
          <w:rFonts w:ascii="Cambria" w:hAnsi="Cambria"/>
          <w:sz w:val="24"/>
          <w:szCs w:val="20"/>
        </w:rPr>
        <w:t xml:space="preserve">20 virtual machines housed </w:t>
      </w:r>
      <w:r w:rsidR="00DB7FA4">
        <w:rPr>
          <w:rFonts w:ascii="Cambria" w:hAnsi="Cambria"/>
          <w:sz w:val="24"/>
          <w:szCs w:val="20"/>
        </w:rPr>
        <w:t>o</w:t>
      </w:r>
      <w:r w:rsidR="006503FB" w:rsidRPr="00DB7FA4">
        <w:rPr>
          <w:rFonts w:ascii="Cambria" w:hAnsi="Cambria"/>
          <w:sz w:val="24"/>
          <w:szCs w:val="20"/>
        </w:rPr>
        <w:t xml:space="preserve">n a </w:t>
      </w:r>
      <w:r w:rsidR="00DB7FA4">
        <w:rPr>
          <w:rFonts w:ascii="Cambria" w:hAnsi="Cambria"/>
          <w:sz w:val="24"/>
          <w:szCs w:val="20"/>
        </w:rPr>
        <w:t>set of servers in the Physics and Astronomy Department.</w:t>
      </w:r>
      <w:r w:rsidR="00F15EBA" w:rsidRPr="00DB7FA4">
        <w:rPr>
          <w:rFonts w:ascii="Cambria" w:hAnsi="Cambria"/>
          <w:sz w:val="24"/>
          <w:szCs w:val="20"/>
        </w:rPr>
        <w:t xml:space="preserve"> </w:t>
      </w:r>
      <w:r w:rsidR="00DB7FA4">
        <w:rPr>
          <w:rFonts w:ascii="Cambria" w:hAnsi="Cambria"/>
          <w:sz w:val="24"/>
          <w:szCs w:val="20"/>
        </w:rPr>
        <w:t>Following the methodology developed during the SDSS project, i</w:t>
      </w:r>
      <w:r w:rsidR="00F15EBA" w:rsidRPr="00DB7FA4">
        <w:rPr>
          <w:rFonts w:ascii="Cambria" w:hAnsi="Cambria"/>
          <w:sz w:val="24"/>
          <w:szCs w:val="20"/>
        </w:rPr>
        <w:t xml:space="preserve">mage data was stored in a well-defined file system structure that facilitated further automatic processing and ingestion into a </w:t>
      </w:r>
      <w:r w:rsidR="00DB7FA4">
        <w:rPr>
          <w:rFonts w:ascii="Cambria" w:hAnsi="Cambria"/>
          <w:sz w:val="24"/>
          <w:szCs w:val="20"/>
        </w:rPr>
        <w:t xml:space="preserve">SQL Server </w:t>
      </w:r>
      <w:r w:rsidR="00F15EBA" w:rsidRPr="00DB7FA4">
        <w:rPr>
          <w:rFonts w:ascii="Cambria" w:hAnsi="Cambria"/>
          <w:sz w:val="24"/>
          <w:szCs w:val="20"/>
        </w:rPr>
        <w:t xml:space="preserve">database. </w:t>
      </w:r>
      <w:r w:rsidR="002A72A2" w:rsidRPr="00DB7FA4">
        <w:rPr>
          <w:rFonts w:ascii="Cambria" w:hAnsi="Cambria"/>
          <w:sz w:val="24"/>
          <w:szCs w:val="20"/>
        </w:rPr>
        <w:t>Raw</w:t>
      </w:r>
      <w:r w:rsidR="007C63FB" w:rsidRPr="00DB7FA4">
        <w:rPr>
          <w:rFonts w:ascii="Cambria" w:hAnsi="Cambria"/>
          <w:sz w:val="24"/>
          <w:szCs w:val="20"/>
        </w:rPr>
        <w:t xml:space="preserve"> data for each slide was</w:t>
      </w:r>
      <w:r w:rsidR="00A6131D" w:rsidRPr="00DB7FA4">
        <w:rPr>
          <w:rFonts w:ascii="Cambria" w:hAnsi="Cambria"/>
          <w:sz w:val="24"/>
          <w:szCs w:val="20"/>
        </w:rPr>
        <w:t xml:space="preserve"> 200-300 GBs, </w:t>
      </w:r>
      <w:r w:rsidR="002B3D3D" w:rsidRPr="00DB7FA4">
        <w:rPr>
          <w:rFonts w:ascii="Cambria" w:hAnsi="Cambria"/>
          <w:sz w:val="24"/>
          <w:szCs w:val="20"/>
        </w:rPr>
        <w:t xml:space="preserve">which is on par with a </w:t>
      </w:r>
      <w:r w:rsidR="00A6131D" w:rsidRPr="00DB7FA4">
        <w:rPr>
          <w:rFonts w:ascii="Cambria" w:hAnsi="Cambria"/>
          <w:sz w:val="24"/>
          <w:szCs w:val="20"/>
        </w:rPr>
        <w:t>full scale (30x) human genome</w:t>
      </w:r>
      <w:r w:rsidR="006111CD" w:rsidRPr="00DB7FA4">
        <w:rPr>
          <w:rFonts w:ascii="Cambria" w:hAnsi="Cambria"/>
          <w:sz w:val="24"/>
          <w:szCs w:val="20"/>
        </w:rPr>
        <w:t xml:space="preserve">. </w:t>
      </w:r>
      <w:r w:rsidR="002B3D3D" w:rsidRPr="00DB7FA4">
        <w:rPr>
          <w:rFonts w:ascii="Cambria" w:hAnsi="Cambria"/>
          <w:sz w:val="24"/>
          <w:szCs w:val="20"/>
        </w:rPr>
        <w:t xml:space="preserve">In summary, we have developed a unique facility and workflow that generates whole slide multispectral imagery with high-fidelity, single cell resolution. </w:t>
      </w:r>
      <w:r w:rsidR="00B123DC" w:rsidRPr="00DB7FA4">
        <w:rPr>
          <w:rFonts w:ascii="Cambria" w:hAnsi="Cambria"/>
          <w:sz w:val="24"/>
          <w:szCs w:val="20"/>
        </w:rPr>
        <w:t>Our facility houses five multispectral microscopes (2 Vectra 3.0 and 3 Vectr</w:t>
      </w:r>
      <w:r w:rsidR="00DB7FA4">
        <w:rPr>
          <w:rFonts w:ascii="Cambria" w:hAnsi="Cambria"/>
          <w:sz w:val="24"/>
          <w:szCs w:val="20"/>
        </w:rPr>
        <w:t xml:space="preserve">a Polaris) allowing us to collect </w:t>
      </w:r>
      <w:r w:rsidR="00B123DC" w:rsidRPr="00DB7FA4">
        <w:rPr>
          <w:rFonts w:ascii="Cambria" w:hAnsi="Cambria"/>
          <w:sz w:val="24"/>
          <w:szCs w:val="20"/>
        </w:rPr>
        <w:t xml:space="preserve">a petabyte of </w:t>
      </w:r>
      <w:r w:rsidR="00DB7FA4">
        <w:rPr>
          <w:rFonts w:ascii="Cambria" w:hAnsi="Cambria"/>
          <w:sz w:val="24"/>
          <w:szCs w:val="20"/>
        </w:rPr>
        <w:t xml:space="preserve">raw </w:t>
      </w:r>
      <w:r w:rsidR="00B123DC" w:rsidRPr="00DB7FA4">
        <w:rPr>
          <w:rFonts w:ascii="Cambria" w:hAnsi="Cambria"/>
          <w:sz w:val="24"/>
          <w:szCs w:val="20"/>
        </w:rPr>
        <w:t xml:space="preserve">data per year, on scale of the largest sky survey. </w:t>
      </w:r>
    </w:p>
    <w:p w14:paraId="7E623D8B" w14:textId="77777777" w:rsidR="004E725B" w:rsidRPr="004E725B" w:rsidRDefault="004E725B">
      <w:pPr>
        <w:rPr>
          <w:sz w:val="20"/>
          <w:szCs w:val="20"/>
        </w:rPr>
      </w:pPr>
    </w:p>
    <w:sectPr w:rsidR="004E725B" w:rsidRPr="004E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640C"/>
    <w:multiLevelType w:val="hybridMultilevel"/>
    <w:tmpl w:val="EFFE9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0"/>
    <w:rsid w:val="0000573E"/>
    <w:rsid w:val="00160FBD"/>
    <w:rsid w:val="00186401"/>
    <w:rsid w:val="002967DC"/>
    <w:rsid w:val="00297D41"/>
    <w:rsid w:val="002A72A2"/>
    <w:rsid w:val="002B3D3D"/>
    <w:rsid w:val="00325E5D"/>
    <w:rsid w:val="003F4CFA"/>
    <w:rsid w:val="00417E96"/>
    <w:rsid w:val="0047322F"/>
    <w:rsid w:val="00487615"/>
    <w:rsid w:val="004E725B"/>
    <w:rsid w:val="005F43B0"/>
    <w:rsid w:val="006111CD"/>
    <w:rsid w:val="006453B8"/>
    <w:rsid w:val="00646E04"/>
    <w:rsid w:val="006503FB"/>
    <w:rsid w:val="007454C0"/>
    <w:rsid w:val="00791B6D"/>
    <w:rsid w:val="007C63FB"/>
    <w:rsid w:val="008F429C"/>
    <w:rsid w:val="009065BE"/>
    <w:rsid w:val="00916829"/>
    <w:rsid w:val="009338CA"/>
    <w:rsid w:val="00995CB9"/>
    <w:rsid w:val="009C4486"/>
    <w:rsid w:val="009F28F5"/>
    <w:rsid w:val="00A6131D"/>
    <w:rsid w:val="00B123DC"/>
    <w:rsid w:val="00B4388B"/>
    <w:rsid w:val="00BF6484"/>
    <w:rsid w:val="00C24199"/>
    <w:rsid w:val="00D0182A"/>
    <w:rsid w:val="00D05FD9"/>
    <w:rsid w:val="00D1589D"/>
    <w:rsid w:val="00D60C6C"/>
    <w:rsid w:val="00DB27FC"/>
    <w:rsid w:val="00DB7FA4"/>
    <w:rsid w:val="00E14C44"/>
    <w:rsid w:val="00F15EBA"/>
    <w:rsid w:val="00F368DB"/>
    <w:rsid w:val="00F953AC"/>
    <w:rsid w:val="00FB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338A"/>
  <w15:chartTrackingRefBased/>
  <w15:docId w15:val="{1C202049-A081-48B0-80F5-55F01B6F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bgreen42</dc:creator>
  <cp:keywords/>
  <dc:description/>
  <cp:lastModifiedBy>bgreen42</cp:lastModifiedBy>
  <cp:revision>9</cp:revision>
  <dcterms:created xsi:type="dcterms:W3CDTF">2021-03-01T17:19:00Z</dcterms:created>
  <dcterms:modified xsi:type="dcterms:W3CDTF">2021-03-01T17:44:00Z</dcterms:modified>
</cp:coreProperties>
</file>