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344" w:rsidRDefault="00C97344" w:rsidP="00C97344">
      <w:pPr>
        <w:pStyle w:val="a5"/>
      </w:pPr>
      <w:r>
        <w:rPr>
          <w:rFonts w:ascii="Arial" w:hAnsi="Arial" w:cs="Arial"/>
          <w:b/>
          <w:bCs/>
          <w:sz w:val="28"/>
          <w:szCs w:val="28"/>
        </w:rPr>
        <w:t xml:space="preserve">Практическая работа по построению модели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Whiteboard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. </w:t>
      </w:r>
    </w:p>
    <w:p w:rsidR="00C97344" w:rsidRDefault="00C97344" w:rsidP="00C97344">
      <w:pPr>
        <w:pStyle w:val="a5"/>
      </w:pPr>
      <w:r>
        <w:rPr>
          <w:rFonts w:ascii="ArialMT" w:hAnsi="ArialMT"/>
        </w:rPr>
        <w:t xml:space="preserve">Требуется построить модель </w:t>
      </w:r>
      <w:proofErr w:type="spellStart"/>
      <w:r>
        <w:rPr>
          <w:rFonts w:ascii="ArialMT" w:hAnsi="ArialMT"/>
        </w:rPr>
        <w:t>интерактивнои</w:t>
      </w:r>
      <w:proofErr w:type="spellEnd"/>
      <w:r>
        <w:rPr>
          <w:rFonts w:ascii="ArialMT" w:hAnsi="ArialMT"/>
        </w:rPr>
        <w:t xml:space="preserve">̆ доски для интернет-магазина «Спорт для всех» (см. рис. 2.8) в соответствии с требованиями, указанными ниже. </w:t>
      </w:r>
    </w:p>
    <w:p w:rsidR="00C97344" w:rsidRDefault="00C97344" w:rsidP="00C97344">
      <w:pPr>
        <w:pStyle w:val="a5"/>
        <w:rPr>
          <w:rFonts w:ascii="ArialMT" w:hAnsi="ArialMT"/>
        </w:rPr>
      </w:pPr>
      <w:r>
        <w:rPr>
          <w:rFonts w:ascii="ArialMT" w:hAnsi="ArialMT"/>
        </w:rPr>
        <w:t xml:space="preserve">Установить основные этапы проекта: 1) анализ; 2) решение; 3) реализация; 4) внедрение. Предусмотреть следующие мероприятия: 1) определение слабых мест в </w:t>
      </w:r>
      <w:proofErr w:type="spellStart"/>
      <w:r>
        <w:rPr>
          <w:rFonts w:ascii="ArialMT" w:hAnsi="ArialMT"/>
        </w:rPr>
        <w:t>существующеи</w:t>
      </w:r>
      <w:proofErr w:type="spellEnd"/>
      <w:r>
        <w:rPr>
          <w:rFonts w:ascii="ArialMT" w:hAnsi="ArialMT"/>
        </w:rPr>
        <w:t xml:space="preserve">̆ системе; 2) подготовка вариантов решения проблемы; 3) встреча с руководителем и утверждение менеджера проекта; 4) согласование с бюджетом; 5) проведение тендера и встреча с поставщиком; 6) разработка и доработка системы; 7) тестирование; 8) прием системы; 9) разработка документации; 10) корректирующие мероприятия. В качестве </w:t>
      </w:r>
      <w:proofErr w:type="spellStart"/>
      <w:r>
        <w:rPr>
          <w:rFonts w:ascii="ArialMT" w:hAnsi="ArialMT"/>
        </w:rPr>
        <w:t>целеи</w:t>
      </w:r>
      <w:proofErr w:type="spellEnd"/>
      <w:r>
        <w:rPr>
          <w:rFonts w:ascii="ArialMT" w:hAnsi="ArialMT"/>
        </w:rPr>
        <w:t xml:space="preserve">̆ установить: 1 этап – анализ «как должно быть»; 2 этап – выбор поставщика; 3 этап – готовая разработка; 4 этап – отлаженная эксплуатация. В качестве </w:t>
      </w:r>
      <w:proofErr w:type="spellStart"/>
      <w:r>
        <w:rPr>
          <w:rFonts w:ascii="ArialMT" w:hAnsi="ArialMT"/>
        </w:rPr>
        <w:t>деталеи</w:t>
      </w:r>
      <w:proofErr w:type="spellEnd"/>
      <w:r>
        <w:rPr>
          <w:rFonts w:ascii="ArialMT" w:hAnsi="ArialMT"/>
        </w:rPr>
        <w:t xml:space="preserve">̆ на этапе «Решение» установить: пригласить поставщика. В качестве </w:t>
      </w:r>
      <w:proofErr w:type="spellStart"/>
      <w:r>
        <w:rPr>
          <w:rFonts w:ascii="ArialMT" w:hAnsi="ArialMT"/>
        </w:rPr>
        <w:t>количественнои</w:t>
      </w:r>
      <w:proofErr w:type="spellEnd"/>
      <w:r>
        <w:rPr>
          <w:rFonts w:ascii="ArialMT" w:hAnsi="ArialMT"/>
        </w:rPr>
        <w:t xml:space="preserve">̆ </w:t>
      </w:r>
      <w:proofErr w:type="spellStart"/>
      <w:r>
        <w:rPr>
          <w:rFonts w:ascii="ArialMT" w:hAnsi="ArialMT"/>
        </w:rPr>
        <w:t>оценкои</w:t>
      </w:r>
      <w:proofErr w:type="spellEnd"/>
      <w:r>
        <w:rPr>
          <w:rFonts w:ascii="ArialMT" w:hAnsi="ArialMT"/>
        </w:rPr>
        <w:t xml:space="preserve">̆ </w:t>
      </w:r>
      <w:proofErr w:type="spellStart"/>
      <w:r>
        <w:rPr>
          <w:rFonts w:ascii="ArialMT" w:hAnsi="ArialMT"/>
        </w:rPr>
        <w:t>Kpi</w:t>
      </w:r>
      <w:proofErr w:type="spellEnd"/>
      <w:r>
        <w:rPr>
          <w:rFonts w:ascii="ArialMT" w:hAnsi="ArialMT"/>
        </w:rPr>
        <w:t xml:space="preserve"> на этапе «Решение» установить: приглашение 5 участников тендера. </w:t>
      </w:r>
    </w:p>
    <w:p w:rsidR="00C97344" w:rsidRDefault="00C97344" w:rsidP="00C97344">
      <w:pPr>
        <w:pStyle w:val="a5"/>
      </w:pPr>
      <w:r>
        <w:rPr>
          <w:noProof/>
        </w:rPr>
        <w:drawing>
          <wp:inline distT="0" distB="0" distL="0" distR="0" wp14:anchorId="1AE438CB" wp14:editId="40637679">
            <wp:extent cx="5936615" cy="9080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9-11-18 в 16.23.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EC9" w:rsidRDefault="00C97344">
      <w:r>
        <w:rPr>
          <w:noProof/>
        </w:rPr>
        <w:drawing>
          <wp:inline distT="0" distB="0" distL="0" distR="0" wp14:anchorId="1F50ABEF" wp14:editId="74E0A70B">
            <wp:extent cx="1158217" cy="4836218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11-18 в 16.23.2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31" cy="48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63236" cy="947031"/>
            <wp:effectExtent l="0" t="0" r="127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11-18 в 16.23.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887" cy="95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2EC9" w:rsidSect="00243CE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71987"/>
    <w:multiLevelType w:val="hybridMultilevel"/>
    <w:tmpl w:val="2914500E"/>
    <w:lvl w:ilvl="0" w:tplc="777C45E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44"/>
    <w:rsid w:val="00243CE2"/>
    <w:rsid w:val="00721FFD"/>
    <w:rsid w:val="00A34DDF"/>
    <w:rsid w:val="00C97344"/>
    <w:rsid w:val="00F812BD"/>
    <w:rsid w:val="00FF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C4D8AC"/>
  <w15:chartTrackingRefBased/>
  <w15:docId w15:val="{50FE832B-3D04-444D-8A46-A5D94AFE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aliases w:val="Обычный TNR"/>
    <w:qFormat/>
    <w:rsid w:val="00F812BD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a0"/>
    <w:next w:val="a0"/>
    <w:link w:val="a4"/>
    <w:uiPriority w:val="10"/>
    <w:qFormat/>
    <w:rsid w:val="00FF2AAB"/>
    <w:pPr>
      <w:numPr>
        <w:numId w:val="1"/>
      </w:num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1"/>
    <w:link w:val="a"/>
    <w:uiPriority w:val="10"/>
    <w:rsid w:val="00FF2AAB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Normal (Web)"/>
    <w:basedOn w:val="a0"/>
    <w:uiPriority w:val="99"/>
    <w:semiHidden/>
    <w:unhideWhenUsed/>
    <w:rsid w:val="00C9734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3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2019-11-18T13:22:00Z</dcterms:created>
  <dcterms:modified xsi:type="dcterms:W3CDTF">2019-11-18T13:25:00Z</dcterms:modified>
</cp:coreProperties>
</file>