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  <w:jc w:val="center"/>
      </w:pPr>
      <w:r>
        <w:rPr>
          <w:rFonts w:ascii="Arial" w:cs="Arial" w:eastAsia="Arial" w:hAnsi="Arial"/>
          <w:b/>
          <w:bCs/>
          <w:color w:val="4285F4"/>
          <w:sz w:val="52"/>
          <w:szCs w:val="52"/>
        </w:rPr>
        <w:t xml:space="preserve">GDG on Campus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F6368"/>
          <w:sz w:val="28"/>
          <w:szCs w:val="28"/>
        </w:rPr>
        <w:t xml:space="preserve">Roorkee Institute of Technology, Roorkee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1F1F"/>
          <w:sz w:val="44"/>
          <w:szCs w:val="44"/>
        </w:rPr>
        <w:t xml:space="preserve">Certificate Verification Platform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F6368"/>
          <w:sz w:val="28"/>
          <w:szCs w:val="28"/>
        </w:rPr>
        <w:t xml:space="preserve">Product Requirements Document</w:t>
      </w:r>
    </w:p>
    <w:p>
      <w:pPr>
        <w:spacing w:after="8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1.0.0 — Initial Release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Draft — Pending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Next.js 14 · Prisma · PostgreSQL · Zod · shadcn/ui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GDG on Campus, RIT Roorkee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Community Page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gdg.community.dev/gdg-on-campus-roorkee-institute-of-technology-roorkee-india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285F4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1. Product Overview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GDG on Campus at Roorkee Institute of Technology organises developer events, workshops, and hackathons throughout the academic year. Today, certificate distribution is manual and verification depends entirely on trust — there is no automated mechanism for employers or peers to confirm whether a certificate is genuine.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This document specifies a full-stack Certificate Verification Platform built with Next.js 14, Prisma ORM, PostgreSQL, Zod schema validation, and shadcn/ui. The platform eliminates certificate fraud, streamlines admin operations, and adds an analytics layer that gives chapter leads actionable insights into event participation and engagement.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85F4" w:sz="3"/>
              <w:left w:val="single" w:color="4285F4" w:sz="12"/>
              <w:bottom w:val="none" w:color="FFFFFF" w:sz="0"/>
              <w:right w:val="none" w:color="FFFFFF" w:sz="0"/>
            </w:tcBorders>
            <w:shd w:fill="E8F0F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285F4"/>
                <w:sz w:val="20"/>
                <w:szCs w:val="20"/>
              </w:rPr>
              <w:t xml:space="preserve">Community Link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https://gdg.community.dev/gdg-on-campus-roorkee-institute-of-technology-roorkee-india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All certificate links, verification QR codes, and the public landing page carry a redirect to the official GDG chapter page above.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285F4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2. Goals &amp; Success Metrics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Provide a publicly accessible URL for instant certificate authenticity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Give chapter admins a protected dashboard to manage events and bulk-upload participant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Generate certificate images on the fly using server-side canvas rendering — no static images stored in the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Visualise event and participation analytics for chapter organisers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Redirect all public touchpoints to the official GDG chapter community page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Target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Verification page load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&lt; 800 ms p95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Vercel Analytics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Certificate image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&lt; 400 ms per request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Server timing headers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Admin bulk upload (1 000 rows)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&lt; 10 s end-to-end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Timer in UI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Invalid certificate false-positive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0 %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QA testing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Uptime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&gt; 99.5 %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Uptime monitor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285F4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3. User Personas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3.1 Chapter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Core Audience: GDG on Campus lead organisers and co-leads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Goal: Create events, upload participant Excel sheets, monitor engagement via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Frequency: Regular — every event cycle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3.2 Certificate Holder (Participant)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Core Audience: Students and developers who attended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Goal: Share their certificate URL with employers or on LinkedIn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Frequency: One-off — typically when applying for jobs or internships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3.3 Verifier (Third Party)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Core Audience: Recruiters, professors, hackathon organisers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Goal: Instantly confirm that a certificate is genuine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Frequency: Ad hoc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285F4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4. Technical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4.1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Next.js 14 (App Router, Server Components, Route Handlers)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TypeScript (strict mode)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PostgreSQL 15 via Prisma 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Zod — all API inputs and form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UI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shadcn/ui (Radix primitives + Tailwind CSS)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NextAuth.js v5 — credentials provider (admin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Image 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node-canvas / @napi-rs/canvas — server-side, per-request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File Parsing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xlsx (SheetJS) — Excel upload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Charts / Analytics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Recharts — embedded in React Server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Vercel (edge-optimised) + Neon / Supabase 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Tailwind CSS + CSS Variables via shadcn/ui theme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4.2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85F4" w:sz="3"/>
              <w:left w:val="single" w:color="4285F4" w:sz="12"/>
              <w:bottom w:val="none" w:color="FFFFFF" w:sz="0"/>
              <w:right w:val="none" w:color="FFFFFF" w:sz="0"/>
            </w:tcBorders>
            <w:shd w:fill="E8F0F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285F4"/>
                <w:sz w:val="18"/>
                <w:szCs w:val="18"/>
              </w:rPr>
              <w:t xml:space="preserve">app/</w:t>
            </w:r>
          </w:p>
          <w:p>
            <w:r>
              <w:rPr>
                <w:rFonts w:ascii="Courier New" w:cs="Courier New" w:eastAsia="Courier New" w:hAnsi="Courier New"/>
                <w:color w:val="5F6368"/>
                <w:sz w:val="18"/>
                <w:szCs w:val="18"/>
              </w:rPr>
              <w:t xml:space="preserve">  (auth)/login/          — admin sign-in page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4285F4"/>
                <w:sz w:val="18"/>
                <w:szCs w:val="18"/>
              </w:rPr>
              <w:t xml:space="preserve">  admin/</w:t>
            </w:r>
          </w:p>
          <w:p>
            <w:r>
              <w:rPr>
                <w:rFonts w:ascii="Courier New" w:cs="Courier New" w:eastAsia="Courier New" w:hAnsi="Courier New"/>
                <w:color w:val="5F6368"/>
                <w:sz w:val="18"/>
                <w:szCs w:val="18"/>
              </w:rPr>
              <w:t xml:space="preserve">    events/              — event list + create</w:t>
            </w:r>
          </w:p>
          <w:p>
            <w:r>
              <w:rPr>
                <w:rFonts w:ascii="Courier New" w:cs="Courier New" w:eastAsia="Courier New" w:hAnsi="Courier New"/>
                <w:color w:val="5F6368"/>
                <w:sz w:val="18"/>
                <w:szCs w:val="18"/>
              </w:rPr>
              <w:t xml:space="preserve">    events/[eventId]/    — event detail, upload, analytics</w:t>
            </w:r>
          </w:p>
          <w:p>
            <w:r>
              <w:rPr>
                <w:rFonts w:ascii="Courier New" w:cs="Courier New" w:eastAsia="Courier New" w:hAnsi="Courier New"/>
                <w:color w:val="5F6368"/>
                <w:sz w:val="18"/>
                <w:szCs w:val="18"/>
              </w:rPr>
              <w:t xml:space="preserve">    events/[eventId]/certificates/[certId]   — certificate detail</w:t>
            </w:r>
          </w:p>
          <w:p>
            <w:r>
              <w:rPr>
                <w:rFonts w:ascii="Courier New" w:cs="Courier New" w:eastAsia="Courier New" w:hAnsi="Courier New"/>
                <w:color w:val="5F6368"/>
                <w:sz w:val="18"/>
                <w:szCs w:val="18"/>
              </w:rPr>
              <w:t xml:space="preserve">  verify/[certId]/       — public verification page</w:t>
            </w:r>
          </w:p>
          <w:p>
            <w:r>
              <w:rPr>
                <w:rFonts w:ascii="Courier New" w:cs="Courier New" w:eastAsia="Courier New" w:hAnsi="Courier New"/>
                <w:color w:val="5F6368"/>
                <w:sz w:val="18"/>
                <w:szCs w:val="18"/>
              </w:rPr>
              <w:t xml:space="preserve">  page.tsx                — public landing page (GDG redirect)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b/>
                <w:bCs/>
                <w:color w:val="4285F4"/>
                <w:sz w:val="18"/>
                <w:szCs w:val="18"/>
              </w:rPr>
              <w:t xml:space="preserve">api/</w:t>
            </w:r>
          </w:p>
          <w:p>
            <w:r>
              <w:rPr>
                <w:rFonts w:ascii="Courier New" w:cs="Courier New" w:eastAsia="Courier New" w:hAnsi="Courier New"/>
                <w:color w:val="5F6368"/>
                <w:sz w:val="18"/>
                <w:szCs w:val="18"/>
              </w:rPr>
              <w:t xml:space="preserve">  admin/events/          — CRUD for events</w:t>
            </w:r>
          </w:p>
          <w:p>
            <w:r>
              <w:rPr>
                <w:rFonts w:ascii="Courier New" w:cs="Courier New" w:eastAsia="Courier New" w:hAnsi="Courier New"/>
                <w:color w:val="5F6368"/>
                <w:sz w:val="18"/>
                <w:szCs w:val="18"/>
              </w:rPr>
              <w:t xml:space="preserve">  admin/events/[id]/upload    — Excel bulk import</w:t>
            </w:r>
          </w:p>
          <w:p>
            <w:r>
              <w:rPr>
                <w:rFonts w:ascii="Courier New" w:cs="Courier New" w:eastAsia="Courier New" w:hAnsi="Courier New"/>
                <w:color w:val="5F6368"/>
                <w:sz w:val="18"/>
                <w:szCs w:val="18"/>
              </w:rPr>
              <w:t xml:space="preserve">  certificate/[certId]/image  — dynamic image generation (GET)</w:t>
            </w:r>
          </w:p>
          <w:p>
            <w:r>
              <w:rPr>
                <w:rFonts w:ascii="Courier New" w:cs="Courier New" w:eastAsia="Courier New" w:hAnsi="Courier New"/>
                <w:color w:val="5F6368"/>
                <w:sz w:val="18"/>
                <w:szCs w:val="18"/>
              </w:rPr>
              <w:t xml:space="preserve">  verify/[certId]        — public verification JSON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5F6368"/>
                <w:sz w:val="18"/>
                <w:szCs w:val="18"/>
              </w:rPr>
              <w:t xml:space="preserve">prisma/schema.prisma     — data models</w:t>
            </w:r>
          </w:p>
          <w:p>
            <w:r>
              <w:rPr>
                <w:rFonts w:ascii="Courier New" w:cs="Courier New" w:eastAsia="Courier New" w:hAnsi="Courier New"/>
                <w:color w:val="5F6368"/>
                <w:sz w:val="18"/>
                <w:szCs w:val="18"/>
              </w:rPr>
              <w:t xml:space="preserve">lib/                     — db client, auth, canvas util, zod schemas</w:t>
            </w:r>
          </w:p>
          <w:p>
            <w:r>
              <w:rPr>
                <w:rFonts w:ascii="Courier New" w:cs="Courier New" w:eastAsia="Courier New" w:hAnsi="Courier New"/>
                <w:color w:val="5F6368"/>
                <w:sz w:val="18"/>
                <w:szCs w:val="18"/>
              </w:rPr>
              <w:t xml:space="preserve">components/              — shared shadcn/ui components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285F4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5. Data Model (Prisma + PostgreSQL)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5.1 Events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UUID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Auto-generated primary key (cuid)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Event 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Optional markdown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eventDate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Date of the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Physical or virtual venue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bannerUrl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Optional external banner image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Last update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certificates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Certificate[]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Relation — one event has many certificates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5.2 Certificates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String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Unique certificate ID — used in public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eventId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References Event.id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holderName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Participant full name (from Excel)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rollNumber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University roll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branch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Academic branch (e.g., CSE, IT, ECE)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issuedAt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Certificate issue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revokedAt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DateTime?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Null unless admin revokes certificate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Event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Relation back to Event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85F4" w:sz="3"/>
              <w:left w:val="single" w:color="4285F4" w:sz="12"/>
              <w:bottom w:val="none" w:color="FFFFFF" w:sz="0"/>
              <w:right w:val="none" w:color="FFFFFF" w:sz="0"/>
            </w:tcBorders>
            <w:shd w:fill="E8F0F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285F4"/>
                <w:sz w:val="20"/>
                <w:szCs w:val="20"/>
              </w:rPr>
              <w:t xml:space="preserve">Design Note — No Image Storage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Certificate images are generated on every GET /api/certificate/[certId]/image request using node-canvas. The database stores only text data. This eliminates storage costs, keeps the schema simple, and ensures the certificate image always reflects the latest event and holder details.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5.3 Admin Model (NextAuth)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Admin credentials are stored separately via NextAuth with a credentials provider. For simplicity in v1, a single admin account is seeded via environment variables (ADMIN_EMAIL, ADMIN_PASSWORD_HASH). In v2, this can be extended to a full Admin table with invite flows.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285F4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6. Routes &amp; Endpoints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6.1 Public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Landing page — GDG chapter info, stats, redirect to community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/verify/[certId]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Public certificate verification page (HTML)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/api/verify/[certId]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Public verification JSON — used by third-party integrations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/api/certificate/[certId]/image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Server-rendered PNG certificate image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6.2 Protected Admin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Method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/admin/events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List all events with cert counts and analytics summary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/api/admin/events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Create a new event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/api/admin/events/[id]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PATCH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Update event details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/api/admin/events/[id]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DELETE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Delete event and all its certificates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/api/admin/events/[id]/upload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Bulk upload Excel — parses and upserts certificates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/admin/events/[eventId]/certificates/[certId]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Certificate detail with preview, revoke action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/api/admin/certificates/[certId]/revoke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Soft-revoke a certificate (sets revokedAt)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85F4" w:sz="3"/>
              <w:left w:val="single" w:color="4285F4" w:sz="12"/>
              <w:bottom w:val="none" w:color="FFFFFF" w:sz="0"/>
              <w:right w:val="none" w:color="FFFFFF" w:sz="0"/>
            </w:tcBorders>
            <w:shd w:fill="E8F0F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285F4"/>
                <w:sz w:val="20"/>
                <w:szCs w:val="20"/>
              </w:rPr>
              <w:t xml:space="preserve">Auth Guard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All /admin/* page routes and /api/admin/* route handlers are wrapped by NextAuth middleware. Unauthenticated requests to admin paths are redirected to /auth/login. API routes return HTTP 401 with a JSON error body.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285F4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7. Feature Specifications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7.1 Public Landing Page  /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The root page serves as the public face of the GDG chapter on campus. It is a statically generated (ISR) page with a 24-hour revalidation window.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Content 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Hero section — GDG on Campus branding, chapter name, institution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About section — brief description of GDG on Campus mission and the RIT Roorkee chapter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Stats strip — total events hosted, total certificates issued, total participants (fetched from DB at build 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Upcoming / recent events feed — last 3 events with date, name, and participant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Prominent CTA button — 'Visit our Community Page' that links externally to the official GDG community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Footer — GDG logo, social links, copyright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7.2 Public Certificate Verification  /verify/[certId]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This is the most performance-critical public page. It must render under 800 ms at the 95th percentile.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Valid Certificate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Green verification banner: 'Certificate Verified' with a checkmark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Holder name, roll number, branch, event name, event date, issued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Embedded certificate image (loaded from /api/certificate/[certId]/image)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Event description and 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QR code that links back to the same /verify/[certId] URL (for printed copy validation)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Share button — copies verification URL to clipboard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'Powered by GDG on Campus, RIT Roorkee' footer with redirect to community page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Invalid / Revoked Certificate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Red error banner with clear language: 'Certificate Not Found' or 'Certificate Revoked'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Revocation reason is not exposed publicly — only 'This certificate has been revoked' is shown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Link to contact the GDG chapter for disputes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7.3 Admin Login  /auth/login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Email + password form using shadcn/ui Form and Input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Zod schema validation on client and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Error state: 'Invalid credentials' toast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Redirects to /admin/events on success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Session stored in a secure HTTP-only cookie via NextAuth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7.4 Admin Events Dashboard  /admin/events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Events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Columns: Event Name, Date, Venue, Total Certificates,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Sortable by date and certificate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Search / filter by event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Pagination (20 events per page)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Create Event 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Fields: Name (required), Date (required), Venue (optional), Description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Validated with Zod on submit — inline field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On success: event appears in the table without full page reload (optimistic update)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Analytics Summary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Total events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Total certificates issued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Total unique participants (by roll number)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Most active branch (branch with highest certificate count)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7.5 Admin Event Detail  /admin/events/[eventId]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Certificate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Columns: Certificate ID, Holder Name, Roll Number, Branch, Issued At, Status (Active / Revoked),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Inline search by name or roll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CSV export of all certificates for the event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Excel Upload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Drag-and-drop or click-to-select .xlsx / .xls / .csv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Expected columns: Credential ID, Name, Branch, Roll Number (case-insensitive header matching)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Preview table shows first 10 rows before committing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Validation: duplicate certificate IDs within same event are rejected with row-level error messages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Progress indicator during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Post-upload summary: X inserted, Y updated, Z errors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Event Analytics Charts (Recharts)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Certificates per Branch — horizontal bar chart, colour-coded by branch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Certificates issued over time — line chart grouped by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Certificate status breakdown — donut chart (Active vs Revoked)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Verification activity — line chart of /verify requests over the last 30 days (logged via a VerificationLog model in future v2)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7.6 Admin Certificate Detail  /admin/events/[eventId]/certificates/[certId]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Full certificate image preview (rendered via /api/certificate/[certId]/image)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Metadata panel: all certificate fields, event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Revoke / Restore toggle with confirmation dialog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Copy verification link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Download certificate image button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7.7 Server-Side Certificate Image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85F4" w:sz="3"/>
              <w:left w:val="single" w:color="4285F4" w:sz="12"/>
              <w:bottom w:val="none" w:color="FFFFFF" w:sz="0"/>
              <w:right w:val="none" w:color="FFFFFF" w:sz="0"/>
            </w:tcBorders>
            <w:shd w:fill="E6F4E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Key Design Decision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Images are generated entirely on the server on every request. There is no image field in the database. The Route Handler at /api/certificate/[certId]/image queries PostgreSQL for certificate + event data, draws the certificate on a node-canvas, and streams the result back as image/png with Cache-Control: public, max-age=3600 so repeat requests are served from edge cache rather than re-rendering.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Certificate Canvas Layout (1200 x 850 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Background: white canvas with a decorative Google-colour border strip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GDG logo top-left, chapter name top-right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Large centred heading: 'Certificate of Participation' or 'Certificate of Completion'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Body text: 'This is to certify that [Holder Name] of [Branch], Roll No. [Roll No.] participated in [Event Name] held on [Event Date].'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Certificate ID in monospace font, bottom-left, small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Decorative QR code bottom-right linking to /verify/[certId]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GDG on Campus watermark diagonally across the certificate at low opacity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Performance Considerations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Font files loaded once at module initialisation — not per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Edge Cache-Control headers ensure CDN caches the image for 1 hour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If the certificate is revoked, the image endpoint returns 404 (no image served for revoked certs)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285F4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8. Zod Validation Schemas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Schema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CreateEventSchema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name (min 3), eventDate (date), venue? (string), description? (string)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UpdateEventSchema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Partial&lt;CreateEventSchema&gt;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ExcelRowSchema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credentialId (min 1), holderName (min 1), rollNumber (min 1), branch (min 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BulkUploadSchema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z.array(ExcelRowSchema) (min 1, max 5 000)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AdminLoginSchema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email (z.email()), password (min 8)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CertIdParamSchema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certId (min 1, max 100, alphanumeric + hyphens)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285F4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9. Analytics &amp; Data Visualisation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9.1 Admin-Level Metrics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All charts are rendered as React Server Components using Recharts and hydrated on the client for interactivity. Data is fetched directly from Prisma queries — no separate analytics service in v1.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Certificates per Branch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GROUP BY branch on Certificates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Certificates Issued Over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Line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GROUP BY DATE(issuedAt)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Status Breakdown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Count active vs. revokedAt IS 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Events per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Bar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GROUP BY MONTH(eventDate) on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Top Events by Participation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Ranked 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COUNT certificates per event, top 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9.2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CSV export of all certificates per event (available in event detail page)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JSON export via /api/admin/events/[id]/export route (protected)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285F4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10. UX &amp; Design Guidelines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10.1 Design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UI library: shadcn/ui with the default Zinc theme, overridden with GDG Google-brand accent colours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Primary: #4285F4 (Google Blue), Secondary: #34A853 (Google Green), Warning: #FBBC04, Destructive: #EA4335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Typography: Inter for UI, monospace for certificate IDs and code snippets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All interactive elements have keyboard focus rings and aria-labels for accessibility (WCAG 2.1 AA target)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10.2 Responsive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Admin dashboard: sidebar navigation on desktop, bottom tab bar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Verification page: single-column stacked layout, certificate image scaled to viewport width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Landing page: full-width hero, responsive 2-column stats, single-column on mobile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10.3 State &amp;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shadcn/ui Toast notifications for all async operations (success and error)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Skeleton loaders for tables and charts during data fetching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Optimistic UI updates for event creation and certificate revocation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Confirmation dialogs (AlertDialog) for destructive actions — delete event, revoke certificate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285F4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11. Security Considerations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All /admin/* routes checked by NextAuth middleware — server-side session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CSRF protection via NextAuth built-in CSRF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Zod validation on every API route input — rejects malformed data before DB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Certificate IDs use cuid2 — non-sequential, collision-resistant, URL-safe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Password stored as bcrypt hash (cost factor 12) — never plain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Excel uploads limited to 10 MB; MIME type and extension validated before parsing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Rate limiting on /api/verify/* to prevent scraping (10 req / s per IP, via Vercel Edge Middleware)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Revoked certificates return valid verification page with revoked status — they are NOT deleted, preserving audit trail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285F4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12.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Week 1–2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Project scaffold, Prisma schema, DB migrations, NextAuth setup, admin 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Week 3–4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Admin events CRUD, Excel bulk upload with Zod validation, event list page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Week 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Server-side certificate image generation with node-canvas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Week 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Public verification page, QR code, share functionality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Week 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Analytics charts (Recharts), stats cards, CSV export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Week 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Landing page, GDG redirect, responsive polish, accessibility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Week 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Security hardening, rate limiting, end-to-end testing, staging deploy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Week 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Production deploy, seed data, chapter handoff and documentation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285F4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13.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PostgreSQL connection string (Prisma)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NextAuth JWT signing secret (min 32 chars)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Canonical base URL for NextAuth callbacks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Seeded admin email address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ADMIN_PASSWORD_HASH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bcrypt hash of admin password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Public base URL — used in QR codes and share links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GDG_COMMUNITY_URL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Official GDG chapter page URL (for redirects)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285F4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14. Out of Scope for v1 / Future Considerations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Multi-admin support with role-based permissions (v2)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Email delivery of certificates to participants (v2)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WhatsApp / LinkedIn share deep links for certificates (v2)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QR code scanning via mobile camera on the verification page (v2)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Certificate template customisation per event (v2)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Public event listing page for non-admin visitors (v2)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Verification request logging and analytics (v2)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Integration with GDG Bevy API for auto-importing events (v3)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285F4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Appendix A — Excel Upload Format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The admin bulk-upload feature accepts .xlsx, .xls, and .csv files. The first row must be a header row. Column names are matched case-insensitively.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Credential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Roll Number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GDG-2024-001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Aarav Sharma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CSE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21CS001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GDG-2024-002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Priya Singh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21IT045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GDG-2024-003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Rohit Verma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ECE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21EC012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Additional columns in the file are ignored. Missing required columns will cause the entire upload to be rejected with a descriptive error.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285F4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Appendix B — Certificate Image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Canvas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1200 x 850 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PNG (lossless)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White (#FFFFFF)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4 px Google-colour strip (Blue / Red / Yellow / Green)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Inter Bold — loaded from /public/fonts at startup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Body 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Inter Regular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Certificate ID 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JetBrains Mono — monospace for easy reading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QR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Bottom-right, 120 x 120 px, links to /verify/[certId]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Cache-Control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public, max-age=3600, stale-while-revalidate=86400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Revoked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404 Not Found — no image generated for revoked certificates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DDDDDD" w:sz="2" w:space="8"/>
        </w:pBdr>
        <w:spacing w:after="80" w:before="480"/>
        <w:jc w:val="center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GDG on Campus — Roorkee Institute of Technology, Roorkee, India</w:t>
      </w:r>
    </w:p>
    <w:p>
      <w:pPr>
        <w:jc w:val="center"/>
      </w:pPr>
      <w:r>
        <w:rPr>
          <w:rFonts w:ascii="Arial" w:cs="Arial" w:eastAsia="Arial" w:hAnsi="Arial"/>
          <w:color w:val="4285F4"/>
          <w:sz w:val="18"/>
          <w:szCs w:val="18"/>
        </w:rPr>
        <w:t xml:space="preserve">https://gdg.community.dev/gdg-on-campus-roorkee-institute-of-technology-roorkee-india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5F6368"/>
        <w:sz w:val="16"/>
        <w:szCs w:val="16"/>
      </w:rPr>
      <w:t xml:space="preserve">Confidential — v1.0 —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368"/>
        <w:sz w:val="16"/>
        <w:szCs w:val="16"/>
      </w:rPr>
      <w:t xml:space="preserve"> of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36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4285F4"/>
              <w:sz w:val="18"/>
              <w:szCs w:val="18"/>
            </w:rPr>
            <w:t xml:space="preserve">GDG on Campus | RIT Roorkee</w:t>
          </w:r>
        </w:p>
      </w:tc>
      <w:tc>
        <w:tcPr>
          <w:tcW w:type="dxa" w:w="4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F6368"/>
              <w:sz w:val="18"/>
              <w:szCs w:val="18"/>
            </w:rPr>
            <w:t xml:space="preserve">Certificate Verification System — PRD</w:t>
          </w:r>
        </w:p>
      </w:tc>
    </w:tr>
  </w:tbl>
  <w:p>
    <w:pPr>
      <w:pBdr>
        <w:bottom w:val="single" w:color="4285F4" w:sz="4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1F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4285F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2026-05-09T04:33:55.331Z</dcterms:created>
  <dcterms:modified xsi:type="dcterms:W3CDTF">2026-05-09T04:33:55.331Z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