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F37AADE" w:rsidP="438F8DE3" w:rsidRDefault="4F37AADE" w14:paraId="06979585" w14:textId="0AC3DEC2">
      <w:pPr>
        <w:pStyle w:val="Normal"/>
        <w:ind/>
      </w:pPr>
      <w:r w:rsidR="0F1CAE01">
        <w:rPr/>
        <w:t xml:space="preserve"> </w:t>
      </w:r>
      <w:r w:rsidR="0F1CAE01">
        <w:rPr/>
        <w:t>• One publisher can publish many books.</w:t>
      </w:r>
    </w:p>
    <w:p w:rsidR="4F37AADE" w:rsidP="438F8DE3" w:rsidRDefault="4F37AADE" w14:paraId="48860D64" w14:textId="3B88D0EE">
      <w:pPr>
        <w:pStyle w:val="Normal"/>
        <w:ind/>
      </w:pPr>
      <w:r w:rsidR="0F1CAE01">
        <w:rPr/>
        <w:t>• One book can have multiple authors.</w:t>
      </w:r>
    </w:p>
    <w:p w:rsidR="4F37AADE" w:rsidP="438F8DE3" w:rsidRDefault="4F37AADE" w14:paraId="5D063AAB" w14:textId="2CD547C8">
      <w:pPr>
        <w:pStyle w:val="Normal"/>
        <w:ind/>
      </w:pPr>
      <w:r w:rsidR="0F1CAE01">
        <w:rPr/>
        <w:t>• One author can write multiple books.</w:t>
      </w:r>
    </w:p>
    <w:p w:rsidR="4F37AADE" w:rsidP="438F8DE3" w:rsidRDefault="4F37AADE" w14:paraId="4EE0E5C0" w14:textId="3CF64280">
      <w:pPr>
        <w:pStyle w:val="Normal"/>
        <w:ind/>
      </w:pPr>
      <w:r w:rsidR="0F1CAE01">
        <w:rPr/>
        <w:t>• The Book_Author table resolves the many-to-many relationship between books and authors.</w:t>
      </w:r>
    </w:p>
    <w:p w:rsidR="4F37AADE" w:rsidP="438F8DE3" w:rsidRDefault="4F37AADE" w14:paraId="6A25CECA" w14:textId="2D951559">
      <w:pPr>
        <w:pStyle w:val="Normal"/>
        <w:ind/>
      </w:pPr>
      <w:r w:rsidR="3B896734">
        <w:drawing>
          <wp:inline wp14:editId="62DF1E8F" wp14:anchorId="2CD3137A">
            <wp:extent cx="5943600" cy="3343275"/>
            <wp:effectExtent l="0" t="0" r="0" b="0"/>
            <wp:docPr id="16359728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5972875" name="Picture 1635972875"/>
                    <pic:cNvPicPr/>
                  </pic:nvPicPr>
                  <pic:blipFill>
                    <a:blip xmlns:r="http://schemas.openxmlformats.org/officeDocument/2006/relationships" r:embed="rId9410886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438F8DE3" w:rsidR="4F37AADE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 xml:space="preserve">I split the </w:t>
      </w:r>
      <w:r w:rsidRPr="438F8DE3" w:rsidR="4F37AADE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data up</w:t>
      </w:r>
      <w:r w:rsidRPr="438F8DE3" w:rsidR="4F37AADE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 xml:space="preserve"> into four tables: Publisher, Book, Author, and </w:t>
      </w:r>
      <w:r w:rsidRPr="438F8DE3" w:rsidR="4F37AADE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Book_Author</w:t>
      </w:r>
      <w:r w:rsidRPr="438F8DE3" w:rsidR="4F37AADE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 xml:space="preserve">. </w:t>
      </w:r>
      <w:r w:rsidRPr="438F8DE3" w:rsidR="4F37AADE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The main reason I did that was to keep everything organized and avoid storing the same information over and over again.</w:t>
      </w:r>
      <w:r w:rsidRPr="438F8DE3" w:rsidR="4F37AADE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 xml:space="preserve"> The Publisher table holds all the </w:t>
      </w:r>
      <w:r w:rsidRPr="438F8DE3" w:rsidR="4F37AADE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publisher</w:t>
      </w:r>
      <w:r w:rsidRPr="438F8DE3" w:rsidR="4F37AADE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 xml:space="preserve"> information, the Book table stores the book details, and the Author table stores the </w:t>
      </w:r>
      <w:r w:rsidRPr="438F8DE3" w:rsidR="4F37AADE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author</w:t>
      </w:r>
      <w:r w:rsidRPr="438F8DE3" w:rsidR="4F37AADE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 xml:space="preserve"> information. Since an author can </w:t>
      </w:r>
      <w:r w:rsidRPr="438F8DE3" w:rsidR="4F37AADE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write</w:t>
      </w:r>
      <w:r w:rsidRPr="438F8DE3" w:rsidR="4F37AADE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 xml:space="preserve"> multiple books and a book can have multiple authors, I used the </w:t>
      </w:r>
      <w:r w:rsidRPr="438F8DE3" w:rsidR="4F37AADE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Book_Author</w:t>
      </w:r>
      <w:r w:rsidRPr="438F8DE3" w:rsidR="4F37AADE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 xml:space="preserve"> table to connect them together.</w:t>
      </w:r>
    </w:p>
    <w:p w:rsidR="4F37AADE" w:rsidP="2D36DB43" w:rsidRDefault="4F37AADE" w14:paraId="3ADEBE63" w14:textId="5255E34F">
      <w:pPr>
        <w:ind w:firstLine="720"/>
      </w:pPr>
      <w:r w:rsidRPr="2D36DB43" w:rsidR="4F37AADE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 xml:space="preserve">This setup follows Third Normal Form (3NF) because every table has its own primary key, and </w:t>
      </w:r>
      <w:r w:rsidRPr="2D36DB43" w:rsidR="4F37AADE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all of</w:t>
      </w:r>
      <w:r w:rsidRPr="2D36DB43" w:rsidR="4F37AADE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 xml:space="preserve"> the information in each table depends on that key. There </w:t>
      </w:r>
      <w:r w:rsidRPr="2D36DB43" w:rsidR="4F37AADE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aren't</w:t>
      </w:r>
      <w:r w:rsidRPr="2D36DB43" w:rsidR="4F37AADE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 xml:space="preserve"> any duplicate groups of data or extra dependencies floating around where they </w:t>
      </w:r>
      <w:r w:rsidRPr="2D36DB43" w:rsidR="4F37AADE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don't</w:t>
      </w:r>
      <w:r w:rsidRPr="2D36DB43" w:rsidR="4F37AADE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 xml:space="preserve"> belong. </w:t>
      </w:r>
      <w:r w:rsidRPr="2D36DB43" w:rsidR="35486F62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I</w:t>
      </w:r>
      <w:r w:rsidRPr="2D36DB43" w:rsidR="4F37AADE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t's</w:t>
      </w:r>
      <w:r w:rsidRPr="2D36DB43" w:rsidR="1EF4BF56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 xml:space="preserve"> </w:t>
      </w:r>
      <w:r w:rsidRPr="2D36DB43" w:rsidR="4F37AADE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like cleaning up a messy file system. Everything has its own place, which makes the database easier to manage, update, and troubleshoot.</w:t>
      </w:r>
    </w:p>
    <w:p w:rsidR="2D36DB43" w:rsidP="2D36DB43" w:rsidRDefault="2D36DB43" w14:paraId="106C9DF3" w14:textId="5A09083B">
      <w:pPr>
        <w:pStyle w:val="Normal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</w:p>
    <w:p w:rsidR="642CA8CB" w:rsidP="2D36DB43" w:rsidRDefault="642CA8CB" w14:paraId="7C171E10" w14:textId="759A8E19">
      <w:pPr>
        <w:pStyle w:val="Normal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="642CA8CB">
        <w:drawing>
          <wp:inline wp14:editId="7A6CF273" wp14:anchorId="55CCD096">
            <wp:extent cx="5943600" cy="3343275"/>
            <wp:effectExtent l="0" t="0" r="0" b="0"/>
            <wp:docPr id="16367672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6767268" name="Picture 1636767268"/>
                    <pic:cNvPicPr/>
                  </pic:nvPicPr>
                  <pic:blipFill>
                    <a:blip xmlns:r="http://schemas.openxmlformats.org/officeDocument/2006/relationships" r:embed="rId3921627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ad9268dcee764e81"/>
      <w:footerReference w:type="default" r:id="R6c008e6b30944fd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D36DB43" w:rsidTr="2D36DB43" w14:paraId="3D1497D3">
      <w:trPr>
        <w:trHeight w:val="300"/>
      </w:trPr>
      <w:tc>
        <w:tcPr>
          <w:tcW w:w="3120" w:type="dxa"/>
          <w:tcMar/>
        </w:tcPr>
        <w:p w:rsidR="2D36DB43" w:rsidP="2D36DB43" w:rsidRDefault="2D36DB43" w14:paraId="59D89F7B" w14:textId="7AB0ACBD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D36DB43" w:rsidP="2D36DB43" w:rsidRDefault="2D36DB43" w14:paraId="2459BB85" w14:textId="25A9BFD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D36DB43" w:rsidP="2D36DB43" w:rsidRDefault="2D36DB43" w14:paraId="34500CB4" w14:textId="39F0F3F3">
          <w:pPr>
            <w:pStyle w:val="Header"/>
            <w:bidi w:val="0"/>
            <w:ind w:right="-115"/>
            <w:jc w:val="right"/>
          </w:pPr>
        </w:p>
      </w:tc>
    </w:tr>
  </w:tbl>
  <w:p w:rsidR="2D36DB43" w:rsidP="2D36DB43" w:rsidRDefault="2D36DB43" w14:paraId="79AE5604" w14:textId="625982B3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D36DB43" w:rsidTr="06C9798E" w14:paraId="565C51A5">
      <w:trPr>
        <w:trHeight w:val="300"/>
      </w:trPr>
      <w:tc>
        <w:tcPr>
          <w:tcW w:w="3120" w:type="dxa"/>
          <w:tcMar/>
        </w:tcPr>
        <w:p w:rsidR="2D36DB43" w:rsidP="2D36DB43" w:rsidRDefault="2D36DB43" w14:paraId="042D3291" w14:textId="3CB0584C">
          <w:pPr>
            <w:pStyle w:val="Header"/>
            <w:bidi w:val="0"/>
            <w:ind w:left="-115"/>
            <w:jc w:val="left"/>
          </w:pPr>
          <w:r w:rsidR="2D36DB43">
            <w:rPr/>
            <w:t>Orlando Camacho</w:t>
          </w:r>
        </w:p>
        <w:p w:rsidR="2D36DB43" w:rsidP="06C9798E" w:rsidRDefault="2D36DB43" w14:paraId="763712BA" w14:textId="402803F5">
          <w:pPr>
            <w:pStyle w:val="Header"/>
            <w:bidi w:val="0"/>
            <w:ind w:left="-115"/>
            <w:jc w:val="left"/>
            <w:rPr>
              <w:noProof w:val="0"/>
              <w:lang w:val="en-US"/>
            </w:rPr>
          </w:pPr>
          <w:r w:rsidR="06C9798E">
            <w:rPr/>
            <w:t xml:space="preserve">CSD 310 </w:t>
          </w:r>
          <w:r w:rsidR="06C9798E">
            <w:rPr/>
            <w:t>M</w:t>
          </w:r>
          <w:r w:rsidRPr="06C9798E" w:rsidR="06C9798E">
            <w:rPr>
              <w:rFonts w:ascii="Open Sans" w:hAnsi="Open Sans" w:eastAsia="Open Sans" w:cs="Open Sans"/>
              <w:b w:val="0"/>
              <w:bCs w:val="0"/>
              <w:i w:val="0"/>
              <w:iCs w:val="0"/>
              <w:caps w:val="0"/>
              <w:smallCaps w:val="0"/>
              <w:noProof w:val="0"/>
              <w:color w:val="262626" w:themeColor="text1" w:themeTint="D9" w:themeShade="FF"/>
              <w:sz w:val="21"/>
              <w:szCs w:val="21"/>
              <w:lang w:val="en-US"/>
            </w:rPr>
            <w:t>odule-3 directory</w:t>
          </w:r>
        </w:p>
        <w:p w:rsidR="2D36DB43" w:rsidP="2D36DB43" w:rsidRDefault="2D36DB43" w14:paraId="06224E03" w14:textId="2B972898">
          <w:pPr>
            <w:pStyle w:val="Header"/>
            <w:bidi w:val="0"/>
            <w:ind w:left="-115"/>
            <w:jc w:val="left"/>
          </w:pPr>
          <w:r w:rsidR="2D36DB43">
            <w:rPr/>
            <w:t>June 21, 2026</w:t>
          </w:r>
        </w:p>
      </w:tc>
      <w:tc>
        <w:tcPr>
          <w:tcW w:w="3120" w:type="dxa"/>
          <w:tcMar/>
        </w:tcPr>
        <w:p w:rsidR="2D36DB43" w:rsidP="2D36DB43" w:rsidRDefault="2D36DB43" w14:paraId="3C14EFA2" w14:textId="2B26874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D36DB43" w:rsidP="2D36DB43" w:rsidRDefault="2D36DB43" w14:paraId="6CED8E50" w14:textId="7F4202A6">
          <w:pPr>
            <w:pStyle w:val="Header"/>
            <w:bidi w:val="0"/>
            <w:ind w:right="-115"/>
            <w:jc w:val="right"/>
          </w:pPr>
        </w:p>
      </w:tc>
    </w:tr>
  </w:tbl>
  <w:p w:rsidR="2D36DB43" w:rsidP="2D36DB43" w:rsidRDefault="2D36DB43" w14:paraId="798EFD29" w14:textId="6A865903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30D460"/>
    <w:rsid w:val="02D07AD4"/>
    <w:rsid w:val="06C9798E"/>
    <w:rsid w:val="0F1CAE01"/>
    <w:rsid w:val="11659A0F"/>
    <w:rsid w:val="1486F6A0"/>
    <w:rsid w:val="191740CF"/>
    <w:rsid w:val="197517D7"/>
    <w:rsid w:val="1EF4BF56"/>
    <w:rsid w:val="22ED2938"/>
    <w:rsid w:val="236D2437"/>
    <w:rsid w:val="2D36DB43"/>
    <w:rsid w:val="2E0A168F"/>
    <w:rsid w:val="35486F62"/>
    <w:rsid w:val="3AC800D5"/>
    <w:rsid w:val="3B896734"/>
    <w:rsid w:val="4051EEB6"/>
    <w:rsid w:val="438F8DE3"/>
    <w:rsid w:val="47E3BDE2"/>
    <w:rsid w:val="4D30D460"/>
    <w:rsid w:val="4F37AADE"/>
    <w:rsid w:val="6231FC96"/>
    <w:rsid w:val="642CA8CB"/>
    <w:rsid w:val="65D70223"/>
    <w:rsid w:val="6E3CEF4E"/>
    <w:rsid w:val="749CF651"/>
    <w:rsid w:val="78304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8063E"/>
  <w15:chartTrackingRefBased/>
  <w15:docId w15:val="{A3BFE79F-6B1C-4E63-8F02-6D3CE091279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2D36DB4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D36DB43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2.png" Id="rId392162711" /><Relationship Type="http://schemas.openxmlformats.org/officeDocument/2006/relationships/header" Target="header.xml" Id="Rad9268dcee764e81" /><Relationship Type="http://schemas.openxmlformats.org/officeDocument/2006/relationships/footer" Target="footer.xml" Id="R6c008e6b30944fdd" /><Relationship Type="http://schemas.openxmlformats.org/officeDocument/2006/relationships/image" Target="/media/image3.png" Id="rId94108869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 Light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2026-06-21T07:17:08.8924815Z</dcterms:created>
  <dcterms:modified xsi:type="dcterms:W3CDTF">2026-06-21T08:54:35.7800523Z</dcterms:modified>
  <dc:creator>Orlando Camacho</dc:creator>
  <lastModifiedBy>Orlando Camacho</lastModifiedBy>
</coreProperties>
</file>