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D3-2_源代码与配置仓库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D3-2_源代码与配置仓库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t>班级 / 学号 / 姓名：计算机23-3班 / 220902105 / 罗星宇</w:t>
              <w:br/>
              <w:t>提交日期：2026-05-13</w:t>
              <w:br/>
              <w:t>将整个文件夹打包为 ZIP 后上传至超星学习通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提供学生开发的项目仓库结构骨架。学生须基于此骨架实现 2 个核心服务，并保证 30 分钟内完整可运行。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t>nekocafe/</w:t>
              <w:br/>
              <w:t>├── README.md                      # 一键启动说明，30 分钟内可运行</w:t>
              <w:br/>
              <w:t>├── README.docx                    # 本文档</w:t>
              <w:br/>
              <w:t>├── .editorconfig                  # 编辑器统一配置</w:t>
              <w:br/>
              <w:t>├── .pre-commit-config.yaml        # pre-commit 钩子（lint/secret 检测）</w:t>
              <w:br/>
              <w:t>├── docker-compose.yml             # 本地一键起栈</w:t>
              <w:br/>
              <w:t>├── docker-compose.override.yml    # 本地开发覆盖（可选）</w:t>
              <w:br/>
              <w:t>├── Makefile                       # 常用命令快捷方式</w:t>
              <w:br/>
              <w:t>├── .github/</w:t>
              <w:br/>
              <w:t>│   ├── workflows/</w:t>
              <w:br/>
              <w:t>│   │   ├── ci.yml                 # CI 流水线（lint/test/scan/build）</w:t>
              <w:br/>
              <w:t>│   │   └── cd.yml                 # CD 流水线（dev/staging/prod 部署）</w:t>
              <w:br/>
              <w:t>│   └── CODEOWNERS                 # 代码负责人配置</w:t>
              <w:br/>
              <w:t>├── services/</w:t>
              <w:br/>
              <w:t>│   ├── reservation/               # 预约服务（Python 3.12 / FastAPI）</w:t>
              <w:br/>
              <w:t>│   │   ├── src/</w:t>
              <w:br/>
              <w:t>│   │   │   ├── __init__.py</w:t>
              <w:br/>
              <w:t>│   │   │   ├── main.py            # FastAPI 应用入口</w:t>
              <w:br/>
              <w:t>│   │   │   ├── models.py          # Pydantic 数据模型</w:t>
              <w:br/>
              <w:t>│   │   │   ├── telemetry.py       # OpenTelemetry 集成</w:t>
              <w:br/>
              <w:t>│   │   │   └── routers/</w:t>
              <w:br/>
              <w:t>│   │   │       ├── health.py      # 健康检查路由</w:t>
              <w:br/>
              <w:t>│   │   │       └── reservations.py # 预约业务路由</w:t>
              <w:br/>
              <w:t>│   │   ├── tests/</w:t>
              <w:br/>
              <w:t>│   │   │   ├── test_smoke.py      # 冒烟测试</w:t>
              <w:br/>
              <w:t>│   │   │   └── test_reservation.py # 业务单元测试</w:t>
              <w:br/>
              <w:t>│   │   ├── Dockerfile             # 多阶段构建（目标≤200MB）</w:t>
              <w:br/>
              <w:t>│   │   ├── requirements.txt       # 生产依赖</w:t>
              <w:br/>
              <w:t>│   │   └── requirements-dev.txt   # 开发/测试依赖</w:t>
              <w:br/>
              <w:t>│   ├── member/                    # 会员服务（Node.js 20 / Express）</w:t>
              <w:br/>
              <w:t>│   │   ├── src/</w:t>
              <w:br/>
              <w:t>│   │   │   ├── index.js           # Express 应用入口</w:t>
              <w:br/>
              <w:t>│   │   │   ├── telemetry.js       # OpenTelemetry 集成</w:t>
              <w:br/>
              <w:t>│   │   │   └── routes/</w:t>
              <w:br/>
              <w:t>│   │   │       ├── health.js      # 健康检查路由</w:t>
              <w:br/>
              <w:t>│   │   │       └── member.js      # 会员业务路由</w:t>
              <w:br/>
              <w:t>│   │   ├── Dockerfile             # 多阶段构建（目标≤200MB）</w:t>
              <w:br/>
              <w:t>│   │   └── package.json</w:t>
              <w:br/>
              <w:t>│   └── api-gateway/</w:t>
              <w:br/>
              <w:t>│       └── nginx.conf             # Nginx 反代配置</w:t>
              <w:br/>
              <w:t>├── docs/</w:t>
              <w:br/>
              <w:t>│   ├── runbook.md                 # 服务异常处理手册</w:t>
              <w:br/>
              <w:t>│   └── rollback.md                # 一键回滚操作手册</w:t>
              <w:br/>
              <w:t>└── scripts/</w:t>
              <w:br/>
              <w:t xml:space="preserve">    ├── health-check.sh            # 一键健康检查</w:t>
              <w:br/>
              <w:t xml:space="preserve">    └── seed.py                    # 测试数据种子脚本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README.md            一键启动 30 分钟内可成功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.editorconfig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.pre-commit-config.yaml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docker-compose.yml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Makefile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services/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├── reservation/  src + tests + Dockerfile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└── member/       src + tests + Dockerfile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infra/   helm + k8s-manifests + observability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.github/workflows/  ci.yml + cd.yml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docs/   runbook.md + rollback.md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README.md 必须包含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一句话项目介绍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前置依赖（Docker / Node / Python 等版本）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一键启动命令（make up / docker compose up）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验证步骤（curl 哪个端点应返回什么）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回滚 / 停止 / 清理命令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