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Ficha web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7" name="image1.png"/>
            <a:graphic>
              <a:graphicData uri="http://schemas.openxmlformats.org/drawingml/2006/picture">
                <pic:pic>
                  <pic:nvPicPr>
                    <pic:cNvPr descr="línea co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Texto: Autor/ Autores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Imágenes: Autor/ Autores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@autor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4 de septiembre del 20XX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Título (portada)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Autor - usuario (portada)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Migas de pan o etiquetas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Texto artículo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Imágen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Albúm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ed0800"/>
          <w:rtl w:val="0"/>
        </w:rPr>
        <w:t xml:space="preserve">Consejo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t xml:space="preserve">Si el álbum está en flickr es fácil insertar un iframe al final del artículo.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gyz9a8acuccz" w:id="4"/>
      <w:bookmarkEnd w:id="4"/>
      <w:r w:rsidDel="00000000" w:rsidR="00000000" w:rsidRPr="00000000">
        <w:rPr>
          <w:rtl w:val="0"/>
        </w:rPr>
        <w:t xml:space="preserve">Migas de pan = etiquetas = categorías</w:t>
      </w:r>
    </w:p>
    <w:p w:rsidR="00000000" w:rsidDel="00000000" w:rsidP="00000000" w:rsidRDefault="00000000" w:rsidRPr="00000000" w14:paraId="00000014">
      <w:pPr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Consejo: </w:t>
      </w:r>
      <w:r w:rsidDel="00000000" w:rsidR="00000000" w:rsidRPr="00000000">
        <w:rPr>
          <w:color w:val="666666"/>
          <w:rtl w:val="0"/>
        </w:rPr>
        <w:t xml:space="preserve">señalar con una X dónde queremos que aparezca el artículo. AVISO - solo debemos señalar las casillas que estén en </w:t>
      </w:r>
      <w:r w:rsidDel="00000000" w:rsidR="00000000" w:rsidRPr="00000000">
        <w:rPr>
          <w:b w:val="1"/>
          <w:color w:val="666666"/>
          <w:rtl w:val="0"/>
        </w:rPr>
        <w:t xml:space="preserve">BLANCO</w:t>
      </w:r>
      <w:r w:rsidDel="00000000" w:rsidR="00000000" w:rsidRPr="00000000">
        <w:rPr>
          <w:color w:val="666666"/>
          <w:rtl w:val="0"/>
        </w:rPr>
        <w:t xml:space="preserve">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CATEGORÍAS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SEÑALAR CON UNA X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Quienes somos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(PÁGINA)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Noticias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Actualidad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5"/>
              </w:numPr>
              <w:spacing w:before="0"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4"/>
              </w:numPr>
              <w:spacing w:before="0"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4"/>
              </w:numPr>
              <w:spacing w:before="0"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Propuesta nuevas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Galería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Cosmos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before="0"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Propuesta nuevas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Un mar de 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Actualidad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Asóciate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(PÁGINA)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Contacto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(PÁGINA)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Inicio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(HOME)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ysef829azj" w:id="5"/>
      <w:bookmarkEnd w:id="5"/>
      <w:r w:rsidDel="00000000" w:rsidR="00000000" w:rsidRPr="00000000">
        <w:rPr>
          <w:rtl w:val="0"/>
        </w:rPr>
        <w:t xml:space="preserve">Texto del artículo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ed0800"/>
          <w:rtl w:val="0"/>
        </w:rPr>
        <w:t xml:space="preserve">Consejo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t xml:space="preserve">escribir aquí el artículo.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zr2si3oshbv" w:id="6"/>
      <w:bookmarkEnd w:id="6"/>
      <w:r w:rsidDel="00000000" w:rsidR="00000000" w:rsidRPr="00000000">
        <w:rPr>
          <w:rtl w:val="0"/>
        </w:rPr>
        <w:t xml:space="preserve">Imágen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Consejo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se puede copiar y pegar la imágen pero es conveniente además enviar archivo o archivos independiente en jpg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ed0800"/>
          <w:rtl w:val="0"/>
        </w:rPr>
        <w:t xml:space="preserve">PRINCIPAL:</w:t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ed08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OTRAS: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center"/>
              <w:rPr>
                <w:color w:val="ed08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vquuf8hh7tc" w:id="7"/>
      <w:bookmarkEnd w:id="7"/>
      <w:r w:rsidDel="00000000" w:rsidR="00000000" w:rsidRPr="00000000">
        <w:rPr>
          <w:rtl w:val="0"/>
        </w:rPr>
        <w:t xml:space="preserve">Albúm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r w:rsidDel="00000000" w:rsidR="00000000" w:rsidRPr="00000000">
        <w:rPr>
          <w:color w:val="ed0800"/>
          <w:rtl w:val="0"/>
        </w:rPr>
        <w:t xml:space="preserve">Consejo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no es obligatorio rellenar este apartado. Se debe indicar enlace a Flickr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ijbx9ztbzl2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i85ws8se9wc5" w:id="9"/>
      <w:bookmarkEnd w:id="9"/>
      <w:r w:rsidDel="00000000" w:rsidR="00000000" w:rsidRPr="00000000">
        <w:rPr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ff5722"/>
          <w:rtl w:val="0"/>
        </w:rPr>
        <w:t xml:space="preserve">Consejo</w:t>
      </w:r>
      <w:r w:rsidDel="00000000" w:rsidR="00000000" w:rsidRPr="00000000">
        <w:rPr>
          <w:rFonts w:ascii="Proxima Nova" w:cs="Proxima Nova" w:eastAsia="Proxima Nova" w:hAnsi="Proxima Nova"/>
          <w:color w:val="ff5722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indicar algún mensaje necesario para tener en cuenta a la hora de publicar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guion corto" id="9" name="image3.png"/>
            <a:graphic>
              <a:graphicData uri="http://schemas.openxmlformats.org/drawingml/2006/picture">
                <pic:pic>
                  <pic:nvPicPr>
                    <pic:cNvPr descr="guion cort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3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5" name="image5.png"/>
          <a:graphic>
            <a:graphicData uri="http://schemas.openxmlformats.org/drawingml/2006/picture">
              <pic:pic>
                <pic:nvPicPr>
                  <pic:cNvPr descr="línea corta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4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