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3746E">
      <w:pPr>
        <w:spacing w:before="0" w:after="60"/>
        <w:jc w:val="center"/>
      </w:pPr>
      <w:r>
        <w:rPr>
          <w:rFonts w:ascii="黑体" w:hAnsi="黑体" w:eastAsia="黑体" w:cs="黑体"/>
          <w:b/>
          <w:bCs/>
          <w:color w:val="1E3A8A"/>
          <w:sz w:val="36"/>
          <w:szCs w:val="36"/>
        </w:rPr>
        <w:t>《人工智能编程语言》  期末大作业</w:t>
      </w:r>
    </w:p>
    <w:p w14:paraId="434731A4">
      <w:pPr>
        <w:spacing w:before="0" w:after="0"/>
        <w:jc w:val="center"/>
      </w:pPr>
      <w:r>
        <w:rPr>
          <w:rFonts w:ascii="黑体" w:hAnsi="黑体" w:eastAsia="黑体" w:cs="黑体"/>
          <w:color w:val="2563EB"/>
          <w:sz w:val="26"/>
          <w:szCs w:val="26"/>
        </w:rPr>
        <w:t>城市出租车出行数据分析与智能问答系统</w:t>
      </w:r>
    </w:p>
    <w:p w14:paraId="499215BB">
      <w:pPr>
        <w:spacing w:before="0" w:after="40"/>
      </w:pPr>
    </w:p>
    <w:tbl>
      <w:tblPr>
        <w:tblStyle w:val="11"/>
        <w:tblW w:w="9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00"/>
        <w:gridCol w:w="2200"/>
        <w:gridCol w:w="1400"/>
        <w:gridCol w:w="4206"/>
      </w:tblGrid>
      <w:tr w14:paraId="03B7BA63"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1CA2AFF">
            <w:pPr>
              <w:jc w:val="left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2"/>
                <w:szCs w:val="22"/>
              </w:rPr>
              <w:t>学    号：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519FB7">
            <w:pPr>
              <w:jc w:val="left"/>
            </w:pP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EF2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05151A3">
            <w:pPr>
              <w:jc w:val="left"/>
            </w:pPr>
            <w:r>
              <w:rPr>
                <w:rFonts w:ascii="仿宋" w:hAnsi="仿宋" w:eastAsia="仿宋" w:cs="仿宋"/>
                <w:b/>
                <w:bCs/>
                <w:color w:val="000000"/>
                <w:sz w:val="22"/>
                <w:szCs w:val="22"/>
              </w:rPr>
              <w:t>姓    名：</w:t>
            </w:r>
          </w:p>
        </w:tc>
        <w:tc>
          <w:tcPr>
            <w:tcW w:w="42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33619C">
            <w:pPr>
              <w:jc w:val="left"/>
            </w:pPr>
          </w:p>
        </w:tc>
      </w:tr>
    </w:tbl>
    <w:p w14:paraId="1E542F48">
      <w:pPr>
        <w:spacing w:before="0" w:after="80"/>
      </w:pPr>
    </w:p>
    <w:p w14:paraId="02C57CCB">
      <w:pPr>
        <w:pBdr>
          <w:bottom w:val="single" w:color="2563EB" w:sz="2" w:space="2"/>
        </w:pBdr>
        <w:spacing w:before="200" w:after="80"/>
      </w:pPr>
      <w:r>
        <w:rPr>
          <w:rFonts w:ascii="黑体" w:hAnsi="黑体" w:eastAsia="黑体" w:cs="黑体"/>
          <w:b/>
          <w:bCs/>
          <w:color w:val="1E3A8A"/>
          <w:sz w:val="26"/>
          <w:szCs w:val="26"/>
        </w:rPr>
        <w:t>一、数据集</w:t>
      </w:r>
    </w:p>
    <w:p w14:paraId="27F1041B">
      <w:pPr>
        <w:spacing w:before="40" w:after="40" w:line="360" w:lineRule="auto"/>
        <w:jc w:val="both"/>
      </w:pP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使用纽约市</w:t>
      </w:r>
      <w:r>
        <w:rPr>
          <w:rFonts w:ascii="仿宋" w:hAnsi="仿宋" w:eastAsia="仿宋" w:cs="仿宋"/>
          <w:b/>
          <w:bCs/>
          <w:i w:val="0"/>
          <w:iCs w:val="0"/>
          <w:color w:val="000000"/>
          <w:sz w:val="22"/>
          <w:szCs w:val="22"/>
        </w:rPr>
        <w:t>黄色出租车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行程公开数据集（</w:t>
      </w:r>
      <w:r>
        <w:rPr>
          <w:rFonts w:ascii="仿宋" w:hAnsi="仿宋" w:eastAsia="仿宋" w:cs="仿宋"/>
          <w:b/>
          <w:bCs/>
          <w:i w:val="0"/>
          <w:iCs w:val="0"/>
          <w:color w:val="000000"/>
          <w:sz w:val="22"/>
          <w:szCs w:val="22"/>
        </w:rPr>
        <w:t>2023年1月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，约300万条记录），可从以下地址直接下载：</w:t>
      </w:r>
    </w:p>
    <w:tbl>
      <w:tblPr>
        <w:tblStyle w:val="11"/>
        <w:tblW w:w="9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06"/>
      </w:tblGrid>
      <w:tr w14:paraId="44C2767F">
        <w:tc>
          <w:tcPr>
            <w:tcW w:w="9206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675123F">
            <w:pPr>
              <w:spacing w:before="40" w:after="40" w:line="360" w:lineRule="auto"/>
              <w:jc w:val="both"/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</w:pPr>
            <w:r>
              <w:rPr>
                <w:rFonts w:ascii="仿宋" w:hAnsi="仿宋" w:eastAsia="仿宋" w:cs="仿宋"/>
                <w:b/>
                <w:bCs/>
                <w:color w:val="1E3A8A"/>
                <w:sz w:val="22"/>
                <w:szCs w:val="22"/>
              </w:rPr>
              <w:t>下载地址：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t xml:space="preserve">  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fldChar w:fldCharType="begin"/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instrText xml:space="preserve"> HYPERLINK "https://www.nyc.gov/site/tlc/about/tlc-trip-record-data.page" </w:instrTex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fldChar w:fldCharType="separate"/>
            </w:r>
            <w:r>
              <w:rPr>
                <w:rStyle w:val="14"/>
                <w:rFonts w:ascii="仿宋" w:hAnsi="仿宋" w:eastAsia="仿宋" w:cs="仿宋"/>
                <w:b w:val="0"/>
                <w:bCs w:val="0"/>
                <w:sz w:val="22"/>
                <w:szCs w:val="22"/>
              </w:rPr>
              <w:t>https://www.nyc.gov/site/tlc/about/tlc-trip-record-data.page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fldChar w:fldCharType="end"/>
            </w:r>
          </w:p>
          <w:p w14:paraId="240B827E">
            <w:pPr>
              <w:spacing w:before="40" w:after="40" w:line="360" w:lineRule="auto"/>
              <w:jc w:val="center"/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4551680" cy="5528945"/>
                  <wp:effectExtent l="0" t="0" r="5080" b="317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1680" cy="5528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2F5BF7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主要字段：行程时间（起止时刻）、行程距离、上下客位置（经纬度）、乘客人数、车费金额、付款方式。</w:t>
            </w:r>
          </w:p>
        </w:tc>
      </w:tr>
    </w:tbl>
    <w:p w14:paraId="639A1D0A">
      <w:pPr>
        <w:spacing w:before="0" w:after="80"/>
      </w:pPr>
    </w:p>
    <w:p w14:paraId="063EEEB0">
      <w:pPr>
        <w:pBdr>
          <w:bottom w:val="single" w:color="2563EB" w:sz="2" w:space="2"/>
        </w:pBdr>
        <w:spacing w:before="200" w:after="80"/>
      </w:pPr>
      <w:r>
        <w:rPr>
          <w:rFonts w:ascii="黑体" w:hAnsi="黑体" w:eastAsia="黑体" w:cs="黑体"/>
          <w:b/>
          <w:bCs/>
          <w:color w:val="1E3A8A"/>
          <w:sz w:val="26"/>
          <w:szCs w:val="26"/>
        </w:rPr>
        <w:t>二、作业内容</w:t>
      </w:r>
    </w:p>
    <w:p w14:paraId="65451C3A">
      <w:pPr>
        <w:spacing w:before="40" w:after="40" w:line="360" w:lineRule="auto"/>
        <w:jc w:val="both"/>
      </w:pP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构建一个完整的 Python 项目，包含四个功能模块，共同支撑一个可交互的出行数据问答系统。</w:t>
      </w:r>
      <w:r>
        <w:rPr>
          <w:rFonts w:hint="eastAsia" w:cs="仿宋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鼓励挖掘出智能化交通需求并提供文档，鼓励M4可视化界面操作，可获得助教加分。</w:t>
      </w:r>
    </w:p>
    <w:tbl>
      <w:tblPr>
        <w:tblStyle w:val="11"/>
        <w:tblW w:w="9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0"/>
        <w:gridCol w:w="5706"/>
        <w:gridCol w:w="2200"/>
      </w:tblGrid>
      <w:tr w14:paraId="6A7085CA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2AB3EA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5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986EE2">
            <w:pPr>
              <w:jc w:val="left"/>
            </w:pPr>
            <w:r>
              <w:rPr>
                <w:rFonts w:ascii="仿宋" w:hAnsi="仿宋" w:eastAsia="仿宋" w:cs="仿宋"/>
                <w:b/>
                <w:bCs/>
                <w:color w:val="FFFFFF"/>
                <w:sz w:val="22"/>
                <w:szCs w:val="22"/>
              </w:rPr>
              <w:t>核心要求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E3A8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D86888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FFFFFF"/>
                <w:sz w:val="22"/>
                <w:szCs w:val="22"/>
              </w:rPr>
              <w:t>分值</w:t>
            </w:r>
          </w:p>
        </w:tc>
      </w:tr>
      <w:tr w14:paraId="168C07BA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BEAFE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333202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1E3A8A"/>
                <w:sz w:val="22"/>
                <w:szCs w:val="22"/>
              </w:rPr>
              <w:t>M1
数据处理</w:t>
            </w:r>
          </w:p>
        </w:tc>
        <w:tc>
          <w:tcPr>
            <w:tcW w:w="5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8C67FD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加载数据，生成数据质量报告（缺失率、异常值统计）；清洗数据并在注释中说明每步策略的理由；</w:t>
            </w:r>
          </w:p>
          <w:p w14:paraId="01DC8970">
            <w:pPr>
              <w:spacing w:before="40" w:after="40" w:line="360" w:lineRule="auto"/>
              <w:jc w:val="both"/>
            </w:pPr>
            <w:bookmarkStart w:id="0" w:name="_GoBack"/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从行程时间中提取小时、星期、是否高峰等特征</w:t>
            </w:r>
            <w:bookmarkEnd w:id="0"/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，并自行设计至少 2 个有意义的衍生特征。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FF6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4C19DA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2563EB"/>
                <w:sz w:val="22"/>
                <w:szCs w:val="22"/>
              </w:rPr>
              <w:t>20分</w:t>
            </w:r>
          </w:p>
        </w:tc>
      </w:tr>
      <w:tr w14:paraId="63E5C68F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1FAE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58CB6B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065F46"/>
                <w:sz w:val="22"/>
                <w:szCs w:val="22"/>
              </w:rPr>
              <w:t>M2
分析可视化</w:t>
            </w:r>
          </w:p>
        </w:tc>
        <w:tc>
          <w:tcPr>
            <w:tcW w:w="5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B012CD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完成以下 4 项分析，每项对应至少 1 张图表，所有图表自动保存至 outputs/ 目录：</w:t>
            </w:r>
          </w:p>
          <w:p w14:paraId="50839786">
            <w:pPr>
              <w:pStyle w:val="16"/>
              <w:numPr>
                <w:ilvl w:val="0"/>
                <w:numId w:val="1"/>
              </w:numPr>
              <w:spacing w:before="32" w:after="32" w:line="350" w:lineRule="auto"/>
            </w:pP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出行需求时间规律（分小时、分工作日/周末展示骑行量）</w:t>
            </w:r>
            <w:r>
              <w:rPr>
                <w:rFonts w:hint="eastAsia" w:cs="仿宋"/>
                <w:color w:val="000000"/>
                <w:sz w:val="22"/>
                <w:szCs w:val="22"/>
                <w:lang w:val="en-US" w:eastAsia="zh-CN"/>
              </w:rPr>
              <w:t>例如：</w:t>
            </w:r>
            <w:r>
              <w:rPr>
                <w:rFonts w:hint="eastAsia" w:ascii="仿宋" w:hAnsi="仿宋" w:eastAsia="仿宋" w:cs="仿宋"/>
                <w:color w:val="000000"/>
                <w:sz w:val="22"/>
                <w:szCs w:val="22"/>
              </w:rPr>
              <w:t>绘制分小时平均订单量折线图</w:t>
            </w: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；</w:t>
            </w:r>
          </w:p>
          <w:p w14:paraId="5B67FC1E">
            <w:pPr>
              <w:pStyle w:val="16"/>
              <w:numPr>
                <w:ilvl w:val="0"/>
                <w:numId w:val="1"/>
              </w:numPr>
              <w:spacing w:before="32" w:after="32" w:line="350" w:lineRule="auto"/>
            </w:pP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区域热度分析（上下客量最高的 TOP 10 区域及高峰时段分布）</w:t>
            </w:r>
            <w:r>
              <w:rPr>
                <w:rFonts w:hint="eastAsia" w:cs="仿宋"/>
                <w:color w:val="000000"/>
                <w:sz w:val="22"/>
                <w:szCs w:val="22"/>
                <w:lang w:val="en-US" w:eastAsia="zh-CN"/>
              </w:rPr>
              <w:t>例如：柱状或热力图</w:t>
            </w: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；</w:t>
            </w:r>
          </w:p>
          <w:p w14:paraId="04C79D1F">
            <w:pPr>
              <w:pStyle w:val="16"/>
              <w:numPr>
                <w:ilvl w:val="0"/>
                <w:numId w:val="1"/>
              </w:numPr>
              <w:spacing w:before="32" w:after="32" w:line="350" w:lineRule="auto"/>
            </w:pP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车费影响因素分析（距离、时段、乘客人数与车费的关系）</w:t>
            </w:r>
            <w:r>
              <w:rPr>
                <w:rFonts w:hint="eastAsia" w:cs="仿宋"/>
                <w:color w:val="000000"/>
                <w:sz w:val="22"/>
                <w:szCs w:val="22"/>
                <w:lang w:val="en-US" w:eastAsia="zh-CN"/>
              </w:rPr>
              <w:t>例如：行程距离-车费散点图</w:t>
            </w: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；</w:t>
            </w:r>
          </w:p>
          <w:p w14:paraId="4FE18ECE">
            <w:pPr>
              <w:pStyle w:val="16"/>
              <w:numPr>
                <w:ilvl w:val="0"/>
                <w:numId w:val="1"/>
              </w:numPr>
              <w:spacing w:before="32" w:after="32" w:line="350" w:lineRule="auto"/>
            </w:pPr>
            <w:r>
              <w:rPr>
                <w:rFonts w:ascii="仿宋" w:hAnsi="仿宋" w:eastAsia="仿宋" w:cs="仿宋"/>
                <w:color w:val="000000"/>
                <w:sz w:val="22"/>
                <w:szCs w:val="22"/>
              </w:rPr>
              <w:t>自选一项你认为最有洞察价值的分析。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ECFD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9EA42D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065F46"/>
                <w:sz w:val="22"/>
                <w:szCs w:val="22"/>
              </w:rPr>
              <w:t>25分</w:t>
            </w:r>
          </w:p>
        </w:tc>
      </w:tr>
      <w:tr w14:paraId="7360B02B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EF3C7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6325180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92400E"/>
                <w:sz w:val="22"/>
                <w:szCs w:val="22"/>
              </w:rPr>
              <w:t>M3
预测模型</w:t>
            </w:r>
          </w:p>
        </w:tc>
        <w:tc>
          <w:tcPr>
            <w:tcW w:w="5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EA803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用 TensorFlow 或 PyTorch 构建神经网络，预测某区域某时段的出行需求量；</w:t>
            </w:r>
          </w:p>
          <w:p w14:paraId="1F75EC22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划分训练/测试集（8:2），绘制 loss 曲线，测试集报告 MAE 与 RMSE；</w:t>
            </w:r>
          </w:p>
          <w:p w14:paraId="344FF544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与随机森林进行对比实验，分析两种方法在此任务上的优劣。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EA33BB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92400E"/>
                <w:sz w:val="22"/>
                <w:szCs w:val="22"/>
              </w:rPr>
              <w:t>25分</w:t>
            </w:r>
          </w:p>
        </w:tc>
      </w:tr>
      <w:tr w14:paraId="60F9CBAE">
        <w:tc>
          <w:tcPr>
            <w:tcW w:w="13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CE7F3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5688B3A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9D174D"/>
                <w:sz w:val="22"/>
                <w:szCs w:val="22"/>
              </w:rPr>
              <w:t>M4
问答接口</w:t>
            </w:r>
          </w:p>
        </w:tc>
        <w:tc>
          <w:tcPr>
            <w:tcW w:w="5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DBDE33">
            <w:pPr>
              <w:spacing w:before="40" w:after="40" w:line="360" w:lineRule="auto"/>
              <w:jc w:val="both"/>
            </w:pPr>
            <w:r>
              <w:rPr>
                <w:rFonts w:hint="eastAsia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 w:eastAsia="zh-CN"/>
              </w:rPr>
              <w:t>可通过.py文件</w:t>
            </w: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实现命令行问答循环：用户输入自然语言问题，</w:t>
            </w:r>
            <w:r>
              <w:rPr>
                <w:rFonts w:hint="eastAsia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 w:eastAsia="zh-CN"/>
              </w:rPr>
              <w:t>系统对自然语言分析匹配，然后结合M1-3中的函数进行调用（提取关键词，输入到参数调用)，</w:t>
            </w: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返回数字结论+图表路径；</w:t>
            </w:r>
          </w:p>
          <w:p w14:paraId="165764A8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支持不少于 5 种问题类型（如时段查询、区域排名、需求预测</w:t>
            </w:r>
            <w:r>
              <w:rPr>
                <w:rFonts w:hint="eastAsia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eastAsia="zh-CN"/>
              </w:rPr>
              <w:t>、</w:t>
            </w:r>
            <w:r>
              <w:rPr>
                <w:rFonts w:hint="eastAsia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  <w:lang w:val="en-US" w:eastAsia="zh-CN"/>
              </w:rPr>
              <w:t>可能费用</w:t>
            </w: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等）；</w:t>
            </w:r>
          </w:p>
          <w:p w14:paraId="61E71134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/>
                <w:bCs/>
                <w:color w:val="1E3A8A"/>
                <w:sz w:val="22"/>
                <w:szCs w:val="22"/>
              </w:rPr>
              <w:t>选做：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t xml:space="preserve"> 接入 GLM</w:t>
            </w:r>
            <w:r>
              <w:rPr>
                <w:rFonts w:hint="eastAsia" w:cs="仿宋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/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t>DeepSeek/</w:t>
            </w:r>
            <w:r>
              <w:rPr>
                <w:rFonts w:hint="eastAsia" w:cs="仿宋"/>
                <w:b w:val="0"/>
                <w:bCs w:val="0"/>
                <w:color w:val="000000"/>
                <w:sz w:val="22"/>
                <w:szCs w:val="22"/>
                <w:lang w:val="en-US" w:eastAsia="zh-CN"/>
              </w:rPr>
              <w:t>Qwen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t xml:space="preserve"> 等大模型 API，对无法匹配规则的问题给出解释性回复，并在报告中展示 System Prompt 的设计与迭代过程。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DF2F8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55E49E">
            <w:pPr>
              <w:jc w:val="center"/>
            </w:pPr>
            <w:r>
              <w:rPr>
                <w:rFonts w:ascii="仿宋" w:hAnsi="仿宋" w:eastAsia="仿宋" w:cs="仿宋"/>
                <w:b/>
                <w:bCs/>
                <w:color w:val="9D174D"/>
                <w:sz w:val="22"/>
                <w:szCs w:val="22"/>
              </w:rPr>
              <w:t>20分
(选做+</w:t>
            </w:r>
            <w:r>
              <w:rPr>
                <w:rFonts w:hint="eastAsia" w:cs="仿宋"/>
                <w:b/>
                <w:bCs/>
                <w:color w:val="9D174D"/>
                <w:sz w:val="22"/>
                <w:szCs w:val="22"/>
                <w:lang w:val="en-US" w:eastAsia="zh-CN"/>
              </w:rPr>
              <w:t>20</w:t>
            </w:r>
            <w:r>
              <w:rPr>
                <w:rFonts w:ascii="仿宋" w:hAnsi="仿宋" w:eastAsia="仿宋" w:cs="仿宋"/>
                <w:b/>
                <w:bCs/>
                <w:color w:val="9D174D"/>
                <w:sz w:val="22"/>
                <w:szCs w:val="22"/>
              </w:rPr>
              <w:t>)</w:t>
            </w:r>
          </w:p>
        </w:tc>
      </w:tr>
    </w:tbl>
    <w:p w14:paraId="0932565B">
      <w:pPr>
        <w:spacing w:before="0" w:after="80"/>
      </w:pPr>
    </w:p>
    <w:p w14:paraId="75A50052">
      <w:pPr>
        <w:pBdr>
          <w:bottom w:val="single" w:color="2563EB" w:sz="2" w:space="2"/>
        </w:pBdr>
        <w:spacing w:before="200" w:after="80"/>
      </w:pPr>
      <w:r>
        <w:rPr>
          <w:rFonts w:ascii="黑体" w:hAnsi="黑体" w:eastAsia="黑体" w:cs="黑体"/>
          <w:b/>
          <w:bCs/>
          <w:color w:val="1E3A8A"/>
          <w:sz w:val="26"/>
          <w:szCs w:val="26"/>
        </w:rPr>
        <w:t>三、人机协作报告（10分）</w:t>
      </w:r>
    </w:p>
    <w:p w14:paraId="77311DE1">
      <w:pPr>
        <w:spacing w:before="40" w:after="40" w:line="360" w:lineRule="auto"/>
        <w:jc w:val="both"/>
      </w:pP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 xml:space="preserve">独立提交 </w:t>
      </w:r>
      <w:r>
        <w:rPr>
          <w:rFonts w:hint="eastAsia" w:cs="仿宋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.md或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PDF，总字数不少于 1000 字，包含以下三部分：</w:t>
      </w:r>
    </w:p>
    <w:p w14:paraId="2D8B50F4">
      <w:pPr>
        <w:pStyle w:val="16"/>
        <w:numPr>
          <w:ilvl w:val="0"/>
          <w:numId w:val="2"/>
        </w:numPr>
        <w:spacing w:before="32" w:after="32" w:line="350" w:lineRule="auto"/>
      </w:pPr>
      <w:r>
        <w:rPr>
          <w:rFonts w:ascii="仿宋" w:hAnsi="仿宋" w:eastAsia="仿宋" w:cs="仿宋"/>
          <w:color w:val="000000"/>
          <w:sz w:val="22"/>
          <w:szCs w:val="22"/>
        </w:rPr>
        <w:t>AI 交互日志：按模块记录关键 Prompt、AI 输出摘要及你的采用/修改/拒绝决策；重点记录 AI 犯错的案例（错在哪、如何发现、如何修正）；</w:t>
      </w:r>
    </w:p>
    <w:p w14:paraId="7B772923">
      <w:pPr>
        <w:pStyle w:val="16"/>
        <w:numPr>
          <w:ilvl w:val="0"/>
          <w:numId w:val="2"/>
        </w:numPr>
        <w:spacing w:before="32" w:after="32" w:line="350" w:lineRule="auto"/>
      </w:pPr>
      <w:r>
        <w:rPr>
          <w:rFonts w:ascii="仿宋" w:hAnsi="仿宋" w:eastAsia="仿宋" w:cs="仿宋"/>
          <w:color w:val="000000"/>
          <w:sz w:val="22"/>
          <w:szCs w:val="22"/>
        </w:rPr>
        <w:t>三阶段对比：选取一个典型功能，展示 Native 版（独立写）、Prompt 版（AI辅助）、Vibe 版（对话驱动）三个版本的代码差异，分析各自的效率与理解深度；</w:t>
      </w:r>
    </w:p>
    <w:p w14:paraId="0083E7F3">
      <w:pPr>
        <w:pStyle w:val="16"/>
        <w:numPr>
          <w:ilvl w:val="0"/>
          <w:numId w:val="2"/>
        </w:numPr>
        <w:spacing w:before="32" w:after="32" w:line="350" w:lineRule="auto"/>
      </w:pPr>
      <w:r>
        <w:rPr>
          <w:rFonts w:ascii="仿宋" w:hAnsi="仿宋" w:eastAsia="仿宋" w:cs="仿宋"/>
          <w:color w:val="000000"/>
          <w:sz w:val="22"/>
          <w:szCs w:val="22"/>
        </w:rPr>
        <w:t>反思：完成本次作业后，你对 AI 工具的能力边界有什么新的认识？（不少于 150 字）</w:t>
      </w:r>
    </w:p>
    <w:p w14:paraId="7EC1FFA3">
      <w:pPr>
        <w:spacing w:before="0" w:after="80"/>
      </w:pPr>
    </w:p>
    <w:p w14:paraId="08CF0C95">
      <w:pPr>
        <w:pBdr>
          <w:bottom w:val="single" w:color="2563EB" w:sz="2" w:space="2"/>
        </w:pBdr>
        <w:spacing w:before="200" w:after="80"/>
      </w:pPr>
      <w:r>
        <w:rPr>
          <w:rFonts w:ascii="黑体" w:hAnsi="黑体" w:eastAsia="黑体" w:cs="黑体"/>
          <w:b/>
          <w:bCs/>
          <w:color w:val="1E3A8A"/>
          <w:sz w:val="26"/>
          <w:szCs w:val="26"/>
        </w:rPr>
        <w:t>四、提交要求</w:t>
      </w:r>
    </w:p>
    <w:p w14:paraId="6B1305FC">
      <w:pPr>
        <w:spacing w:before="40" w:after="40" w:line="360" w:lineRule="auto"/>
        <w:jc w:val="both"/>
        <w:rPr>
          <w:rFonts w:ascii="仿宋" w:hAnsi="仿宋" w:eastAsia="仿宋" w:cs="仿宋"/>
          <w:b w:val="0"/>
          <w:bCs w:val="0"/>
          <w:color w:val="000000"/>
          <w:sz w:val="22"/>
          <w:szCs w:val="22"/>
        </w:rPr>
      </w:pPr>
      <w:r>
        <w:rPr>
          <w:rFonts w:ascii="仿宋" w:hAnsi="仿宋" w:eastAsia="仿宋" w:cs="仿宋"/>
          <w:b/>
          <w:bCs/>
          <w:color w:val="1E3A8A"/>
          <w:sz w:val="22"/>
          <w:szCs w:val="22"/>
        </w:rPr>
        <w:t>截止时间：</w:t>
      </w:r>
      <w:r>
        <w:rPr>
          <w:rFonts w:ascii="仿宋" w:hAnsi="仿宋" w:eastAsia="仿宋" w:cs="仿宋"/>
          <w:b w:val="0"/>
          <w:bCs w:val="0"/>
          <w:color w:val="000000"/>
          <w:sz w:val="22"/>
          <w:szCs w:val="22"/>
        </w:rPr>
        <w:t>期末考试前一周（以超星平台公告为准）。</w:t>
      </w:r>
    </w:p>
    <w:p w14:paraId="2FDF07ED">
      <w:pPr>
        <w:spacing w:before="80" w:after="80"/>
      </w:pPr>
      <w:r>
        <w:rPr>
          <w:b/>
          <w:bCs/>
        </w:rPr>
        <w:t>提交方式：</w:t>
      </w:r>
      <w:r>
        <w:t>在在线教学平台（LMS）的作业提交框中，仅需提交你的 Gitee/GitHub 仓库 URL 链接。</w:t>
      </w:r>
    </w:p>
    <w:p w14:paraId="13B8FA63">
      <w:pPr>
        <w:spacing w:before="80" w:after="80"/>
        <w:rPr>
          <w:rFonts w:ascii="仿宋" w:hAnsi="仿宋" w:eastAsia="仿宋" w:cs="仿宋"/>
          <w:b w:val="0"/>
          <w:bCs w:val="0"/>
          <w:color w:val="000000"/>
          <w:sz w:val="22"/>
          <w:szCs w:val="22"/>
        </w:rPr>
      </w:pPr>
      <w:r>
        <w:t>格式如：</w:t>
      </w:r>
      <w:r>
        <w:rPr>
          <w:rFonts w:ascii="Courier New" w:hAnsi="Courier New" w:eastAsia="Courier New" w:cs="Courier New"/>
          <w:color w:val="2E75B6"/>
          <w:sz w:val="22"/>
          <w:szCs w:val="22"/>
        </w:rPr>
        <w:t>张三 - 22334455 - https://gitee.com/zhangsan/AI_Prog_HW</w:t>
      </w:r>
      <w:r>
        <w:rPr>
          <w:rFonts w:hint="eastAsia" w:ascii="Courier New" w:hAnsi="Courier New" w:eastAsia="宋体" w:cs="Courier New"/>
          <w:color w:val="2E75B6"/>
          <w:sz w:val="22"/>
          <w:szCs w:val="22"/>
          <w:lang w:val="en-US" w:eastAsia="zh-CN"/>
        </w:rPr>
        <w:t>.git</w:t>
      </w:r>
    </w:p>
    <w:p w14:paraId="5B57A3B1">
      <w:pPr>
        <w:spacing w:before="0" w:after="30"/>
      </w:pPr>
    </w:p>
    <w:p w14:paraId="6E0D6B19">
      <w:pPr>
        <w:spacing w:before="40" w:after="40" w:line="360" w:lineRule="auto"/>
        <w:jc w:val="both"/>
        <w:rPr>
          <w:rFonts w:hint="default" w:eastAsia="仿宋"/>
          <w:lang w:val="en-US" w:eastAsia="zh-CN"/>
        </w:rPr>
      </w:pPr>
      <w:r>
        <w:rPr>
          <w:rFonts w:hint="eastAsia" w:cs="仿宋"/>
          <w:b/>
          <w:bCs/>
          <w:i w:val="0"/>
          <w:iCs w:val="0"/>
          <w:color w:val="000000"/>
          <w:sz w:val="22"/>
          <w:szCs w:val="22"/>
          <w:lang w:val="en-US" w:eastAsia="zh-CN"/>
        </w:rPr>
        <w:t>必</w:t>
      </w:r>
      <w:r>
        <w:rPr>
          <w:rFonts w:ascii="仿宋" w:hAnsi="仿宋" w:eastAsia="仿宋" w:cs="仿宋"/>
          <w:b/>
          <w:bCs/>
          <w:i w:val="0"/>
          <w:iCs w:val="0"/>
          <w:color w:val="000000"/>
          <w:sz w:val="22"/>
          <w:szCs w:val="22"/>
        </w:rPr>
        <w:t>须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包含：代码文件（含 main.py 一键运行入口）、data/ 目录、outputs/ 目录、requirements.txt、人机协作报告.</w:t>
      </w:r>
      <w:r>
        <w:rPr>
          <w:rFonts w:hint="eastAsia" w:cs="仿宋"/>
          <w:b w:val="0"/>
          <w:bCs w:val="0"/>
          <w:i w:val="0"/>
          <w:iCs w:val="0"/>
          <w:color w:val="000000"/>
          <w:sz w:val="22"/>
          <w:szCs w:val="22"/>
          <w:lang w:val="en-US" w:eastAsia="zh-CN"/>
        </w:rPr>
        <w:t>md</w:t>
      </w:r>
      <w:r>
        <w:rPr>
          <w:rFonts w:ascii="仿宋" w:hAnsi="仿宋" w:eastAsia="仿宋" w:cs="仿宋"/>
          <w:b w:val="0"/>
          <w:bCs w:val="0"/>
          <w:i w:val="0"/>
          <w:iCs w:val="0"/>
          <w:color w:val="000000"/>
          <w:sz w:val="22"/>
          <w:szCs w:val="22"/>
        </w:rPr>
        <w:t>、main.py 完整运行截图。</w:t>
      </w:r>
    </w:p>
    <w:p w14:paraId="145DF00B">
      <w:pPr>
        <w:spacing w:before="0" w:after="30"/>
      </w:pPr>
    </w:p>
    <w:p w14:paraId="45218ABA">
      <w:pPr>
        <w:spacing w:before="40" w:after="40" w:line="360" w:lineRule="auto"/>
        <w:jc w:val="both"/>
      </w:pPr>
      <w:r>
        <w:rPr>
          <w:rFonts w:ascii="仿宋" w:hAnsi="仿宋" w:eastAsia="仿宋" w:cs="仿宋"/>
          <w:b/>
          <w:bCs/>
          <w:color w:val="1E3A8A"/>
          <w:sz w:val="22"/>
          <w:szCs w:val="22"/>
        </w:rPr>
        <w:t>代码要求：</w:t>
      </w:r>
      <w:r>
        <w:rPr>
          <w:rFonts w:ascii="仿宋" w:hAnsi="仿宋" w:eastAsia="仿宋" w:cs="仿宋"/>
          <w:b w:val="0"/>
          <w:bCs w:val="0"/>
          <w:color w:val="000000"/>
          <w:sz w:val="22"/>
          <w:szCs w:val="22"/>
        </w:rPr>
        <w:t xml:space="preserve"> Python 3.9+；使用相对路径；main.py 须能完成数据加载→清洗→分析→训练→问答全流程。</w:t>
      </w:r>
    </w:p>
    <w:p w14:paraId="6D5036DC">
      <w:pPr>
        <w:spacing w:before="0" w:after="80"/>
      </w:pPr>
    </w:p>
    <w:p w14:paraId="36CE7D3B">
      <w:pPr>
        <w:pBdr>
          <w:bottom w:val="single" w:color="2563EB" w:sz="2" w:space="2"/>
        </w:pBdr>
        <w:spacing w:before="200" w:after="80"/>
      </w:pPr>
      <w:r>
        <w:rPr>
          <w:rFonts w:ascii="黑体" w:hAnsi="黑体" w:eastAsia="黑体" w:cs="黑体"/>
          <w:b/>
          <w:bCs/>
          <w:color w:val="1E3A8A"/>
          <w:sz w:val="26"/>
          <w:szCs w:val="26"/>
        </w:rPr>
        <w:t>五、学术诚信</w:t>
      </w:r>
    </w:p>
    <w:tbl>
      <w:tblPr>
        <w:tblStyle w:val="11"/>
        <w:tblW w:w="92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00"/>
        <w:gridCol w:w="4706"/>
      </w:tblGrid>
      <w:tr w14:paraId="0C1D7AFF">
        <w:tc>
          <w:tcPr>
            <w:tcW w:w="4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0FD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263D0D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允许使用 AI 辅助生成代码片段（须在报告中记录）；</w:t>
            </w:r>
          </w:p>
          <w:p w14:paraId="6616F876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  <w:t>允许用 AI 解释报错、优化已有代码。</w:t>
            </w:r>
          </w:p>
        </w:tc>
        <w:tc>
          <w:tcPr>
            <w:tcW w:w="4706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1F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A2F55E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/>
                <w:bCs/>
                <w:color w:val="DC2626"/>
                <w:sz w:val="22"/>
                <w:szCs w:val="22"/>
              </w:rPr>
              <w:t>禁止：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t xml:space="preserve"> 将完整题目提交 AI 后直接使用输出；</w:t>
            </w:r>
          </w:p>
          <w:p w14:paraId="66B6BF92">
            <w:pPr>
              <w:spacing w:before="40" w:after="40" w:line="360" w:lineRule="auto"/>
              <w:jc w:val="both"/>
            </w:pPr>
            <w:r>
              <w:rPr>
                <w:rFonts w:ascii="仿宋" w:hAnsi="仿宋" w:eastAsia="仿宋" w:cs="仿宋"/>
                <w:b/>
                <w:bCs/>
                <w:color w:val="DC2626"/>
                <w:sz w:val="22"/>
                <w:szCs w:val="22"/>
              </w:rPr>
              <w:t>禁止：</w:t>
            </w:r>
            <w:r>
              <w:rPr>
                <w:rFonts w:ascii="仿宋" w:hAnsi="仿宋" w:eastAsia="仿宋" w:cs="仿宋"/>
                <w:b w:val="0"/>
                <w:bCs w:val="0"/>
                <w:color w:val="000000"/>
                <w:sz w:val="22"/>
                <w:szCs w:val="22"/>
              </w:rPr>
              <w:t xml:space="preserve"> 伪造交互日志；使用他人代码。</w:t>
            </w:r>
          </w:p>
        </w:tc>
      </w:tr>
    </w:tbl>
    <w:p w14:paraId="267459FC">
      <w:pPr>
        <w:spacing w:before="0" w:after="120"/>
      </w:pPr>
    </w:p>
    <w:p w14:paraId="3A82A0E9">
      <w:pPr>
        <w:pBdr>
          <w:top w:val="single" w:color="2563EB" w:sz="2" w:space="1"/>
        </w:pBdr>
        <w:spacing w:before="0" w:after="0"/>
        <w:jc w:val="center"/>
      </w:pPr>
    </w:p>
    <w:p w14:paraId="5FEF6C6C">
      <w:pPr>
        <w:spacing w:before="0" w:after="30"/>
      </w:pPr>
    </w:p>
    <w:p w14:paraId="47456FE6">
      <w:pPr>
        <w:spacing w:before="0" w:after="0"/>
        <w:jc w:val="center"/>
      </w:pPr>
      <w:r>
        <w:rPr>
          <w:rFonts w:ascii="仿宋" w:hAnsi="仿宋" w:eastAsia="仿宋" w:cs="仿宋"/>
          <w:i/>
          <w:iCs/>
          <w:color w:val="374151"/>
          <w:sz w:val="21"/>
          <w:szCs w:val="21"/>
        </w:rPr>
        <w:t>AI 可以帮你写代码，但只有你能决定这个系统值得被构建。</w:t>
      </w:r>
    </w:p>
    <w:p w14:paraId="3548AB18">
      <w:pPr>
        <w:spacing w:before="16" w:after="0"/>
        <w:jc w:val="center"/>
        <w:rPr>
          <w:rFonts w:ascii="仿宋" w:hAnsi="仿宋" w:eastAsia="仿宋" w:cs="仿宋"/>
          <w:b/>
          <w:bCs/>
          <w:color w:val="2563EB"/>
          <w:sz w:val="21"/>
          <w:szCs w:val="21"/>
        </w:rPr>
      </w:pPr>
      <w:r>
        <w:rPr>
          <w:rFonts w:ascii="仿宋" w:hAnsi="仿宋" w:eastAsia="仿宋" w:cs="仿宋"/>
          <w:b/>
          <w:bCs/>
          <w:color w:val="2563EB"/>
          <w:sz w:val="21"/>
          <w:szCs w:val="21"/>
        </w:rPr>
        <w:t>——《人工智能编程语言》课程组</w:t>
      </w:r>
    </w:p>
    <w:p w14:paraId="2865A674">
      <w:pPr>
        <w:spacing w:before="16" w:after="0"/>
        <w:jc w:val="both"/>
        <w:rPr>
          <w:rFonts w:ascii="仿宋" w:hAnsi="仿宋" w:eastAsia="仿宋" w:cs="仿宋"/>
          <w:b/>
          <w:bCs/>
          <w:color w:val="2563EB"/>
          <w:sz w:val="21"/>
          <w:szCs w:val="21"/>
        </w:rPr>
      </w:pPr>
    </w:p>
    <w:p w14:paraId="5B83C544">
      <w:pPr>
        <w:spacing w:before="16" w:after="0"/>
        <w:jc w:val="both"/>
        <w:rPr>
          <w:rFonts w:ascii="仿宋" w:hAnsi="仿宋" w:eastAsia="仿宋" w:cs="仿宋"/>
          <w:b/>
          <w:bCs/>
          <w:color w:val="2563EB"/>
          <w:sz w:val="21"/>
          <w:szCs w:val="21"/>
        </w:rPr>
      </w:pPr>
    </w:p>
    <w:p w14:paraId="7DABF0EC">
      <w:pPr>
        <w:spacing w:before="16" w:after="0"/>
        <w:jc w:val="both"/>
        <w:rPr>
          <w:rFonts w:ascii="仿宋" w:hAnsi="仿宋" w:eastAsia="仿宋" w:cs="仿宋"/>
          <w:b/>
          <w:bCs/>
          <w:color w:val="auto"/>
          <w:sz w:val="21"/>
          <w:szCs w:val="21"/>
        </w:rPr>
      </w:pPr>
      <w:r>
        <w:rPr>
          <w:rFonts w:hint="eastAsia" w:ascii="仿宋" w:hAnsi="仿宋" w:eastAsia="仿宋" w:cs="仿宋"/>
          <w:b/>
          <w:bCs/>
          <w:color w:val="auto"/>
          <w:sz w:val="21"/>
          <w:szCs w:val="21"/>
        </w:rPr>
        <w:t>['VendorID', 'tpep_pickup_datetime', 'tpep_dropoff_datetime', 'passenger_count', 'trip_distance', 'RatecodeID', 'store_and_fwd_flag', 'PULocationID', 'DOLocationID', 'payment_type', 'fare_amount', 'extra', 'mta_tax', 'tip_amount', 'tolls_amount', 'improvement_surcharge', 'total_amount', 'congestion_surcharge', 'airport_fee']</w:t>
      </w:r>
    </w:p>
    <w:sectPr>
      <w:pgSz w:w="11906" w:h="16838"/>
      <w:pgMar w:top="1260" w:right="1260" w:bottom="1260" w:left="16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7FE848"/>
    <w:multiLevelType w:val="singleLevel"/>
    <w:tmpl w:val="8D7FE848"/>
    <w:lvl w:ilvl="0" w:tentative="0">
      <w:start w:val="1"/>
      <w:numFmt w:val="decimal"/>
      <w:lvlText w:val="%1."/>
      <w:lvlJc w:val="left"/>
      <w:pPr>
        <w:ind w:left="520" w:hanging="260"/>
      </w:pPr>
    </w:lvl>
  </w:abstractNum>
  <w:abstractNum w:abstractNumId="1">
    <w:nsid w:val="F4B71BB7"/>
    <w:multiLevelType w:val="singleLevel"/>
    <w:tmpl w:val="F4B71BB7"/>
    <w:lvl w:ilvl="0" w:tentative="0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0"/>
    <w:lvlOverride w:ilvl="0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16F0A91"/>
    <w:rsid w:val="07124399"/>
    <w:rsid w:val="0CF57932"/>
    <w:rsid w:val="1A2C77DE"/>
    <w:rsid w:val="280B5573"/>
    <w:rsid w:val="2BD80036"/>
    <w:rsid w:val="2F452CAE"/>
    <w:rsid w:val="2FBBEB16"/>
    <w:rsid w:val="30474DD5"/>
    <w:rsid w:val="312A4E86"/>
    <w:rsid w:val="314A25F5"/>
    <w:rsid w:val="32925435"/>
    <w:rsid w:val="3A76F190"/>
    <w:rsid w:val="3DA82A5E"/>
    <w:rsid w:val="3EA82911"/>
    <w:rsid w:val="41C01F61"/>
    <w:rsid w:val="53715F6E"/>
    <w:rsid w:val="53A159F2"/>
    <w:rsid w:val="544A6CFB"/>
    <w:rsid w:val="55CB317D"/>
    <w:rsid w:val="58BB07D5"/>
    <w:rsid w:val="5BDB4945"/>
    <w:rsid w:val="5F924F17"/>
    <w:rsid w:val="61773C95"/>
    <w:rsid w:val="622F041C"/>
    <w:rsid w:val="63CBFA85"/>
    <w:rsid w:val="6746501E"/>
    <w:rsid w:val="684502A6"/>
    <w:rsid w:val="6BA66029"/>
    <w:rsid w:val="6CD77E11"/>
    <w:rsid w:val="6E8B1784"/>
    <w:rsid w:val="70F13BA6"/>
    <w:rsid w:val="71A4098D"/>
    <w:rsid w:val="7493587C"/>
    <w:rsid w:val="77A75273"/>
    <w:rsid w:val="78D930EC"/>
    <w:rsid w:val="7C09018C"/>
    <w:rsid w:val="7F390D88"/>
    <w:rsid w:val="7F6B0F01"/>
    <w:rsid w:val="DF5BFA83"/>
    <w:rsid w:val="DFFBB5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仿宋" w:hAnsi="仿宋" w:eastAsia="仿宋" w:cs="仿宋"/>
      <w:sz w:val="22"/>
      <w:szCs w:val="22"/>
    </w:rPr>
  </w:style>
  <w:style w:type="paragraph" w:styleId="2">
    <w:name w:val="heading 1"/>
    <w:next w:val="1"/>
    <w:qFormat/>
    <w:uiPriority w:val="0"/>
    <w:rPr>
      <w:rFonts w:ascii="仿宋" w:hAnsi="仿宋" w:eastAsia="仿宋" w:cs="仿宋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仿宋" w:hAnsi="仿宋" w:eastAsia="仿宋" w:cs="仿宋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仿宋" w:hAnsi="仿宋" w:eastAsia="仿宋" w:cs="仿宋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仿宋" w:hAnsi="仿宋" w:eastAsia="仿宋" w:cs="仿宋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仿宋" w:hAnsi="仿宋" w:eastAsia="仿宋" w:cs="仿宋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仿宋" w:hAnsi="仿宋" w:eastAsia="仿宋" w:cs="仿宋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仿宋" w:hAnsi="仿宋" w:eastAsia="仿宋" w:cs="仿宋"/>
      <w:sz w:val="20"/>
      <w:szCs w:val="20"/>
    </w:rPr>
  </w:style>
  <w:style w:type="paragraph" w:styleId="10">
    <w:name w:val="Title"/>
    <w:qFormat/>
    <w:uiPriority w:val="0"/>
    <w:rPr>
      <w:rFonts w:ascii="仿宋" w:hAnsi="仿宋" w:eastAsia="仿宋" w:cs="仿宋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仿宋" w:hAnsi="仿宋" w:eastAsia="仿宋" w:cs="仿宋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1196</Words>
  <Characters>1500</Characters>
  <TotalTime>201</TotalTime>
  <ScaleCrop>false</ScaleCrop>
  <LinksUpToDate>false</LinksUpToDate>
  <CharactersWithSpaces>1583</CharactersWithSpaces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2026-04-25T18:32:00Z</dcterms:created>
  <dc:creator>Un-named</dc:creator>
  <cp:lastModifiedBy>陈硕勋</cp:lastModifiedBy>
  <dcterms:modified xsi:type="dcterms:W3CDTF">2026-05-06T18:12:16Z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222C47C7972B4BC1B0AE240D4281B0F0_13</vt:lpwstr>
  </property>
  <property fmtid="{D5CDD505-2E9C-101B-9397-08002B2CF9AE}" pid="4" name="KSOTemplateDocerSaveRecord">
    <vt:lpwstr>eyJoZGlkIjoiZTc5MGNjZWExYzU3Mjg5MmNmZDE5MTk3M2MyZjQxMjEiLCJ1c2VySWQiOiIxNjY3Mzg4OTAzIn0=</vt:lpwstr>
  </property>
</Properties>
</file>