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Algorithm: Distinct Subsequences (Top-Down Memoization)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algorithm calculates the number of distinct subsequences of string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equal string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uses a recursive approach optimized with memoization to avoid redundant computations.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Initialization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Memoization Table: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a 2D array dp with dimensions (s.length + 1) × (t.length + 1).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all entries in dp to -1 to signify that the result for a specific pair of indices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1731" cy="1690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31" cy="16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not yet been determined.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Recursive Function: solve(i, j)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logic resides in a function that takes two parameters: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i: The current read-head position in the source string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j: The current read-head position in the target string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Base Cases (Termination Logic)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Successful Match: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equals the length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indicates that the entire target string has been found as a subsequence.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Exhausted 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774" cy="17198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4" cy="17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equals the length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(but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not reached the end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it is impossible to form the remaining part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Memoization Check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performing any logic, check if dp[i][j] is not -1. If a value exists, return it immediately to prune the recursion tree.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Transition Logic (State Exploration)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algorithm branches based on whether the current characters match: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73373" cy="17071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373" cy="17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 are two valid paths to explore, and the result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both: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78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Inclusion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Treat this character as part of the subsequence. Move both pointers: solve(i + 1, j + 1).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78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Exclusion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 this specific instance of the character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if a later instance can be used. Move only the source pointer: solve(i + 1, j).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65770" cy="17260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70" cy="17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characters do not match, so the current character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89" cy="16685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9" cy="16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cannot contribute to the current position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32" cy="17975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2" cy="17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78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Skip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Increment the source pointer and keep the target pointer stationary: solve(i + 1, j).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Storage and Execution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 the final calculated sum for the current state in dp[i][j] before returning it to the previous caller.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process begins by calling solve(0, 0), which evaluates the relationship starting from the first character of both strings.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78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78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78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