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5A61" w14:textId="7A2F8DCA" w:rsidR="00202998" w:rsidRDefault="00FE3BB1" w:rsidP="00325545">
      <w:pPr>
        <w:pStyle w:val="a3"/>
      </w:pPr>
      <w:r>
        <w:rPr>
          <w:rFonts w:hint="eastAsia"/>
        </w:rPr>
        <w:t>惯性环节</w:t>
      </w:r>
    </w:p>
    <w:p w14:paraId="0D5F784B" w14:textId="36983CCC" w:rsidR="00FE3BB1" w:rsidRDefault="00FE3BB1" w:rsidP="00FE3BB1">
      <w:pPr>
        <w:ind w:firstLineChars="0" w:firstLine="0"/>
        <w:jc w:val="left"/>
      </w:pPr>
      <w:r>
        <w:rPr>
          <w:rFonts w:hint="eastAsia"/>
        </w:rPr>
        <w:t>仿真测量：搭建仿真框图如下图所示</w:t>
      </w:r>
    </w:p>
    <w:p w14:paraId="0E8C52EE" w14:textId="0BB249BF" w:rsidR="00FE3BB1" w:rsidRDefault="00FE3BB1" w:rsidP="00FE3BB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64E3C364" wp14:editId="27E8091C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DE4E" w14:textId="2FBF2696" w:rsidR="00FE3BB1" w:rsidRDefault="00FE3BB1" w:rsidP="00FE3BB1">
      <w:pPr>
        <w:ind w:firstLineChars="0" w:firstLine="0"/>
        <w:jc w:val="left"/>
      </w:pPr>
      <w:r>
        <w:rPr>
          <w:rFonts w:hint="eastAsia"/>
        </w:rPr>
        <w:t>其中除去基本元素以外，我使用了</w:t>
      </w:r>
      <w:r>
        <w:rPr>
          <w:rFonts w:hint="eastAsia"/>
        </w:rPr>
        <w:t>Fourier</w:t>
      </w:r>
      <w:r>
        <w:rPr>
          <w:rFonts w:hint="eastAsia"/>
        </w:rPr>
        <w:t>模块用于获得输入输出信号的幅值与相角，分别将其相除与相减就可以得到</w:t>
      </w:r>
      <w:r w:rsidR="00BD3F3F">
        <w:rPr>
          <w:rFonts w:hint="eastAsia"/>
        </w:rPr>
        <w:t>两者的赋值比与相位差。</w:t>
      </w:r>
    </w:p>
    <w:p w14:paraId="53380645" w14:textId="2E9DECD1" w:rsidR="00BD3F3F" w:rsidRDefault="00BD3F3F" w:rsidP="00FE3BB1">
      <w:pPr>
        <w:ind w:firstLineChars="0" w:firstLine="0"/>
        <w:jc w:val="left"/>
      </w:pPr>
      <w:r>
        <w:rPr>
          <w:rFonts w:hint="eastAsia"/>
        </w:rPr>
        <w:t>其中，</w:t>
      </w:r>
      <w:r>
        <w:rPr>
          <w:rFonts w:hint="eastAsia"/>
        </w:rPr>
        <w:t>Fourier</w:t>
      </w:r>
      <w:r>
        <w:rPr>
          <w:rFonts w:hint="eastAsia"/>
        </w:rPr>
        <w:t>模块与正弦信号模块的值都由变量</w:t>
      </w:r>
      <w:r>
        <w:rPr>
          <w:rFonts w:hint="eastAsia"/>
        </w:rPr>
        <w:t>x</w:t>
      </w:r>
      <w:r>
        <w:rPr>
          <w:rFonts w:hint="eastAsia"/>
        </w:rPr>
        <w:t>控制，只需在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workspace</w:t>
      </w:r>
      <w:r>
        <w:rPr>
          <w:rFonts w:hint="eastAsia"/>
        </w:rPr>
        <w:t>中修改</w:t>
      </w:r>
      <w:r>
        <w:rPr>
          <w:rFonts w:hint="eastAsia"/>
        </w:rPr>
        <w:t>x</w:t>
      </w:r>
      <w:r>
        <w:rPr>
          <w:rFonts w:hint="eastAsia"/>
        </w:rPr>
        <w:t>值即可同时改变输入信号频率与测量的频率（应测量基波）。除此以外，</w:t>
      </w:r>
      <w:r>
        <w:rPr>
          <w:rFonts w:hint="eastAsia"/>
        </w:rPr>
        <w:t>display</w:t>
      </w:r>
      <w:r>
        <w:rPr>
          <w:rFonts w:hint="eastAsia"/>
        </w:rPr>
        <w:t>模块采用高精度显示。</w:t>
      </w:r>
    </w:p>
    <w:p w14:paraId="7B92EC7B" w14:textId="4908F541" w:rsidR="00E05320" w:rsidRDefault="00E05320" w:rsidP="00FE3BB1">
      <w:pPr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B5ABB5" wp14:editId="2329CA83">
            <wp:extent cx="5274310" cy="25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FACB" w14:textId="12E65612" w:rsidR="00BD3F3F" w:rsidRDefault="00BD3F3F" w:rsidP="00FE3BB1">
      <w:pPr>
        <w:ind w:firstLineChars="0" w:firstLine="0"/>
        <w:jc w:val="left"/>
      </w:pPr>
      <w:r>
        <w:rPr>
          <w:rFonts w:hint="eastAsia"/>
        </w:rPr>
        <w:t>改变输入的角频率为以上值</w:t>
      </w:r>
      <w:r w:rsidR="00E05320">
        <w:rPr>
          <w:rFonts w:hint="eastAsia"/>
        </w:rPr>
        <w:t>，可利用</w:t>
      </w:r>
      <w:r w:rsidR="00E05320">
        <w:rPr>
          <w:rFonts w:hint="eastAsia"/>
        </w:rPr>
        <w:t>m</w:t>
      </w:r>
      <w:r w:rsidR="00E05320">
        <w:rPr>
          <w:rFonts w:hint="eastAsia"/>
        </w:rPr>
        <w:t>文件绘制如下波特图。</w:t>
      </w:r>
    </w:p>
    <w:p w14:paraId="2980BCE5" w14:textId="672F69BD" w:rsidR="00E05320" w:rsidRDefault="00387EB7" w:rsidP="00FE3BB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2C4277E6" wp14:editId="5783F854">
            <wp:extent cx="5274310" cy="4673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821" w14:textId="3FD65B75" w:rsidR="00B732C8" w:rsidRDefault="00B732C8" w:rsidP="00FE3BB1">
      <w:pPr>
        <w:ind w:firstLineChars="0" w:firstLine="0"/>
        <w:jc w:val="left"/>
      </w:pPr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，我们可以直接绘制惯性环节的波特图如下所示。</w:t>
      </w:r>
    </w:p>
    <w:p w14:paraId="1D7F6A61" w14:textId="3EAD0299" w:rsidR="0089023B" w:rsidRDefault="0089023B" w:rsidP="00FE3BB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65AE304F" wp14:editId="49296F25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6BC5" w14:textId="31B82348" w:rsidR="00595A7A" w:rsidRDefault="00595A7A">
      <w:pPr>
        <w:widowControl/>
        <w:ind w:firstLineChars="0" w:firstLine="0"/>
        <w:jc w:val="left"/>
      </w:pPr>
      <w:r>
        <w:br w:type="page"/>
      </w:r>
    </w:p>
    <w:p w14:paraId="002E5C46" w14:textId="248D353C" w:rsidR="00595A7A" w:rsidRDefault="00595A7A" w:rsidP="00325545">
      <w:pPr>
        <w:pStyle w:val="a3"/>
      </w:pPr>
      <w:r>
        <w:rPr>
          <w:rFonts w:hint="eastAsia"/>
        </w:rPr>
        <w:lastRenderedPageBreak/>
        <w:t>二阶环节</w:t>
      </w:r>
    </w:p>
    <w:p w14:paraId="58401616" w14:textId="0922E269" w:rsidR="00595A7A" w:rsidRDefault="00595A7A" w:rsidP="00595A7A">
      <w:pPr>
        <w:ind w:firstLineChars="0" w:firstLine="0"/>
      </w:pPr>
      <w:r w:rsidRPr="00595A7A">
        <w:rPr>
          <w:rFonts w:hint="eastAsia"/>
        </w:rPr>
        <w:t>仿真测量：搭建仿真框图如下图所示</w:t>
      </w:r>
    </w:p>
    <w:p w14:paraId="3D204EDD" w14:textId="3CFE53E7" w:rsidR="00595A7A" w:rsidRPr="00595A7A" w:rsidRDefault="00595A7A" w:rsidP="00595A7A">
      <w:pPr>
        <w:ind w:firstLineChars="0" w:firstLine="0"/>
      </w:pPr>
      <w:r w:rsidRPr="00595A7A">
        <w:drawing>
          <wp:inline distT="0" distB="0" distL="0" distR="0" wp14:anchorId="1600F0BD" wp14:editId="7CE374A2">
            <wp:extent cx="5274310" cy="1653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EB3E" w14:textId="30B9B707" w:rsidR="00595A7A" w:rsidRDefault="00595A7A" w:rsidP="00595A7A">
      <w:pPr>
        <w:ind w:firstLineChars="0" w:firstLine="0"/>
      </w:pPr>
      <w:r>
        <w:rPr>
          <w:rFonts w:hint="eastAsia"/>
        </w:rPr>
        <w:t>其测量原理</w:t>
      </w:r>
      <w:r w:rsidR="0088280E">
        <w:rPr>
          <w:rFonts w:hint="eastAsia"/>
        </w:rPr>
        <w:t>与惯性环节相同。</w:t>
      </w:r>
    </w:p>
    <w:p w14:paraId="287E32BD" w14:textId="5FAF62BB" w:rsidR="0088280E" w:rsidRDefault="0088280E" w:rsidP="00595A7A">
      <w:pPr>
        <w:ind w:firstLineChars="0" w:firstLine="0"/>
      </w:pPr>
      <w:r>
        <w:rPr>
          <w:noProof/>
        </w:rPr>
        <w:drawing>
          <wp:inline distT="0" distB="0" distL="0" distR="0" wp14:anchorId="6C94FEB5" wp14:editId="6260A57E">
            <wp:extent cx="5274310" cy="194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7BF2" w14:textId="0C04B4C7" w:rsidR="0088280E" w:rsidRDefault="0088280E" w:rsidP="00595A7A">
      <w:pPr>
        <w:ind w:firstLineChars="0" w:firstLine="0"/>
      </w:pPr>
      <w:r>
        <w:rPr>
          <w:rFonts w:hint="eastAsia"/>
        </w:rPr>
        <w:t>使用如上角频率值，可以得到以下波特图：</w:t>
      </w:r>
    </w:p>
    <w:p w14:paraId="2B97E0C7" w14:textId="749D6DE7" w:rsidR="0088280E" w:rsidRDefault="0088280E" w:rsidP="00595A7A">
      <w:pPr>
        <w:ind w:firstLineChars="0" w:firstLine="0"/>
      </w:pPr>
      <w:r>
        <w:rPr>
          <w:noProof/>
        </w:rPr>
        <w:drawing>
          <wp:inline distT="0" distB="0" distL="0" distR="0" wp14:anchorId="7BCE1FD3" wp14:editId="154678B9">
            <wp:extent cx="5274310" cy="4673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2C41" w14:textId="77777777" w:rsidR="0088280E" w:rsidRDefault="0088280E">
      <w:pPr>
        <w:widowControl/>
        <w:ind w:firstLineChars="0" w:firstLine="0"/>
        <w:jc w:val="left"/>
      </w:pPr>
      <w:r>
        <w:br w:type="page"/>
      </w:r>
    </w:p>
    <w:p w14:paraId="3B3B7FAA" w14:textId="7B74A023" w:rsidR="0088280E" w:rsidRDefault="0088280E" w:rsidP="00595A7A">
      <w:pPr>
        <w:ind w:firstLineChars="0" w:firstLine="0"/>
      </w:pPr>
      <w:r w:rsidRPr="0088280E">
        <w:rPr>
          <w:rFonts w:hint="eastAsia"/>
        </w:rPr>
        <w:lastRenderedPageBreak/>
        <w:t>利用</w:t>
      </w:r>
      <w:proofErr w:type="spellStart"/>
      <w:r w:rsidRPr="0088280E">
        <w:rPr>
          <w:rFonts w:hint="eastAsia"/>
        </w:rPr>
        <w:t>simulink</w:t>
      </w:r>
      <w:proofErr w:type="spellEnd"/>
      <w:r w:rsidRPr="0088280E">
        <w:rPr>
          <w:rFonts w:hint="eastAsia"/>
        </w:rPr>
        <w:t>的</w:t>
      </w:r>
      <w:r w:rsidRPr="0088280E">
        <w:rPr>
          <w:rFonts w:hint="eastAsia"/>
        </w:rPr>
        <w:t>Linear Analysis Tool</w:t>
      </w:r>
      <w:r w:rsidRPr="0088280E">
        <w:rPr>
          <w:rFonts w:hint="eastAsia"/>
        </w:rPr>
        <w:t>，我们可以直接绘制惯性环节的波特图如下所示。</w:t>
      </w:r>
    </w:p>
    <w:p w14:paraId="4430618A" w14:textId="33BBAF77" w:rsidR="00BC05C3" w:rsidRDefault="00FB40FA" w:rsidP="00595A7A">
      <w:pPr>
        <w:ind w:firstLineChars="0" w:firstLine="0"/>
      </w:pPr>
      <w:r>
        <w:rPr>
          <w:noProof/>
        </w:rPr>
        <w:drawing>
          <wp:inline distT="0" distB="0" distL="0" distR="0" wp14:anchorId="7B5734C0" wp14:editId="3BD93063">
            <wp:extent cx="5274310" cy="2954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9C1" w14:textId="77777777" w:rsidR="00BC05C3" w:rsidRDefault="00BC05C3">
      <w:pPr>
        <w:widowControl/>
        <w:ind w:firstLineChars="0" w:firstLine="0"/>
        <w:jc w:val="left"/>
      </w:pPr>
      <w:r>
        <w:br w:type="page"/>
      </w:r>
    </w:p>
    <w:p w14:paraId="6909B041" w14:textId="06BB7881" w:rsidR="0088280E" w:rsidRDefault="00BC05C3" w:rsidP="00325545">
      <w:pPr>
        <w:pStyle w:val="a3"/>
      </w:pPr>
      <w:r>
        <w:rPr>
          <w:rFonts w:hint="eastAsia"/>
        </w:rPr>
        <w:lastRenderedPageBreak/>
        <w:t>校正环节</w:t>
      </w:r>
    </w:p>
    <w:p w14:paraId="610A958C" w14:textId="703D8125" w:rsidR="001D532C" w:rsidRPr="006C7DDC" w:rsidRDefault="001D532C" w:rsidP="00325545">
      <w:pPr>
        <w:pStyle w:val="a3"/>
      </w:pPr>
      <m:oMathPara>
        <m:oMath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=</m:t>
          </m:r>
          <m:f>
            <m:fPr>
              <m:ctrlPr/>
            </m:fPr>
            <m:num>
              <m:r>
                <m:rPr>
                  <m:sty m:val="b"/>
                </m:rPr>
                <m:t>100</m:t>
              </m:r>
            </m:num>
            <m:den>
              <m:r>
                <m:rPr>
                  <m:sty m:val="bi"/>
                </m:rPr>
                <m:t>s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0.1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  <m:d>
                <m:dPr>
                  <m:ctrlPr/>
                </m:dPr>
                <m:e>
                  <m:r>
                    <m:rPr>
                      <m:sty m:val="b"/>
                    </m:rPr>
                    <m:t>0.01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</m:den>
          </m:f>
        </m:oMath>
      </m:oMathPara>
    </w:p>
    <w:p w14:paraId="02905EAF" w14:textId="5435FC99" w:rsidR="006C7DDC" w:rsidRPr="006C7DDC" w:rsidRDefault="006C7DDC" w:rsidP="00325545">
      <w:pPr>
        <w:pStyle w:val="a3"/>
      </w:pPr>
      <m:oMathPara>
        <m:oMath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⋅</m:t>
          </m:r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i"/>
                </m:rPr>
                <m:t>c</m:t>
              </m:r>
            </m:sub>
          </m:sSub>
          <m:r>
            <m:rPr>
              <m:sty m:val="b"/>
            </m:rPr>
            <m:t>=</m:t>
          </m:r>
          <m:f>
            <m:fPr>
              <m:ctrlPr/>
            </m:fPr>
            <m:num>
              <m:r>
                <m:rPr>
                  <m:sty m:val="b"/>
                </m:rPr>
                <m:t>100</m:t>
              </m:r>
            </m:num>
            <m:den>
              <m:r>
                <m:rPr>
                  <m:sty m:val="bi"/>
                </m:rPr>
                <m:t>s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0.1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  <m:d>
                <m:dPr>
                  <m:ctrlPr/>
                </m:dPr>
                <m:e>
                  <m:r>
                    <m:rPr>
                      <m:sty m:val="b"/>
                    </m:rPr>
                    <m:t>0.01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</m:den>
          </m:f>
          <m:r>
            <m:rPr>
              <m:sty m:val="b"/>
            </m:rPr>
            <m:t>⋅</m:t>
          </m:r>
          <m:f>
            <m:fPr>
              <m:ctrlPr/>
            </m:fPr>
            <m:num>
              <m:r>
                <m:rPr>
                  <m:sty m:val="b"/>
                </m:rPr>
                <m:t>0.04</m:t>
              </m:r>
              <m:r>
                <m:rPr>
                  <m:sty m:val="bi"/>
                </m:rPr>
                <m:t>s</m:t>
              </m:r>
              <m:r>
                <m:rPr>
                  <m:sty m:val="b"/>
                </m:rPr>
                <m:t>+1</m:t>
              </m:r>
            </m:num>
            <m:den>
              <m:r>
                <m:rPr>
                  <m:sty m:val="b"/>
                </m:rPr>
                <m:t>0.004</m:t>
              </m:r>
              <m:r>
                <m:rPr>
                  <m:sty m:val="bi"/>
                </m:rPr>
                <w:rPr>
                  <w:rFonts w:hint="eastAsia"/>
                </w:rPr>
                <m:t>s</m:t>
              </m:r>
              <m:r>
                <m:rPr>
                  <m:sty m:val="b"/>
                </m:rPr>
                <m:t>+1</m:t>
              </m:r>
            </m:den>
          </m:f>
        </m:oMath>
      </m:oMathPara>
    </w:p>
    <w:p w14:paraId="2389C59A" w14:textId="3F4B454B" w:rsidR="006C7DDC" w:rsidRPr="006C7DDC" w:rsidRDefault="006C7DDC" w:rsidP="00325545">
      <w:pPr>
        <w:pStyle w:val="a3"/>
      </w:pPr>
      <m:oMathPara>
        <m:oMath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⋅</m:t>
          </m:r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z</m:t>
              </m:r>
            </m:sub>
          </m:sSub>
          <m:r>
            <m:rPr>
              <m:sty m:val="b"/>
            </m:rPr>
            <m:t>=</m:t>
          </m:r>
          <m:f>
            <m:fPr>
              <m:ctrlPr/>
            </m:fPr>
            <m:num>
              <m:r>
                <m:rPr>
                  <m:sty m:val="b"/>
                </m:rPr>
                <m:t>100</m:t>
              </m:r>
            </m:num>
            <m:den>
              <m:r>
                <m:rPr>
                  <m:sty m:val="bi"/>
                </m:rPr>
                <m:t>s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0.1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  <m:d>
                <m:dPr>
                  <m:ctrlPr/>
                </m:dPr>
                <m:e>
                  <m:r>
                    <m:rPr>
                      <m:sty m:val="b"/>
                    </m:rPr>
                    <m:t>0.01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</m:den>
          </m:f>
          <m:r>
            <m:rPr>
              <m:sty m:val="b"/>
            </m:rPr>
            <m:t>⋅</m:t>
          </m:r>
          <m:f>
            <m:fPr>
              <m:ctrlPr/>
            </m:fPr>
            <m:num>
              <m:r>
                <m:rPr>
                  <m:sty m:val="b"/>
                </m:rPr>
                <m:t>0.</m:t>
              </m:r>
              <m:r>
                <m:rPr>
                  <m:sty m:val="b"/>
                </m:rPr>
                <m:t>5</m:t>
              </m:r>
              <m:r>
                <m:rPr>
                  <m:sty m:val="bi"/>
                </m:rPr>
                <m:t>s</m:t>
              </m:r>
              <m:r>
                <m:rPr>
                  <m:sty m:val="b"/>
                </m:rPr>
                <m:t>+1</m:t>
              </m:r>
            </m:num>
            <m:den>
              <m:r>
                <m:rPr>
                  <m:sty m:val="b"/>
                </m:rPr>
                <m:t>10</m:t>
              </m:r>
              <m:r>
                <m:rPr>
                  <m:sty m:val="bi"/>
                </m:rPr>
                <w:rPr>
                  <w:rFonts w:hint="eastAsia"/>
                </w:rPr>
                <m:t>s</m:t>
              </m:r>
              <m:r>
                <m:rPr>
                  <m:sty m:val="b"/>
                </m:rPr>
                <m:t>+1</m:t>
              </m:r>
            </m:den>
          </m:f>
        </m:oMath>
      </m:oMathPara>
    </w:p>
    <w:p w14:paraId="082D32E1" w14:textId="5F7C03F4" w:rsidR="006C7DDC" w:rsidRPr="006C7DDC" w:rsidRDefault="006C7DDC" w:rsidP="00325545">
      <w:pPr>
        <w:pStyle w:val="a3"/>
        <w:rPr>
          <w:rFonts w:hint="eastAsia"/>
        </w:rPr>
      </w:pPr>
      <m:oMathPara>
        <m:oMath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0</m:t>
              </m:r>
            </m:sub>
          </m:sSub>
          <m:r>
            <m:rPr>
              <m:sty m:val="b"/>
            </m:rPr>
            <m:t>⋅</m:t>
          </m:r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c</m:t>
              </m:r>
            </m:sub>
          </m:sSub>
          <m:r>
            <m:rPr>
              <m:sty m:val="b"/>
            </m:rPr>
            <m:t>⋅</m:t>
          </m:r>
          <m:sSub>
            <m:sSubPr>
              <m:ctrlPr/>
            </m:sSubPr>
            <m:e>
              <m:r>
                <m:rPr>
                  <m:sty m:val="bi"/>
                </m:rPr>
                <m:t>G</m:t>
              </m:r>
            </m:e>
            <m:sub>
              <m:r>
                <m:rPr>
                  <m:sty m:val="b"/>
                </m:rPr>
                <m:t>z</m:t>
              </m:r>
            </m:sub>
          </m:sSub>
          <m:r>
            <m:rPr>
              <m:sty m:val="b"/>
            </m:rPr>
            <m:t>=</m:t>
          </m:r>
          <m:f>
            <m:fPr>
              <m:ctrlPr/>
            </m:fPr>
            <m:num>
              <m:r>
                <m:rPr>
                  <m:sty m:val="b"/>
                </m:rPr>
                <m:t>100</m:t>
              </m:r>
            </m:num>
            <m:den>
              <m:r>
                <m:rPr>
                  <m:sty m:val="bi"/>
                </m:rPr>
                <m:t>s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0.1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  <m:d>
                <m:dPr>
                  <m:ctrlPr/>
                </m:dPr>
                <m:e>
                  <m:r>
                    <m:rPr>
                      <m:sty m:val="b"/>
                    </m:rPr>
                    <m:t>0.01</m:t>
                  </m:r>
                  <m:r>
                    <m:rPr>
                      <m:sty m:val="bi"/>
                    </m:rPr>
                    <m:t>s</m:t>
                  </m:r>
                  <m:r>
                    <m:rPr>
                      <m:sty m:val="b"/>
                    </m:rPr>
                    <m:t>+1</m:t>
                  </m:r>
                </m:e>
              </m:d>
            </m:den>
          </m:f>
          <m:r>
            <m:rPr>
              <m:sty m:val="b"/>
            </m:rPr>
            <m:t>⋅</m:t>
          </m:r>
          <m:f>
            <m:fPr>
              <m:ctrlPr/>
            </m:fPr>
            <m:num>
              <m:r>
                <m:rPr>
                  <m:sty m:val="b"/>
                </m:rPr>
                <m:t>0.04</m:t>
              </m:r>
              <m:r>
                <m:rPr>
                  <m:sty m:val="bi"/>
                </m:rPr>
                <m:t>s</m:t>
              </m:r>
              <m:r>
                <m:rPr>
                  <m:sty m:val="b"/>
                </m:rPr>
                <m:t>+1</m:t>
              </m:r>
            </m:num>
            <m:den>
              <m:r>
                <m:rPr>
                  <m:sty m:val="b"/>
                </m:rPr>
                <m:t>0.004</m:t>
              </m:r>
              <m:r>
                <m:rPr>
                  <m:sty m:val="bi"/>
                </m:rPr>
                <w:rPr>
                  <w:rFonts w:hint="eastAsia"/>
                </w:rPr>
                <m:t>s</m:t>
              </m:r>
              <m:r>
                <m:rPr>
                  <m:sty m:val="b"/>
                </m:rPr>
                <m:t>+1</m:t>
              </m:r>
            </m:den>
          </m:f>
          <m:r>
            <m:rPr>
              <m:sty m:val="b"/>
            </m:rPr>
            <m:t>⋅</m:t>
          </m:r>
          <m:f>
            <m:fPr>
              <m:ctrlPr/>
            </m:fPr>
            <m:num>
              <m:r>
                <m:rPr>
                  <m:sty m:val="b"/>
                </m:rPr>
                <m:t>0.5</m:t>
              </m:r>
              <m:r>
                <m:rPr>
                  <m:sty m:val="bi"/>
                </m:rPr>
                <m:t>s</m:t>
              </m:r>
              <m:r>
                <m:rPr>
                  <m:sty m:val="b"/>
                </m:rPr>
                <m:t>+1</m:t>
              </m:r>
            </m:num>
            <m:den>
              <m:r>
                <m:rPr>
                  <m:sty m:val="b"/>
                </m:rPr>
                <m:t>10</m:t>
              </m:r>
              <m:r>
                <m:rPr>
                  <m:sty m:val="bi"/>
                </m:rPr>
                <w:rPr>
                  <w:rFonts w:hint="eastAsia"/>
                </w:rPr>
                <m:t>s</m:t>
              </m:r>
              <m:r>
                <m:rPr>
                  <m:sty m:val="b"/>
                </m:rPr>
                <m:t>+1</m:t>
              </m:r>
            </m:den>
          </m:f>
        </m:oMath>
      </m:oMathPara>
    </w:p>
    <w:p w14:paraId="0DF6969F" w14:textId="1A8B60F7" w:rsidR="00BC05C3" w:rsidRDefault="00BC05C3" w:rsidP="00BC05C3">
      <w:pPr>
        <w:ind w:firstLineChars="0" w:firstLine="0"/>
      </w:pPr>
      <w:r>
        <w:rPr>
          <w:rFonts w:hint="eastAsia"/>
        </w:rPr>
        <w:t>利用</w:t>
      </w:r>
      <w:r>
        <w:rPr>
          <w:rFonts w:hint="eastAsia"/>
        </w:rPr>
        <w:t>Simulink</w:t>
      </w:r>
      <w:r>
        <w:rPr>
          <w:rFonts w:hint="eastAsia"/>
        </w:rPr>
        <w:t>中的</w:t>
      </w:r>
      <w:r w:rsidRPr="00BC05C3">
        <w:t>Linear Analysis Tool</w:t>
      </w:r>
      <w:r>
        <w:rPr>
          <w:rFonts w:hint="eastAsia"/>
        </w:rPr>
        <w:t>分别绘制以上四个不同传函的波特图如下。</w:t>
      </w:r>
    </w:p>
    <w:p w14:paraId="7F9360B2" w14:textId="4E0F31C3" w:rsidR="00BC05C3" w:rsidRDefault="00BC05C3" w:rsidP="00BC05C3">
      <w:pPr>
        <w:ind w:firstLineChars="0" w:firstLine="0"/>
      </w:pPr>
      <w:r>
        <w:rPr>
          <w:noProof/>
        </w:rPr>
        <w:drawing>
          <wp:inline distT="0" distB="0" distL="0" distR="0" wp14:anchorId="5542502D" wp14:editId="4770D103">
            <wp:extent cx="5274310" cy="29432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B381" w14:textId="77777777" w:rsidR="00BC05C3" w:rsidRDefault="00BC05C3" w:rsidP="00BC05C3">
      <w:pPr>
        <w:ind w:firstLineChars="0" w:firstLine="0"/>
      </w:pPr>
    </w:p>
    <w:p w14:paraId="37F4DF3B" w14:textId="13FB70EF" w:rsidR="00BC05C3" w:rsidRDefault="00BC05C3" w:rsidP="00BC05C3">
      <w:pPr>
        <w:ind w:firstLineChars="0" w:firstLine="0"/>
        <w:rPr>
          <w:rFonts w:hint="eastAsia"/>
        </w:rPr>
      </w:pPr>
      <w:r>
        <w:rPr>
          <w:rFonts w:hint="eastAsia"/>
        </w:rPr>
        <w:t>分别在图中标出剪切频率与相角等于</w:t>
      </w:r>
      <m:oMath>
        <m:r>
          <w:rPr>
            <w:rFonts w:ascii="Cambria Math" w:hAnsi="Cambria Math"/>
          </w:rPr>
          <m:t>-π</m:t>
        </m:r>
      </m:oMath>
      <w:r>
        <w:rPr>
          <w:rFonts w:hint="eastAsia"/>
        </w:rPr>
        <w:t>点如下图所示。其中，上半图的点为各传函相角等于</w:t>
      </w:r>
      <m:oMath>
        <m:r>
          <w:rPr>
            <w:rFonts w:ascii="Cambria Math" w:hAnsi="Cambria Math"/>
          </w:rPr>
          <m:t>-π</m:t>
        </m:r>
      </m:oMath>
      <w:r>
        <w:rPr>
          <w:rFonts w:hint="eastAsia"/>
        </w:rPr>
        <w:t>的点，下半图的点为各传函剪切频率点。</w:t>
      </w:r>
    </w:p>
    <w:p w14:paraId="2D54DC52" w14:textId="78F8FFEB" w:rsidR="00BC05C3" w:rsidRDefault="00BC05C3" w:rsidP="00325545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C128D" wp14:editId="56962CB3">
            <wp:extent cx="5274310" cy="2960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B07" w14:textId="6EE9EAB1" w:rsidR="001D532C" w:rsidRDefault="001D532C" w:rsidP="001D532C">
      <w:r>
        <w:rPr>
          <w:rFonts w:hint="eastAsia"/>
        </w:rPr>
        <w:t>我们可以看到，图中</w:t>
      </w:r>
      <w:r>
        <w:rPr>
          <w:rFonts w:hint="eastAsia"/>
        </w:rPr>
        <w:t>Gain</w:t>
      </w:r>
      <w:r>
        <w:t xml:space="preserve"> </w:t>
      </w:r>
      <w:r>
        <w:rPr>
          <w:rFonts w:hint="eastAsia"/>
        </w:rPr>
        <w:t>Margin</w:t>
      </w:r>
      <w:r>
        <w:rPr>
          <w:rFonts w:hint="eastAsia"/>
        </w:rPr>
        <w:t>即为</w:t>
      </w:r>
      <w:r w:rsidR="006C7DDC">
        <w:rPr>
          <w:rFonts w:hint="eastAsia"/>
        </w:rPr>
        <w:t>幅值裕度（单位为</w:t>
      </w:r>
      <w:r w:rsidR="006C7DDC">
        <w:rPr>
          <w:rFonts w:hint="eastAsia"/>
        </w:rPr>
        <w:t>dB</w:t>
      </w:r>
      <w:r w:rsidR="006C7DDC">
        <w:rPr>
          <w:rFonts w:hint="eastAsia"/>
        </w:rPr>
        <w:t>），其下方的角度值为相角为</w:t>
      </w:r>
      <m:oMath>
        <m:r>
          <w:rPr>
            <w:rFonts w:ascii="Cambria Math" w:hAnsi="Cambria Math"/>
          </w:rPr>
          <m:t>-π</m:t>
        </m:r>
      </m:oMath>
      <w:r w:rsidR="006C7DDC">
        <w:rPr>
          <w:rFonts w:hint="eastAsia"/>
        </w:rPr>
        <w:t>所在的</w:t>
      </w:r>
      <m:oMath>
        <m:r>
          <w:rPr>
            <w:rFonts w:ascii="Cambria Math" w:hAnsi="Cambria Math"/>
          </w:rPr>
          <m:t>ω</m:t>
        </m:r>
      </m:oMath>
      <w:r w:rsidR="006C7DDC">
        <w:rPr>
          <w:rFonts w:hint="eastAsia"/>
        </w:rPr>
        <w:t>值；</w:t>
      </w:r>
      <w:r w:rsidR="006C7DDC">
        <w:rPr>
          <w:rFonts w:hint="eastAsia"/>
        </w:rPr>
        <w:t>Phase</w:t>
      </w:r>
      <w:r w:rsidR="006C7DDC">
        <w:t xml:space="preserve"> </w:t>
      </w:r>
      <w:r w:rsidR="006C7DDC">
        <w:rPr>
          <w:rFonts w:hint="eastAsia"/>
        </w:rPr>
        <w:t>Margin</w:t>
      </w:r>
      <w:r w:rsidR="006C7DDC">
        <w:rPr>
          <w:rFonts w:hint="eastAsia"/>
        </w:rPr>
        <w:t>即为相角裕度（单位为°），其下方的角度值为剪切频率所在的</w:t>
      </w:r>
      <m:oMath>
        <m:r>
          <w:rPr>
            <w:rFonts w:ascii="Cambria Math" w:hAnsi="Cambria Math"/>
          </w:rPr>
          <m:t>ω</m:t>
        </m:r>
      </m:oMath>
      <w:r w:rsidR="006C7DDC">
        <w:rPr>
          <w:rFonts w:hint="eastAsia"/>
        </w:rPr>
        <w:t>值。</w:t>
      </w:r>
    </w:p>
    <w:p w14:paraId="1EDD72ED" w14:textId="49E4DD9D" w:rsidR="00325545" w:rsidRDefault="00325545">
      <w:pPr>
        <w:widowControl/>
        <w:ind w:firstLineChars="0" w:firstLine="0"/>
        <w:jc w:val="left"/>
      </w:pPr>
      <w:r>
        <w:br w:type="page"/>
      </w:r>
    </w:p>
    <w:p w14:paraId="654940A3" w14:textId="77777777" w:rsidR="00325545" w:rsidRPr="00325545" w:rsidRDefault="00325545" w:rsidP="00325545">
      <w:pPr>
        <w:pStyle w:val="a3"/>
      </w:pPr>
      <w:r w:rsidRPr="00325545">
        <w:rPr>
          <w:rFonts w:hint="eastAsia"/>
        </w:rPr>
        <w:lastRenderedPageBreak/>
        <w:t>实验数据分析</w:t>
      </w:r>
    </w:p>
    <w:p w14:paraId="6C16AD05" w14:textId="6F2C19F0" w:rsidR="00325545" w:rsidRDefault="00325545" w:rsidP="00325545">
      <w:pPr>
        <w:ind w:firstLineChars="0" w:firstLine="0"/>
      </w:pPr>
      <w:r>
        <w:rPr>
          <w:rFonts w:hint="eastAsia"/>
        </w:rPr>
        <w:t>（此部分内容有手写版在实验正文部分）</w:t>
      </w:r>
    </w:p>
    <w:p w14:paraId="667B6C31" w14:textId="77777777" w:rsidR="008A5E73" w:rsidRDefault="00325545" w:rsidP="008A5E73">
      <w:pPr>
        <w:pStyle w:val="1"/>
      </w:pPr>
      <w:r>
        <w:rPr>
          <w:rFonts w:hint="eastAsia"/>
        </w:rPr>
        <w:t>惯性二阶环节：</w:t>
      </w:r>
    </w:p>
    <w:p w14:paraId="09EC0487" w14:textId="27F287CB" w:rsidR="00325545" w:rsidRDefault="00325545" w:rsidP="00325545">
      <w:pPr>
        <w:ind w:firstLineChars="0" w:firstLine="0"/>
      </w:pPr>
      <w:r>
        <w:rPr>
          <w:rFonts w:hint="eastAsia"/>
        </w:rPr>
        <w:t>可以看出描点绘图与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扫频绘图差距不大，由于取点数量、精度、补偿限制，两者表现出一定的差异性。</w:t>
      </w:r>
    </w:p>
    <w:p w14:paraId="1E50311E" w14:textId="77777777" w:rsidR="008A5E73" w:rsidRDefault="008A5E73" w:rsidP="00325545">
      <w:pPr>
        <w:ind w:firstLineChars="0" w:firstLine="0"/>
        <w:rPr>
          <w:rFonts w:hint="eastAsia"/>
        </w:rPr>
      </w:pPr>
    </w:p>
    <w:p w14:paraId="79393301" w14:textId="5DF6BA10" w:rsidR="008A5E73" w:rsidRDefault="008A5E73" w:rsidP="008A5E73">
      <w:pPr>
        <w:pStyle w:val="1"/>
        <w:rPr>
          <w:rFonts w:hint="eastAsia"/>
        </w:rPr>
      </w:pPr>
      <w:r>
        <w:rPr>
          <w:rFonts w:hint="eastAsia"/>
        </w:rPr>
        <w:t>校正环节：</w:t>
      </w:r>
    </w:p>
    <w:p w14:paraId="4E56B921" w14:textId="0B15F411" w:rsidR="00325545" w:rsidRDefault="00325545" w:rsidP="00325545">
      <w:pPr>
        <w:ind w:firstLineChars="0" w:firstLine="0"/>
      </w:pPr>
      <w:r>
        <w:rPr>
          <w:rFonts w:hint="eastAsia"/>
        </w:rPr>
        <w:t>从图中可以看出，引入</w:t>
      </w:r>
      <w:r>
        <w:rPr>
          <w:rFonts w:hint="eastAsia"/>
        </w:rPr>
        <w:t>Gc</w:t>
      </w:r>
      <w:r>
        <w:rPr>
          <w:rFonts w:hint="eastAsia"/>
        </w:rPr>
        <w:t>环节后，系统的幅值裕度、相角裕度、剪切频率都增大。可以看出</w:t>
      </w:r>
      <w:r>
        <w:rPr>
          <w:rFonts w:hint="eastAsia"/>
        </w:rPr>
        <w:t>Gc</w:t>
      </w:r>
      <w:r>
        <w:rPr>
          <w:rFonts w:hint="eastAsia"/>
        </w:rPr>
        <w:t>为超前校正环节</w:t>
      </w:r>
      <w:r w:rsidR="008A5E73">
        <w:rPr>
          <w:rFonts w:hint="eastAsia"/>
        </w:rPr>
        <w:t>，能使得输出信号在相位上超前于输入信号，使中频段幅值下降减缓，能有效改善动态性能。</w:t>
      </w:r>
    </w:p>
    <w:p w14:paraId="6440F196" w14:textId="3BDC2794" w:rsidR="008A5E73" w:rsidRDefault="008A5E73" w:rsidP="00325545">
      <w:pPr>
        <w:ind w:firstLineChars="0" w:firstLine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环节后，</w:t>
      </w:r>
      <w:r w:rsidRPr="008A5E73">
        <w:rPr>
          <w:rFonts w:hint="eastAsia"/>
        </w:rPr>
        <w:t>系统的幅值裕度、相角裕度都增大</w:t>
      </w:r>
      <w:r>
        <w:rPr>
          <w:rFonts w:hint="eastAsia"/>
        </w:rPr>
        <w:t>，剪切频率减小。</w:t>
      </w:r>
      <w:r w:rsidRPr="008A5E73">
        <w:rPr>
          <w:rFonts w:hint="eastAsia"/>
        </w:rPr>
        <w:t>可以看出</w:t>
      </w:r>
      <w:proofErr w:type="spellStart"/>
      <w:r w:rsidRPr="008A5E73">
        <w:rPr>
          <w:rFonts w:hint="eastAsia"/>
        </w:rPr>
        <w:t>G</w:t>
      </w:r>
      <w:r>
        <w:rPr>
          <w:rFonts w:hint="eastAsia"/>
        </w:rPr>
        <w:t>z</w:t>
      </w:r>
      <w:proofErr w:type="spellEnd"/>
      <w:r w:rsidRPr="008A5E73">
        <w:rPr>
          <w:rFonts w:hint="eastAsia"/>
        </w:rPr>
        <w:t>为</w:t>
      </w:r>
      <w:r>
        <w:rPr>
          <w:rFonts w:hint="eastAsia"/>
        </w:rPr>
        <w:t>滞后</w:t>
      </w:r>
      <w:r w:rsidRPr="008A5E73">
        <w:rPr>
          <w:rFonts w:hint="eastAsia"/>
        </w:rPr>
        <w:t>校正环节，能使得输出信号在相位上</w:t>
      </w:r>
      <w:r>
        <w:rPr>
          <w:rFonts w:hint="eastAsia"/>
        </w:rPr>
        <w:t>滞后</w:t>
      </w:r>
      <w:r w:rsidRPr="008A5E73">
        <w:rPr>
          <w:rFonts w:hint="eastAsia"/>
        </w:rPr>
        <w:t>于输入信号，使</w:t>
      </w:r>
      <w:r>
        <w:rPr>
          <w:rFonts w:hint="eastAsia"/>
        </w:rPr>
        <w:t>系统开环增益变大</w:t>
      </w:r>
      <w:r w:rsidRPr="008A5E73">
        <w:rPr>
          <w:rFonts w:hint="eastAsia"/>
        </w:rPr>
        <w:t>，</w:t>
      </w:r>
      <w:r>
        <w:rPr>
          <w:rFonts w:hint="eastAsia"/>
        </w:rPr>
        <w:t>一定程度上通过使剪切频率前移而增大了相角裕度。</w:t>
      </w:r>
    </w:p>
    <w:p w14:paraId="07E71D2E" w14:textId="5A4C16D0" w:rsidR="008A5E73" w:rsidRPr="00BD3F3F" w:rsidRDefault="008A5E73" w:rsidP="00325545">
      <w:pPr>
        <w:ind w:firstLineChars="0" w:firstLine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Gc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环节后，</w:t>
      </w:r>
      <w:r w:rsidRPr="008A5E73">
        <w:rPr>
          <w:rFonts w:hint="eastAsia"/>
        </w:rPr>
        <w:t>系统的幅值裕度、相角裕度</w:t>
      </w:r>
      <w:r>
        <w:rPr>
          <w:rFonts w:hint="eastAsia"/>
        </w:rPr>
        <w:t>相比之前进一步</w:t>
      </w:r>
      <w:r w:rsidRPr="008A5E73">
        <w:rPr>
          <w:rFonts w:hint="eastAsia"/>
        </w:rPr>
        <w:t>增大，剪切频率</w:t>
      </w:r>
      <w:r>
        <w:rPr>
          <w:rFonts w:hint="eastAsia"/>
        </w:rPr>
        <w:t>相比之前进一步</w:t>
      </w:r>
      <w:r w:rsidRPr="008A5E73">
        <w:rPr>
          <w:rFonts w:hint="eastAsia"/>
        </w:rPr>
        <w:t>减小。</w:t>
      </w:r>
      <w:r>
        <w:rPr>
          <w:rFonts w:hint="eastAsia"/>
        </w:rPr>
        <w:t>可以看出</w:t>
      </w:r>
      <w:r>
        <w:rPr>
          <w:rFonts w:hint="eastAsia"/>
        </w:rPr>
        <w:t>Gc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环节为滞后超前校正环节</w:t>
      </w:r>
      <w:r w:rsidR="00EE206C">
        <w:rPr>
          <w:rFonts w:hint="eastAsia"/>
        </w:rPr>
        <w:t>，其</w:t>
      </w:r>
      <w:r w:rsidR="00EE206C" w:rsidRPr="00EE206C">
        <w:rPr>
          <w:rFonts w:hint="eastAsia"/>
        </w:rPr>
        <w:t>利用其超前部分增大系统的相位裕度，以改善系统的动态性能；利用其滞后部分改善系统的静态性能。</w:t>
      </w:r>
    </w:p>
    <w:sectPr w:rsidR="008A5E73" w:rsidRPr="00BD3F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CFF6" w14:textId="77777777" w:rsidR="00A37991" w:rsidRDefault="00A37991" w:rsidP="00CF7B85">
      <w:r>
        <w:separator/>
      </w:r>
    </w:p>
  </w:endnote>
  <w:endnote w:type="continuationSeparator" w:id="0">
    <w:p w14:paraId="65DCFAD6" w14:textId="77777777" w:rsidR="00A37991" w:rsidRDefault="00A37991" w:rsidP="00CF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F29C" w14:textId="77777777" w:rsidR="00CF7B85" w:rsidRDefault="00CF7B85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03D5" w14:textId="77777777" w:rsidR="00CF7B85" w:rsidRDefault="00CF7B85">
    <w:pPr>
      <w:pStyle w:val="af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3AD0" w14:textId="77777777" w:rsidR="00CF7B85" w:rsidRDefault="00CF7B85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8CC8" w14:textId="77777777" w:rsidR="00A37991" w:rsidRDefault="00A37991" w:rsidP="00CF7B85">
      <w:r>
        <w:separator/>
      </w:r>
    </w:p>
  </w:footnote>
  <w:footnote w:type="continuationSeparator" w:id="0">
    <w:p w14:paraId="5673BF2F" w14:textId="77777777" w:rsidR="00A37991" w:rsidRDefault="00A37991" w:rsidP="00CF7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AB8D" w14:textId="77777777" w:rsidR="00CF7B85" w:rsidRDefault="00CF7B85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F214" w14:textId="4E52592F" w:rsidR="00CF7B85" w:rsidRDefault="00CF7B85">
    <w:pPr>
      <w:pStyle w:val="af9"/>
      <w:ind w:firstLine="360"/>
    </w:pPr>
    <w:r>
      <w:rPr>
        <w:rFonts w:hint="eastAsia"/>
      </w:rPr>
      <w:t>控制系统频域分析附页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3DE6" w14:textId="77777777" w:rsidR="00CF7B85" w:rsidRDefault="00CF7B85">
    <w:pPr>
      <w:pStyle w:val="af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F"/>
    <w:rsid w:val="001D532C"/>
    <w:rsid w:val="00202998"/>
    <w:rsid w:val="00325545"/>
    <w:rsid w:val="00387EB7"/>
    <w:rsid w:val="00595A7A"/>
    <w:rsid w:val="0061421F"/>
    <w:rsid w:val="006C7DDC"/>
    <w:rsid w:val="0088280E"/>
    <w:rsid w:val="0089023B"/>
    <w:rsid w:val="008A5E73"/>
    <w:rsid w:val="00A37991"/>
    <w:rsid w:val="00B70842"/>
    <w:rsid w:val="00B732C8"/>
    <w:rsid w:val="00BC05C3"/>
    <w:rsid w:val="00BD3F3F"/>
    <w:rsid w:val="00CF7B85"/>
    <w:rsid w:val="00E05320"/>
    <w:rsid w:val="00EE206C"/>
    <w:rsid w:val="00FB40FA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9B773"/>
  <w15:chartTrackingRefBased/>
  <w15:docId w15:val="{31D4F173-A1BA-4EF7-B0B9-B8BCE3F9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42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段落标题"/>
    <w:basedOn w:val="a"/>
    <w:link w:val="10"/>
    <w:autoRedefine/>
    <w:qFormat/>
    <w:rsid w:val="00B70842"/>
    <w:pPr>
      <w:ind w:firstLineChars="0" w:firstLine="0"/>
      <w:outlineLvl w:val="5"/>
    </w:pPr>
    <w:rPr>
      <w:rFonts w:ascii="仿宋" w:eastAsia="仿宋" w:hAnsi="仿宋"/>
      <w:sz w:val="28"/>
      <w:szCs w:val="28"/>
    </w:rPr>
  </w:style>
  <w:style w:type="character" w:customStyle="1" w:styleId="10">
    <w:name w:val="1 段落标题 字符"/>
    <w:basedOn w:val="a0"/>
    <w:link w:val="1"/>
    <w:rsid w:val="00B70842"/>
    <w:rPr>
      <w:rFonts w:ascii="仿宋" w:eastAsia="仿宋" w:hAnsi="仿宋"/>
      <w:sz w:val="28"/>
      <w:szCs w:val="28"/>
    </w:rPr>
  </w:style>
  <w:style w:type="paragraph" w:customStyle="1" w:styleId="11">
    <w:name w:val="1.1段落标题"/>
    <w:basedOn w:val="a"/>
    <w:link w:val="110"/>
    <w:autoRedefine/>
    <w:qFormat/>
    <w:rsid w:val="00B70842"/>
    <w:pPr>
      <w:ind w:left="420" w:firstLineChars="0" w:firstLine="0"/>
      <w:outlineLvl w:val="6"/>
    </w:pPr>
    <w:rPr>
      <w:rFonts w:ascii="黑体" w:eastAsia="黑体" w:hAnsi="黑体"/>
      <w:lang w:val="zh-CN" w:bidi="zh-CN"/>
    </w:rPr>
  </w:style>
  <w:style w:type="character" w:customStyle="1" w:styleId="110">
    <w:name w:val="1.1段落标题 字符"/>
    <w:basedOn w:val="a0"/>
    <w:link w:val="11"/>
    <w:rsid w:val="00B70842"/>
    <w:rPr>
      <w:rFonts w:ascii="黑体" w:eastAsia="黑体" w:hAnsi="黑体"/>
      <w:lang w:val="zh-CN" w:bidi="zh-CN"/>
    </w:rPr>
  </w:style>
  <w:style w:type="paragraph" w:customStyle="1" w:styleId="111">
    <w:name w:val="1.1.1"/>
    <w:basedOn w:val="11"/>
    <w:link w:val="1110"/>
    <w:qFormat/>
    <w:rsid w:val="00B70842"/>
    <w:pPr>
      <w:ind w:left="0"/>
    </w:pPr>
    <w:rPr>
      <w:rFonts w:ascii="楷体" w:eastAsia="楷体" w:hAnsi="楷体"/>
    </w:rPr>
  </w:style>
  <w:style w:type="character" w:customStyle="1" w:styleId="1110">
    <w:name w:val="1.1.1 字符"/>
    <w:basedOn w:val="110"/>
    <w:link w:val="111"/>
    <w:rsid w:val="00B70842"/>
    <w:rPr>
      <w:rFonts w:ascii="楷体" w:eastAsia="楷体" w:hAnsi="楷体"/>
      <w:lang w:val="zh-CN" w:bidi="zh-CN"/>
    </w:rPr>
  </w:style>
  <w:style w:type="paragraph" w:customStyle="1" w:styleId="a3">
    <w:name w:val="大标题"/>
    <w:basedOn w:val="a"/>
    <w:link w:val="a4"/>
    <w:autoRedefine/>
    <w:qFormat/>
    <w:rsid w:val="00325545"/>
    <w:pPr>
      <w:autoSpaceDE w:val="0"/>
      <w:autoSpaceDN w:val="0"/>
      <w:spacing w:beforeLines="100" w:before="312" w:afterLines="50" w:after="156"/>
      <w:ind w:firstLineChars="0" w:firstLine="0"/>
      <w:jc w:val="left"/>
    </w:pPr>
    <w:rPr>
      <w:rFonts w:ascii="Cambria Math" w:eastAsia="黑体" w:hAnsi="Cambria Math" w:cs="宋体"/>
      <w:b/>
      <w:bCs/>
      <w:iCs/>
      <w:color w:val="000000"/>
      <w:kern w:val="0"/>
      <w:sz w:val="28"/>
      <w:szCs w:val="28"/>
      <w:lang w:val="zh-CN" w:bidi="zh-CN"/>
    </w:rPr>
  </w:style>
  <w:style w:type="character" w:customStyle="1" w:styleId="a4">
    <w:name w:val="大标题 字符"/>
    <w:basedOn w:val="a0"/>
    <w:link w:val="a3"/>
    <w:rsid w:val="00325545"/>
    <w:rPr>
      <w:rFonts w:ascii="Cambria Math" w:eastAsia="黑体" w:hAnsi="Cambria Math" w:cs="宋体"/>
      <w:b/>
      <w:bCs/>
      <w:iCs/>
      <w:color w:val="000000"/>
      <w:kern w:val="0"/>
      <w:sz w:val="28"/>
      <w:szCs w:val="28"/>
      <w:lang w:val="zh-CN" w:bidi="zh-CN"/>
    </w:rPr>
  </w:style>
  <w:style w:type="paragraph" w:customStyle="1" w:styleId="a5">
    <w:name w:val="英文摘要黑体"/>
    <w:basedOn w:val="a"/>
    <w:link w:val="a6"/>
    <w:autoRedefine/>
    <w:qFormat/>
    <w:rsid w:val="00B70842"/>
    <w:pPr>
      <w:autoSpaceDE w:val="0"/>
      <w:autoSpaceDN w:val="0"/>
      <w:spacing w:line="300" w:lineRule="exact"/>
      <w:ind w:firstLineChars="0" w:firstLine="0"/>
    </w:pPr>
    <w:rPr>
      <w:rFonts w:cs="宋体"/>
      <w:b/>
      <w:color w:val="000000"/>
      <w:spacing w:val="-3"/>
      <w:kern w:val="0"/>
      <w:sz w:val="20"/>
      <w:lang w:bidi="zh-CN"/>
    </w:rPr>
  </w:style>
  <w:style w:type="character" w:customStyle="1" w:styleId="a6">
    <w:name w:val="英文摘要黑体 字符"/>
    <w:basedOn w:val="a0"/>
    <w:link w:val="a5"/>
    <w:rsid w:val="00B70842"/>
    <w:rPr>
      <w:rFonts w:ascii="Times New Roman" w:eastAsia="宋体" w:hAnsi="Times New Roman" w:cs="宋体"/>
      <w:b/>
      <w:color w:val="000000"/>
      <w:spacing w:val="-3"/>
      <w:kern w:val="0"/>
      <w:sz w:val="20"/>
      <w:lang w:bidi="zh-CN"/>
    </w:rPr>
  </w:style>
  <w:style w:type="paragraph" w:customStyle="1" w:styleId="a7">
    <w:name w:val="英文摘要正文"/>
    <w:basedOn w:val="a"/>
    <w:link w:val="a8"/>
    <w:autoRedefine/>
    <w:qFormat/>
    <w:rsid w:val="00B70842"/>
    <w:pPr>
      <w:autoSpaceDE w:val="0"/>
      <w:autoSpaceDN w:val="0"/>
      <w:spacing w:before="5"/>
      <w:ind w:firstLineChars="0" w:firstLine="390"/>
    </w:pPr>
    <w:rPr>
      <w:rFonts w:cs="宋体"/>
      <w:color w:val="000000"/>
      <w:kern w:val="0"/>
      <w:sz w:val="20"/>
      <w:lang w:bidi="zh-CN"/>
    </w:rPr>
  </w:style>
  <w:style w:type="character" w:customStyle="1" w:styleId="a8">
    <w:name w:val="英文摘要正文 字符"/>
    <w:basedOn w:val="a0"/>
    <w:link w:val="a7"/>
    <w:rsid w:val="00B70842"/>
    <w:rPr>
      <w:rFonts w:ascii="Times New Roman" w:eastAsia="宋体" w:hAnsi="Times New Roman" w:cs="宋体"/>
      <w:color w:val="000000"/>
      <w:kern w:val="0"/>
      <w:sz w:val="20"/>
      <w:lang w:bidi="zh-CN"/>
    </w:rPr>
  </w:style>
  <w:style w:type="paragraph" w:customStyle="1" w:styleId="a9">
    <w:name w:val="英文作者"/>
    <w:basedOn w:val="a"/>
    <w:link w:val="aa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</w:pPr>
    <w:rPr>
      <w:rFonts w:eastAsia="Times New Roman" w:cs="Times New Roman"/>
      <w:color w:val="000000"/>
      <w:kern w:val="0"/>
      <w:sz w:val="24"/>
      <w:szCs w:val="24"/>
      <w:lang w:bidi="zh-CN"/>
    </w:rPr>
  </w:style>
  <w:style w:type="character" w:customStyle="1" w:styleId="aa">
    <w:name w:val="英文作者 字符"/>
    <w:basedOn w:val="a0"/>
    <w:link w:val="a9"/>
    <w:rsid w:val="00B70842"/>
    <w:rPr>
      <w:rFonts w:ascii="Times New Roman" w:eastAsia="Times New Roman" w:hAnsi="Times New Roman" w:cs="Times New Roman"/>
      <w:color w:val="000000"/>
      <w:kern w:val="0"/>
      <w:sz w:val="24"/>
      <w:szCs w:val="24"/>
      <w:lang w:bidi="zh-CN"/>
    </w:rPr>
  </w:style>
  <w:style w:type="paragraph" w:customStyle="1" w:styleId="ab">
    <w:name w:val="摘要等黑体"/>
    <w:basedOn w:val="a"/>
    <w:link w:val="ac"/>
    <w:qFormat/>
    <w:rsid w:val="00B70842"/>
    <w:pPr>
      <w:spacing w:line="300" w:lineRule="exact"/>
      <w:ind w:leftChars="200" w:left="420" w:rightChars="200" w:right="420"/>
    </w:pPr>
    <w:rPr>
      <w:rFonts w:eastAsia="黑体"/>
      <w:sz w:val="18"/>
    </w:rPr>
  </w:style>
  <w:style w:type="character" w:customStyle="1" w:styleId="ac">
    <w:name w:val="摘要等黑体 字符"/>
    <w:basedOn w:val="a0"/>
    <w:link w:val="ab"/>
    <w:rsid w:val="00B70842"/>
    <w:rPr>
      <w:rFonts w:ascii="Times New Roman" w:eastAsia="黑体" w:hAnsi="Times New Roman"/>
      <w:sz w:val="18"/>
    </w:rPr>
  </w:style>
  <w:style w:type="paragraph" w:customStyle="1" w:styleId="ad">
    <w:name w:val="摘要等正文"/>
    <w:basedOn w:val="a"/>
    <w:link w:val="ae"/>
    <w:qFormat/>
    <w:rsid w:val="00B70842"/>
    <w:pPr>
      <w:autoSpaceDE w:val="0"/>
      <w:autoSpaceDN w:val="0"/>
      <w:spacing w:line="300" w:lineRule="exact"/>
      <w:ind w:leftChars="200" w:left="420" w:rightChars="200" w:right="420"/>
      <w:outlineLvl w:val="2"/>
    </w:pPr>
    <w:rPr>
      <w:rFonts w:cs="宋体"/>
      <w:color w:val="000000"/>
      <w:kern w:val="0"/>
      <w:sz w:val="18"/>
      <w:lang w:val="zh-CN" w:bidi="zh-CN"/>
    </w:rPr>
  </w:style>
  <w:style w:type="character" w:customStyle="1" w:styleId="ae">
    <w:name w:val="摘要等正文 字符"/>
    <w:basedOn w:val="a0"/>
    <w:link w:val="ad"/>
    <w:rsid w:val="00B70842"/>
    <w:rPr>
      <w:rFonts w:ascii="Times New Roman" w:eastAsia="宋体" w:hAnsi="Times New Roman" w:cs="宋体"/>
      <w:color w:val="000000"/>
      <w:kern w:val="0"/>
      <w:sz w:val="18"/>
      <w:lang w:val="zh-CN" w:bidi="zh-CN"/>
    </w:rPr>
  </w:style>
  <w:style w:type="paragraph" w:customStyle="1" w:styleId="af">
    <w:name w:val="作者"/>
    <w:basedOn w:val="a"/>
    <w:link w:val="af0"/>
    <w:qFormat/>
    <w:rsid w:val="00B70842"/>
    <w:pPr>
      <w:autoSpaceDE w:val="0"/>
      <w:autoSpaceDN w:val="0"/>
      <w:spacing w:afterLines="50" w:after="156" w:line="300" w:lineRule="exact"/>
      <w:jc w:val="center"/>
      <w:outlineLvl w:val="0"/>
    </w:pPr>
    <w:rPr>
      <w:rFonts w:ascii="楷体" w:eastAsia="楷体" w:cs="Times New Roman"/>
      <w:color w:val="000000"/>
      <w:kern w:val="0"/>
      <w:sz w:val="24"/>
      <w:szCs w:val="24"/>
      <w:lang w:val="zh-CN" w:bidi="zh-CN"/>
    </w:rPr>
  </w:style>
  <w:style w:type="character" w:customStyle="1" w:styleId="af0">
    <w:name w:val="作者 字符"/>
    <w:basedOn w:val="a0"/>
    <w:link w:val="af"/>
    <w:rsid w:val="00B70842"/>
    <w:rPr>
      <w:rFonts w:ascii="楷体" w:eastAsia="楷体" w:hAnsi="Times New Roman" w:cs="Times New Roman"/>
      <w:color w:val="000000"/>
      <w:kern w:val="0"/>
      <w:sz w:val="24"/>
      <w:szCs w:val="24"/>
      <w:lang w:val="zh-CN" w:bidi="zh-CN"/>
    </w:rPr>
  </w:style>
  <w:style w:type="paragraph" w:customStyle="1" w:styleId="af1">
    <w:name w:val="作者地理位置"/>
    <w:basedOn w:val="a"/>
    <w:link w:val="af2"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  <w:outlineLvl w:val="1"/>
    </w:pPr>
    <w:rPr>
      <w:rFonts w:ascii="楷体" w:eastAsia="楷体" w:cs="宋体"/>
      <w:color w:val="000000"/>
      <w:kern w:val="0"/>
      <w:sz w:val="18"/>
      <w:lang w:val="zh-CN" w:bidi="zh-CN"/>
    </w:rPr>
  </w:style>
  <w:style w:type="character" w:customStyle="1" w:styleId="af2">
    <w:name w:val="作者地理位置 字符"/>
    <w:basedOn w:val="a0"/>
    <w:link w:val="af1"/>
    <w:rsid w:val="00B70842"/>
    <w:rPr>
      <w:rFonts w:ascii="楷体" w:eastAsia="楷体" w:hAnsi="Times New Roman" w:cs="宋体"/>
      <w:color w:val="000000"/>
      <w:kern w:val="0"/>
      <w:sz w:val="18"/>
      <w:lang w:val="zh-CN" w:bidi="zh-CN"/>
    </w:rPr>
  </w:style>
  <w:style w:type="paragraph" w:customStyle="1" w:styleId="af3">
    <w:name w:val="图例"/>
    <w:basedOn w:val="a"/>
    <w:link w:val="af4"/>
    <w:qFormat/>
    <w:rsid w:val="00B70842"/>
    <w:pPr>
      <w:ind w:firstLine="360"/>
      <w:jc w:val="center"/>
    </w:pPr>
    <w:rPr>
      <w:rFonts w:ascii="黑体" w:eastAsia="黑体" w:hAnsi="黑体"/>
      <w:sz w:val="18"/>
      <w:szCs w:val="18"/>
    </w:rPr>
  </w:style>
  <w:style w:type="character" w:customStyle="1" w:styleId="af4">
    <w:name w:val="图例 字符"/>
    <w:basedOn w:val="a0"/>
    <w:link w:val="af3"/>
    <w:rsid w:val="00B70842"/>
    <w:rPr>
      <w:rFonts w:ascii="黑体" w:eastAsia="黑体" w:hAnsi="黑体"/>
      <w:sz w:val="18"/>
      <w:szCs w:val="18"/>
    </w:rPr>
  </w:style>
  <w:style w:type="paragraph" w:customStyle="1" w:styleId="af5">
    <w:name w:val="英文标题"/>
    <w:basedOn w:val="a"/>
    <w:link w:val="af6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  <w:outlineLvl w:val="3"/>
    </w:pPr>
    <w:rPr>
      <w:rFonts w:cs="宋体"/>
      <w:b/>
      <w:color w:val="000000"/>
      <w:spacing w:val="-3"/>
      <w:kern w:val="0"/>
      <w:sz w:val="30"/>
      <w:lang w:bidi="zh-CN"/>
    </w:rPr>
  </w:style>
  <w:style w:type="character" w:customStyle="1" w:styleId="af6">
    <w:name w:val="英文标题 字符"/>
    <w:basedOn w:val="a0"/>
    <w:link w:val="af5"/>
    <w:rsid w:val="00B70842"/>
    <w:rPr>
      <w:rFonts w:ascii="Times New Roman" w:eastAsia="宋体" w:hAnsi="Times New Roman" w:cs="宋体"/>
      <w:b/>
      <w:color w:val="000000"/>
      <w:spacing w:val="-3"/>
      <w:kern w:val="0"/>
      <w:sz w:val="30"/>
      <w:lang w:bidi="zh-CN"/>
    </w:rPr>
  </w:style>
  <w:style w:type="paragraph" w:customStyle="1" w:styleId="af7">
    <w:name w:val="英文地址"/>
    <w:basedOn w:val="a"/>
    <w:link w:val="af8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</w:pPr>
    <w:rPr>
      <w:rFonts w:cs="宋体"/>
      <w:color w:val="000000"/>
      <w:kern w:val="0"/>
      <w:sz w:val="18"/>
      <w:lang w:bidi="zh-CN"/>
    </w:rPr>
  </w:style>
  <w:style w:type="character" w:customStyle="1" w:styleId="af8">
    <w:name w:val="英文地址 字符"/>
    <w:basedOn w:val="a0"/>
    <w:link w:val="af7"/>
    <w:rsid w:val="00B70842"/>
    <w:rPr>
      <w:rFonts w:ascii="Times New Roman" w:eastAsia="宋体" w:hAnsi="Times New Roman" w:cs="宋体"/>
      <w:color w:val="000000"/>
      <w:kern w:val="0"/>
      <w:sz w:val="18"/>
      <w:lang w:bidi="zh-CN"/>
    </w:rPr>
  </w:style>
  <w:style w:type="paragraph" w:styleId="af9">
    <w:name w:val="header"/>
    <w:basedOn w:val="a"/>
    <w:link w:val="afa"/>
    <w:uiPriority w:val="99"/>
    <w:unhideWhenUsed/>
    <w:rsid w:val="00CF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CF7B85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CF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CF7B85"/>
    <w:rPr>
      <w:rFonts w:ascii="Times New Roman" w:eastAsia="宋体" w:hAnsi="Times New Roman"/>
      <w:sz w:val="18"/>
      <w:szCs w:val="18"/>
    </w:rPr>
  </w:style>
  <w:style w:type="character" w:styleId="afd">
    <w:name w:val="Placeholder Text"/>
    <w:basedOn w:val="a0"/>
    <w:uiPriority w:val="99"/>
    <w:semiHidden/>
    <w:rsid w:val="00BC0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贝贝 谢</dc:creator>
  <cp:keywords/>
  <dc:description/>
  <cp:lastModifiedBy>贝贝 谢</cp:lastModifiedBy>
  <cp:revision>2</cp:revision>
  <dcterms:created xsi:type="dcterms:W3CDTF">2022-12-20T02:38:00Z</dcterms:created>
  <dcterms:modified xsi:type="dcterms:W3CDTF">2022-12-20T06:16:00Z</dcterms:modified>
</cp:coreProperties>
</file>