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DA5" w:rsidRDefault="00DF0F02" w:rsidP="00DF0F02">
      <w:pPr>
        <w:ind w:left="-567" w:right="-569"/>
        <w:jc w:val="right"/>
      </w:pPr>
      <w:bookmarkStart w:id="0" w:name="_GoBack"/>
      <w:bookmarkEnd w:id="0"/>
      <w:r>
        <w:t>08.07.2022r.</w:t>
      </w:r>
    </w:p>
    <w:p w:rsidR="00DF0F02" w:rsidRPr="00B46DA5" w:rsidRDefault="00DF0F02" w:rsidP="00815FE2">
      <w:pPr>
        <w:ind w:right="-569"/>
      </w:pPr>
    </w:p>
    <w:p w:rsidR="00B46DA5" w:rsidRPr="00B46DA5" w:rsidRDefault="00B46DA5" w:rsidP="00BC1193">
      <w:pPr>
        <w:ind w:left="-567" w:right="-569"/>
        <w:jc w:val="center"/>
      </w:pPr>
      <w:r w:rsidRPr="00B46DA5">
        <w:rPr>
          <w:b/>
          <w:bCs/>
        </w:rPr>
        <w:t>Informacje dotyczące przeglądów technicznych i napraw analizatorów składu ciała wytwórcy:</w:t>
      </w:r>
    </w:p>
    <w:p w:rsidR="00BC1193" w:rsidRPr="006A354E" w:rsidRDefault="00BC1193" w:rsidP="00BC1193">
      <w:pPr>
        <w:spacing w:after="0" w:line="360" w:lineRule="auto"/>
        <w:jc w:val="center"/>
        <w:rPr>
          <w:color w:val="000099"/>
          <w:sz w:val="20"/>
          <w:szCs w:val="20"/>
        </w:rPr>
      </w:pPr>
      <w:r w:rsidRPr="006A354E">
        <w:rPr>
          <w:color w:val="000099"/>
          <w:sz w:val="20"/>
          <w:szCs w:val="20"/>
        </w:rPr>
        <w:t>ImpediMed</w:t>
      </w:r>
    </w:p>
    <w:p w:rsidR="00BC1193" w:rsidRPr="0091598B" w:rsidRDefault="00BC1193" w:rsidP="00BC1193">
      <w:pPr>
        <w:spacing w:after="0" w:line="360" w:lineRule="auto"/>
        <w:jc w:val="center"/>
        <w:rPr>
          <w:b/>
          <w:sz w:val="10"/>
          <w:szCs w:val="10"/>
        </w:rPr>
      </w:pPr>
    </w:p>
    <w:p w:rsidR="00BC1193" w:rsidRDefault="00BC1193" w:rsidP="00BC1193">
      <w:pPr>
        <w:spacing w:after="0" w:line="360" w:lineRule="auto"/>
        <w:ind w:firstLine="708"/>
        <w:rPr>
          <w:sz w:val="20"/>
          <w:szCs w:val="20"/>
        </w:rPr>
      </w:pPr>
      <w:r>
        <w:rPr>
          <w:sz w:val="20"/>
          <w:szCs w:val="20"/>
        </w:rPr>
        <w:t>Fabrycznie nowe urządzenia: analizatory bioimpedancji elektrycznej, wytwórcy</w:t>
      </w:r>
      <w:r w:rsidRPr="00E976A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ImpediMed, </w:t>
      </w:r>
      <w:r w:rsidRPr="008F44FA">
        <w:rPr>
          <w:sz w:val="20"/>
          <w:szCs w:val="20"/>
        </w:rPr>
        <w:t>są objęte 2-letnią gwarancją producenta</w:t>
      </w:r>
      <w:r>
        <w:rPr>
          <w:sz w:val="20"/>
          <w:szCs w:val="20"/>
        </w:rPr>
        <w:t xml:space="preserve"> (właściwa informacja znajduje się w karcie gwarancyjnej wyrobu)</w:t>
      </w:r>
      <w:r w:rsidRPr="008F44FA">
        <w:rPr>
          <w:sz w:val="20"/>
          <w:szCs w:val="20"/>
        </w:rPr>
        <w:t xml:space="preserve"> oraz 5-letnim programem pogwarancyjnym w zakresie naprawy i wymiany części. </w:t>
      </w:r>
    </w:p>
    <w:p w:rsidR="00BC1193" w:rsidRPr="008F44FA" w:rsidRDefault="00BC1193" w:rsidP="00BC1193">
      <w:pPr>
        <w:spacing w:after="0" w:line="360" w:lineRule="auto"/>
        <w:rPr>
          <w:sz w:val="20"/>
          <w:szCs w:val="20"/>
        </w:rPr>
      </w:pPr>
      <w:r w:rsidRPr="008F44FA">
        <w:rPr>
          <w:sz w:val="20"/>
          <w:szCs w:val="20"/>
        </w:rPr>
        <w:t xml:space="preserve">Firma </w:t>
      </w:r>
      <w:r>
        <w:rPr>
          <w:sz w:val="20"/>
          <w:szCs w:val="20"/>
        </w:rPr>
        <w:t>VBODY</w:t>
      </w:r>
      <w:r w:rsidRPr="008F44F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(VITAKO </w:t>
      </w:r>
      <w:r w:rsidRPr="008F44FA">
        <w:rPr>
          <w:sz w:val="20"/>
          <w:szCs w:val="20"/>
        </w:rPr>
        <w:t>Sp. z o. o.</w:t>
      </w:r>
      <w:r>
        <w:rPr>
          <w:sz w:val="20"/>
          <w:szCs w:val="20"/>
        </w:rPr>
        <w:t>)</w:t>
      </w:r>
      <w:r w:rsidRPr="008F44FA">
        <w:rPr>
          <w:sz w:val="20"/>
          <w:szCs w:val="20"/>
        </w:rPr>
        <w:t xml:space="preserve"> świadczy bezpłatny serwis gwarancyjny jak i za dodatkową opłat</w:t>
      </w:r>
      <w:r>
        <w:rPr>
          <w:sz w:val="20"/>
          <w:szCs w:val="20"/>
        </w:rPr>
        <w:t>ą serwis pogwarancyjny, korzystając z oryginalnych części serwisowych.</w:t>
      </w:r>
    </w:p>
    <w:p w:rsidR="00BC1193" w:rsidRDefault="00BC1193" w:rsidP="00BC1193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Wytwórca ImpediMed, </w:t>
      </w:r>
      <w:r w:rsidRPr="0064409A">
        <w:rPr>
          <w:sz w:val="20"/>
          <w:szCs w:val="20"/>
        </w:rPr>
        <w:t xml:space="preserve">zapewnia </w:t>
      </w:r>
      <w:r>
        <w:rPr>
          <w:sz w:val="20"/>
          <w:szCs w:val="20"/>
        </w:rPr>
        <w:t xml:space="preserve">sprawne działanie urządzeń, </w:t>
      </w:r>
      <w:r w:rsidRPr="0064409A">
        <w:rPr>
          <w:sz w:val="20"/>
          <w:szCs w:val="20"/>
        </w:rPr>
        <w:t xml:space="preserve">przy prawidłowym </w:t>
      </w:r>
      <w:r>
        <w:rPr>
          <w:sz w:val="20"/>
          <w:szCs w:val="20"/>
        </w:rPr>
        <w:t xml:space="preserve">ich </w:t>
      </w:r>
      <w:r w:rsidRPr="0064409A">
        <w:rPr>
          <w:sz w:val="20"/>
          <w:szCs w:val="20"/>
        </w:rPr>
        <w:t>użytkowaniu</w:t>
      </w:r>
      <w:r>
        <w:rPr>
          <w:sz w:val="20"/>
          <w:szCs w:val="20"/>
        </w:rPr>
        <w:t>,</w:t>
      </w:r>
      <w:r w:rsidRPr="006440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tj. według instrukcji obsługi </w:t>
      </w:r>
      <w:r w:rsidRPr="0064409A">
        <w:rPr>
          <w:sz w:val="20"/>
          <w:szCs w:val="20"/>
        </w:rPr>
        <w:t xml:space="preserve">i nie wymaga wykonywania </w:t>
      </w:r>
      <w:r>
        <w:rPr>
          <w:sz w:val="20"/>
          <w:szCs w:val="20"/>
        </w:rPr>
        <w:t xml:space="preserve">okresowych technicznych </w:t>
      </w:r>
      <w:r w:rsidRPr="0064409A">
        <w:rPr>
          <w:sz w:val="20"/>
          <w:szCs w:val="20"/>
        </w:rPr>
        <w:t>przeglądów gwarancyjnych</w:t>
      </w:r>
      <w:r>
        <w:rPr>
          <w:sz w:val="20"/>
          <w:szCs w:val="20"/>
        </w:rPr>
        <w:t xml:space="preserve"> i pogwarancyjnych,</w:t>
      </w:r>
      <w:r w:rsidRPr="0064409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badania bezpieczeństwa elektrycznego </w:t>
      </w:r>
      <w:r w:rsidRPr="0064409A">
        <w:rPr>
          <w:sz w:val="20"/>
          <w:szCs w:val="20"/>
        </w:rPr>
        <w:t>ani kalibrowania.</w:t>
      </w:r>
      <w:r>
        <w:rPr>
          <w:sz w:val="20"/>
          <w:szCs w:val="20"/>
        </w:rPr>
        <w:t xml:space="preserve"> Dla konsekwentnie dokładnych odczytów zalecane jest wykonywanie autotestu na początku każdego dnia użytkowania, aby zapewnić poprawność działania urządzenia </w:t>
      </w:r>
      <w:proofErr w:type="spellStart"/>
      <w:r>
        <w:rPr>
          <w:sz w:val="20"/>
          <w:szCs w:val="20"/>
        </w:rPr>
        <w:t>Impedimed</w:t>
      </w:r>
      <w:proofErr w:type="spellEnd"/>
      <w:r>
        <w:rPr>
          <w:sz w:val="20"/>
          <w:szCs w:val="20"/>
        </w:rPr>
        <w:t>® przed pomiarem pacjenta.</w:t>
      </w:r>
    </w:p>
    <w:p w:rsidR="00BC1193" w:rsidRPr="0064409A" w:rsidRDefault="00BC1193" w:rsidP="00BC1193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>S</w:t>
      </w:r>
      <w:r w:rsidRPr="00EF2C7E">
        <w:rPr>
          <w:sz w:val="20"/>
          <w:szCs w:val="20"/>
        </w:rPr>
        <w:t>przęt będący na wyposażeniu placówek medycznych musi być użytkowany i konser</w:t>
      </w:r>
      <w:r>
        <w:rPr>
          <w:sz w:val="20"/>
          <w:szCs w:val="20"/>
        </w:rPr>
        <w:t>wowany zgodnie z zastosowaniem, według</w:t>
      </w:r>
      <w:r w:rsidRPr="00EF2C7E">
        <w:rPr>
          <w:sz w:val="20"/>
          <w:szCs w:val="20"/>
        </w:rPr>
        <w:t xml:space="preserve"> instrukcji dołączonej do urządzenia. </w:t>
      </w:r>
    </w:p>
    <w:p w:rsidR="00BC1193" w:rsidRPr="00A05A67" w:rsidRDefault="00BC1193" w:rsidP="00BC1193">
      <w:pPr>
        <w:spacing w:after="0" w:line="360" w:lineRule="auto"/>
        <w:rPr>
          <w:sz w:val="20"/>
          <w:szCs w:val="20"/>
        </w:rPr>
      </w:pPr>
      <w:r w:rsidRPr="0064409A">
        <w:rPr>
          <w:sz w:val="20"/>
          <w:szCs w:val="20"/>
        </w:rPr>
        <w:t>W wyniku niepraw</w:t>
      </w:r>
      <w:r>
        <w:rPr>
          <w:sz w:val="20"/>
          <w:szCs w:val="20"/>
        </w:rPr>
        <w:t xml:space="preserve">idłowego użytkowania urządzenia mogą wystąpić różne problemy techniczne, m.in. </w:t>
      </w:r>
      <w:r w:rsidRPr="0064409A">
        <w:rPr>
          <w:sz w:val="20"/>
          <w:szCs w:val="20"/>
        </w:rPr>
        <w:t xml:space="preserve">może dojść do </w:t>
      </w:r>
      <w:r w:rsidR="00FF0D67">
        <w:rPr>
          <w:sz w:val="20"/>
          <w:szCs w:val="20"/>
        </w:rPr>
        <w:t>błędów pomiarowych</w:t>
      </w:r>
      <w:r w:rsidRPr="0064409A">
        <w:rPr>
          <w:sz w:val="20"/>
          <w:szCs w:val="20"/>
        </w:rPr>
        <w:t xml:space="preserve"> i wówczas zaleca się zgłoszenie usterki </w:t>
      </w:r>
      <w:r>
        <w:rPr>
          <w:sz w:val="20"/>
          <w:szCs w:val="20"/>
        </w:rPr>
        <w:t xml:space="preserve">na odpowiednim formularzu do autoryzowanego punktu serwisowego. </w:t>
      </w:r>
    </w:p>
    <w:p w:rsidR="00BC1193" w:rsidRPr="000D6AAE" w:rsidRDefault="00BC1193" w:rsidP="00BC1193">
      <w:pPr>
        <w:spacing w:after="0" w:line="360" w:lineRule="auto"/>
        <w:rPr>
          <w:sz w:val="20"/>
          <w:szCs w:val="20"/>
          <w:u w:val="single"/>
        </w:rPr>
      </w:pPr>
      <w:r w:rsidRPr="000D6AAE">
        <w:rPr>
          <w:sz w:val="20"/>
          <w:szCs w:val="20"/>
          <w:u w:val="single"/>
        </w:rPr>
        <w:t>Adres punktu serwisowego:</w:t>
      </w:r>
    </w:p>
    <w:p w:rsidR="00BC1193" w:rsidRDefault="00BC1193" w:rsidP="00BC119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VBODY (VITAKO </w:t>
      </w:r>
      <w:r w:rsidRPr="008F44FA">
        <w:rPr>
          <w:sz w:val="20"/>
          <w:szCs w:val="20"/>
        </w:rPr>
        <w:t>Sp. z o. o.</w:t>
      </w:r>
      <w:r>
        <w:rPr>
          <w:sz w:val="20"/>
          <w:szCs w:val="20"/>
        </w:rPr>
        <w:t>)</w:t>
      </w:r>
    </w:p>
    <w:p w:rsidR="00BC1193" w:rsidRDefault="00BC1193" w:rsidP="00BC119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Dział Serwisu</w:t>
      </w:r>
    </w:p>
    <w:p w:rsidR="00BC1193" w:rsidRDefault="00BC1193" w:rsidP="00BC119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ul. Stanisława Więckowskiego 6/U1</w:t>
      </w:r>
    </w:p>
    <w:p w:rsidR="00BC1193" w:rsidRPr="00D976FC" w:rsidRDefault="00BC1193" w:rsidP="00BC1193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70-411</w:t>
      </w:r>
      <w:r w:rsidRPr="00D976FC">
        <w:rPr>
          <w:sz w:val="20"/>
          <w:szCs w:val="20"/>
          <w:lang w:val="en-US"/>
        </w:rPr>
        <w:t xml:space="preserve"> Szczecin</w:t>
      </w:r>
    </w:p>
    <w:p w:rsidR="00BC1193" w:rsidRPr="009A0001" w:rsidRDefault="00BC1193" w:rsidP="00BC1193">
      <w:pPr>
        <w:spacing w:after="0" w:line="240" w:lineRule="auto"/>
        <w:rPr>
          <w:sz w:val="20"/>
          <w:szCs w:val="20"/>
          <w:lang w:val="en-US"/>
        </w:rPr>
      </w:pPr>
      <w:r w:rsidRPr="009A0001">
        <w:rPr>
          <w:sz w:val="20"/>
          <w:szCs w:val="20"/>
          <w:lang w:val="en-US"/>
        </w:rPr>
        <w:t>Tel.: 512 052 411, 505 522 888</w:t>
      </w:r>
    </w:p>
    <w:p w:rsidR="00BC1193" w:rsidRPr="009A0001" w:rsidRDefault="00BC1193" w:rsidP="00BC1193">
      <w:pPr>
        <w:spacing w:after="0" w:line="240" w:lineRule="auto"/>
        <w:rPr>
          <w:sz w:val="20"/>
          <w:szCs w:val="20"/>
          <w:lang w:val="en-US"/>
        </w:rPr>
      </w:pPr>
      <w:r w:rsidRPr="009A0001">
        <w:rPr>
          <w:sz w:val="20"/>
          <w:szCs w:val="20"/>
          <w:lang w:val="en-US"/>
        </w:rPr>
        <w:t>e-mail: serwis@</w:t>
      </w:r>
      <w:r>
        <w:rPr>
          <w:sz w:val="20"/>
          <w:szCs w:val="20"/>
          <w:lang w:val="en-US"/>
        </w:rPr>
        <w:t>vitako</w:t>
      </w:r>
      <w:r w:rsidRPr="009A0001">
        <w:rPr>
          <w:sz w:val="20"/>
          <w:szCs w:val="20"/>
          <w:lang w:val="en-US"/>
        </w:rPr>
        <w:t>.pl</w:t>
      </w:r>
    </w:p>
    <w:p w:rsidR="00BC1193" w:rsidRPr="009A0001" w:rsidRDefault="00BC1193" w:rsidP="00BC1193">
      <w:pPr>
        <w:spacing w:after="0" w:line="360" w:lineRule="auto"/>
        <w:rPr>
          <w:sz w:val="20"/>
          <w:szCs w:val="20"/>
          <w:u w:val="single"/>
          <w:lang w:val="en-US"/>
        </w:rPr>
      </w:pPr>
    </w:p>
    <w:p w:rsidR="00BC1193" w:rsidRPr="0064409A" w:rsidRDefault="00FF0D67" w:rsidP="00BC1193">
      <w:pPr>
        <w:spacing w:after="0" w:line="360" w:lineRule="auto"/>
        <w:rPr>
          <w:sz w:val="20"/>
          <w:szCs w:val="20"/>
        </w:rPr>
      </w:pPr>
      <w:r w:rsidRPr="00FF0D67">
        <w:rPr>
          <w:sz w:val="20"/>
          <w:szCs w:val="20"/>
        </w:rPr>
        <w:t>N</w:t>
      </w:r>
      <w:r w:rsidR="00BC1193" w:rsidRPr="0064409A">
        <w:rPr>
          <w:sz w:val="20"/>
          <w:szCs w:val="20"/>
        </w:rPr>
        <w:t xml:space="preserve">aprawy </w:t>
      </w:r>
      <w:r w:rsidR="00BC1193">
        <w:rPr>
          <w:sz w:val="20"/>
          <w:szCs w:val="20"/>
        </w:rPr>
        <w:t xml:space="preserve">analizatorów bioimpedancji elektrycznej wytwórcy ImpediMed, powinny </w:t>
      </w:r>
      <w:r w:rsidR="00BC1193" w:rsidRPr="0064409A">
        <w:rPr>
          <w:sz w:val="20"/>
          <w:szCs w:val="20"/>
        </w:rPr>
        <w:t xml:space="preserve">być przeprowadzane wyłącznie przez </w:t>
      </w:r>
      <w:r w:rsidR="00BC1193">
        <w:rPr>
          <w:sz w:val="20"/>
          <w:szCs w:val="20"/>
        </w:rPr>
        <w:t>punkt serwisowy wyznaczony przez producenta</w:t>
      </w:r>
      <w:r w:rsidR="00BC1193" w:rsidRPr="0064409A">
        <w:rPr>
          <w:sz w:val="20"/>
          <w:szCs w:val="20"/>
        </w:rPr>
        <w:t>.</w:t>
      </w:r>
    </w:p>
    <w:p w:rsidR="00BC1193" w:rsidRDefault="00BC1193" w:rsidP="00B46DA5">
      <w:pPr>
        <w:ind w:left="-567" w:right="-569"/>
      </w:pPr>
    </w:p>
    <w:p w:rsidR="00BC1193" w:rsidRDefault="00BC1193" w:rsidP="00B46DA5">
      <w:pPr>
        <w:ind w:left="-567" w:right="-569"/>
      </w:pPr>
    </w:p>
    <w:p w:rsidR="00BC1193" w:rsidRDefault="00BC1193" w:rsidP="00B46DA5">
      <w:pPr>
        <w:ind w:left="-567" w:right="-569"/>
      </w:pPr>
    </w:p>
    <w:p w:rsidR="00BC1193" w:rsidRDefault="00BC1193" w:rsidP="00FF0D67">
      <w:pPr>
        <w:ind w:right="-569"/>
      </w:pPr>
    </w:p>
    <w:sectPr w:rsidR="00BC1193" w:rsidSect="004063B3">
      <w:headerReference w:type="default" r:id="rId6"/>
      <w:footerReference w:type="default" r:id="rId7"/>
      <w:pgSz w:w="11906" w:h="16838"/>
      <w:pgMar w:top="184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6619" w:rsidRDefault="00456619" w:rsidP="009A1197">
      <w:pPr>
        <w:spacing w:after="0" w:line="240" w:lineRule="auto"/>
      </w:pPr>
      <w:r>
        <w:separator/>
      </w:r>
    </w:p>
  </w:endnote>
  <w:endnote w:type="continuationSeparator" w:id="0">
    <w:p w:rsidR="00456619" w:rsidRDefault="00456619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4001" w:rsidRPr="00FF64E8" w:rsidRDefault="00394001" w:rsidP="00394001">
    <w:pPr>
      <w:tabs>
        <w:tab w:val="center" w:pos="4536"/>
        <w:tab w:val="right" w:pos="9072"/>
      </w:tabs>
      <w:spacing w:line="240" w:lineRule="auto"/>
      <w:rPr>
        <w:rFonts w:ascii="Calibri" w:hAnsi="Calibri"/>
        <w:b/>
        <w:sz w:val="18"/>
        <w:szCs w:val="18"/>
        <w:lang w:val="en-US"/>
      </w:rPr>
    </w:pPr>
    <w:r>
      <w:rPr>
        <w:rFonts w:ascii="Calibri" w:hAnsi="Calibri"/>
        <w:noProof/>
        <w:sz w:val="18"/>
        <w:szCs w:val="18"/>
        <w:lang w:eastAsia="pl-PL"/>
      </w:rPr>
      <w:drawing>
        <wp:anchor distT="0" distB="0" distL="114300" distR="114300" simplePos="0" relativeHeight="251661312" behindDoc="1" locked="0" layoutInCell="1" allowOverlap="1" wp14:anchorId="6D4CB795" wp14:editId="332BC478">
          <wp:simplePos x="0" y="0"/>
          <wp:positionH relativeFrom="page">
            <wp:align>right</wp:align>
          </wp:positionH>
          <wp:positionV relativeFrom="paragraph">
            <wp:posOffset>-1601622</wp:posOffset>
          </wp:positionV>
          <wp:extent cx="3695700" cy="2581275"/>
          <wp:effectExtent l="0" t="0" r="0" b="9525"/>
          <wp:wrapNone/>
          <wp:docPr id="293" name="Obraz 293" descr="C:\Users\Łukasz\AppData\Local\Microsoft\Windows\INetCache\Content.Word\MIÓ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Łukasz\AppData\Local\Microsoft\Windows\INetCache\Content.Word\MIÓ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3695700" cy="2581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64E8">
      <w:rPr>
        <w:rFonts w:ascii="Calibri" w:hAnsi="Calibri"/>
        <w:b/>
        <w:sz w:val="18"/>
        <w:szCs w:val="18"/>
        <w:lang w:val="en-US"/>
      </w:rPr>
      <w:t>V</w:t>
    </w:r>
    <w:r>
      <w:rPr>
        <w:rFonts w:ascii="Calibri" w:hAnsi="Calibri"/>
        <w:b/>
        <w:sz w:val="18"/>
        <w:szCs w:val="18"/>
        <w:lang w:val="en-US"/>
      </w:rPr>
      <w:t>body</w:t>
    </w:r>
    <w:r w:rsidRPr="00FF64E8">
      <w:rPr>
        <w:rFonts w:ascii="Calibri" w:hAnsi="Calibri"/>
        <w:b/>
        <w:sz w:val="18"/>
        <w:szCs w:val="18"/>
        <w:lang w:val="en-US"/>
      </w:rPr>
      <w:t xml:space="preserve"> Serwis:</w:t>
    </w:r>
  </w:p>
  <w:p w:rsidR="00394001" w:rsidRDefault="00394001" w:rsidP="00394001">
    <w:pPr>
      <w:tabs>
        <w:tab w:val="center" w:pos="4536"/>
        <w:tab w:val="right" w:pos="9072"/>
      </w:tabs>
      <w:spacing w:line="240" w:lineRule="auto"/>
      <w:rPr>
        <w:rStyle w:val="Hipercze"/>
        <w:rFonts w:ascii="Calibri" w:hAnsi="Calibri"/>
        <w:color w:val="002060"/>
        <w:sz w:val="18"/>
        <w:szCs w:val="18"/>
        <w:shd w:val="clear" w:color="auto" w:fill="FFFFFF"/>
        <w:lang w:val="en-GB"/>
      </w:rPr>
    </w:pPr>
    <w:r w:rsidRPr="00896A63">
      <w:rPr>
        <w:rFonts w:ascii="Calibri" w:hAnsi="Calibri"/>
        <w:sz w:val="18"/>
        <w:szCs w:val="18"/>
        <w:lang w:val="en-GB"/>
      </w:rPr>
      <w:t xml:space="preserve">Tel.: </w:t>
    </w:r>
    <w:r w:rsidRPr="00896A63">
      <w:rPr>
        <w:rFonts w:ascii="Calibri" w:hAnsi="Calibri"/>
        <w:sz w:val="18"/>
        <w:szCs w:val="18"/>
        <w:shd w:val="clear" w:color="auto" w:fill="FFFFFF"/>
        <w:lang w:val="en-GB"/>
      </w:rPr>
      <w:t>+48 512 052 411, +48</w:t>
    </w:r>
    <w:r>
      <w:rPr>
        <w:rFonts w:ascii="Calibri" w:hAnsi="Calibri"/>
        <w:sz w:val="18"/>
        <w:szCs w:val="18"/>
        <w:shd w:val="clear" w:color="auto" w:fill="FFFFFF"/>
        <w:lang w:val="en-GB"/>
      </w:rPr>
      <w:t> </w:t>
    </w:r>
    <w:r w:rsidRPr="00896A63">
      <w:rPr>
        <w:rFonts w:ascii="Calibri" w:hAnsi="Calibri"/>
        <w:sz w:val="18"/>
        <w:szCs w:val="18"/>
        <w:shd w:val="clear" w:color="auto" w:fill="FFFFFF"/>
        <w:lang w:val="en-GB"/>
      </w:rPr>
      <w:t>505</w:t>
    </w:r>
    <w:r>
      <w:rPr>
        <w:rFonts w:ascii="Calibri" w:hAnsi="Calibri"/>
        <w:sz w:val="18"/>
        <w:szCs w:val="18"/>
        <w:shd w:val="clear" w:color="auto" w:fill="FFFFFF"/>
        <w:lang w:val="en-GB"/>
      </w:rPr>
      <w:t xml:space="preserve"> </w:t>
    </w:r>
    <w:r w:rsidRPr="00896A63">
      <w:rPr>
        <w:rFonts w:ascii="Calibri" w:hAnsi="Calibri"/>
        <w:sz w:val="18"/>
        <w:szCs w:val="18"/>
        <w:shd w:val="clear" w:color="auto" w:fill="FFFFFF"/>
        <w:lang w:val="en-GB"/>
      </w:rPr>
      <w:t>522 888, email</w:t>
    </w:r>
    <w:r w:rsidRPr="00E77358">
      <w:rPr>
        <w:rFonts w:ascii="Calibri" w:hAnsi="Calibri"/>
        <w:color w:val="002060"/>
        <w:sz w:val="18"/>
        <w:szCs w:val="18"/>
        <w:shd w:val="clear" w:color="auto" w:fill="FFFFFF"/>
        <w:lang w:val="en-GB"/>
      </w:rPr>
      <w:t xml:space="preserve">: </w:t>
    </w:r>
    <w:hyperlink r:id="rId2" w:history="1">
      <w:r w:rsidRPr="00E77358">
        <w:rPr>
          <w:rStyle w:val="Hipercze"/>
          <w:rFonts w:ascii="Calibri" w:hAnsi="Calibri"/>
          <w:color w:val="002060"/>
          <w:sz w:val="18"/>
          <w:szCs w:val="18"/>
          <w:shd w:val="clear" w:color="auto" w:fill="FFFFFF"/>
          <w:lang w:val="en-GB"/>
        </w:rPr>
        <w:t>serwis@vbody.pl</w:t>
      </w:r>
    </w:hyperlink>
    <w:r w:rsidRPr="00E77358">
      <w:rPr>
        <w:rFonts w:ascii="Calibri" w:hAnsi="Calibri"/>
        <w:color w:val="002060"/>
        <w:sz w:val="18"/>
        <w:szCs w:val="18"/>
        <w:shd w:val="clear" w:color="auto" w:fill="FFFFFF"/>
        <w:lang w:val="en-GB"/>
      </w:rPr>
      <w:t xml:space="preserve">, </w:t>
    </w:r>
    <w:hyperlink r:id="rId3" w:history="1">
      <w:r w:rsidRPr="00E77358">
        <w:rPr>
          <w:rStyle w:val="Hipercze"/>
          <w:rFonts w:ascii="Calibri" w:hAnsi="Calibri"/>
          <w:color w:val="002060"/>
          <w:sz w:val="18"/>
          <w:szCs w:val="18"/>
          <w:shd w:val="clear" w:color="auto" w:fill="FFFFFF"/>
          <w:lang w:val="en-GB"/>
        </w:rPr>
        <w:t>pawel.martys@vbody.pl</w:t>
      </w:r>
    </w:hyperlink>
  </w:p>
  <w:p w:rsidR="00394001" w:rsidRPr="00394001" w:rsidRDefault="00394001" w:rsidP="00394001">
    <w:pPr>
      <w:tabs>
        <w:tab w:val="center" w:pos="4536"/>
        <w:tab w:val="right" w:pos="9072"/>
      </w:tabs>
      <w:spacing w:line="240" w:lineRule="auto"/>
      <w:rPr>
        <w:rFonts w:ascii="Calibri" w:hAnsi="Calibri"/>
        <w:color w:val="002060"/>
        <w:sz w:val="18"/>
        <w:szCs w:val="18"/>
        <w:shd w:val="clear" w:color="auto" w:fill="FFFFFF"/>
        <w:lang w:val="en-GB"/>
      </w:rPr>
    </w:pPr>
    <w:proofErr w:type="spellStart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>godziny</w:t>
    </w:r>
    <w:proofErr w:type="spellEnd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 xml:space="preserve"> </w:t>
    </w:r>
    <w:proofErr w:type="spellStart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>pracy</w:t>
    </w:r>
    <w:proofErr w:type="spellEnd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 xml:space="preserve">: </w:t>
    </w:r>
    <w:proofErr w:type="spellStart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>pn-pt</w:t>
    </w:r>
    <w:proofErr w:type="spellEnd"/>
    <w:r w:rsidRPr="00394001">
      <w:rPr>
        <w:rFonts w:ascii="Calibri" w:hAnsi="Calibri"/>
        <w:color w:val="FF0000"/>
        <w:sz w:val="18"/>
        <w:szCs w:val="18"/>
        <w:shd w:val="clear" w:color="auto" w:fill="FFFFFF"/>
        <w:lang w:val="en-GB"/>
      </w:rPr>
      <w:t>: 9:00-16:00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6619" w:rsidRDefault="00456619" w:rsidP="009A1197">
      <w:pPr>
        <w:spacing w:after="0" w:line="240" w:lineRule="auto"/>
      </w:pPr>
      <w:r>
        <w:separator/>
      </w:r>
    </w:p>
  </w:footnote>
  <w:footnote w:type="continuationSeparator" w:id="0">
    <w:p w:rsidR="00456619" w:rsidRDefault="00456619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1197" w:rsidRDefault="00394001">
    <w:pPr>
      <w:pStyle w:val="Nagwek"/>
    </w:pPr>
    <w:r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51626D78" wp14:editId="480E7387">
          <wp:simplePos x="0" y="0"/>
          <wp:positionH relativeFrom="margin">
            <wp:align>center</wp:align>
          </wp:positionH>
          <wp:positionV relativeFrom="topMargin">
            <wp:posOffset>236220</wp:posOffset>
          </wp:positionV>
          <wp:extent cx="1021080" cy="899160"/>
          <wp:effectExtent l="0" t="0" r="7620" b="0"/>
          <wp:wrapTopAndBottom/>
          <wp:docPr id="9" name="Obraz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108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197"/>
    <w:rsid w:val="000772C5"/>
    <w:rsid w:val="00167F62"/>
    <w:rsid w:val="001F60B6"/>
    <w:rsid w:val="00394001"/>
    <w:rsid w:val="003C6B34"/>
    <w:rsid w:val="004063B3"/>
    <w:rsid w:val="00456619"/>
    <w:rsid w:val="00463A6E"/>
    <w:rsid w:val="004B3C9B"/>
    <w:rsid w:val="004D620F"/>
    <w:rsid w:val="004F04F1"/>
    <w:rsid w:val="0072732C"/>
    <w:rsid w:val="00815FE2"/>
    <w:rsid w:val="009A1197"/>
    <w:rsid w:val="009A5979"/>
    <w:rsid w:val="00B46DA5"/>
    <w:rsid w:val="00BC1193"/>
    <w:rsid w:val="00D20697"/>
    <w:rsid w:val="00DF0F02"/>
    <w:rsid w:val="00DF56A6"/>
    <w:rsid w:val="00E025F8"/>
    <w:rsid w:val="00E90C65"/>
    <w:rsid w:val="00ED18F0"/>
    <w:rsid w:val="00FF0D67"/>
    <w:rsid w:val="00FF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3F8DEF0-2587-4F74-9DDB-BBB1ECD0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A11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A1197"/>
  </w:style>
  <w:style w:type="paragraph" w:styleId="Stopka">
    <w:name w:val="footer"/>
    <w:basedOn w:val="Normalny"/>
    <w:link w:val="StopkaZnak"/>
    <w:uiPriority w:val="99"/>
    <w:unhideWhenUsed/>
    <w:rsid w:val="009A11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A1197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9400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94001"/>
    <w:rPr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394001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wel.martys@vbody.pl" TargetMode="External"/><Relationship Id="rId2" Type="http://schemas.openxmlformats.org/officeDocument/2006/relationships/hyperlink" Target="mailto:serwis@vbody.pl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</dc:creator>
  <cp:keywords/>
  <dc:description/>
  <cp:lastModifiedBy>Konto Microsoft</cp:lastModifiedBy>
  <cp:revision>2</cp:revision>
  <dcterms:created xsi:type="dcterms:W3CDTF">2022-07-11T07:04:00Z</dcterms:created>
  <dcterms:modified xsi:type="dcterms:W3CDTF">2022-07-11T07:04:00Z</dcterms:modified>
</cp:coreProperties>
</file>