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7AF" w:rsidRDefault="00783FB1" w:rsidP="00783FB1">
      <w:pPr>
        <w:jc w:val="center"/>
        <w:rPr>
          <w:b/>
        </w:rPr>
      </w:pPr>
      <w:r>
        <w:rPr>
          <w:b/>
        </w:rPr>
        <w:t>Glossary</w:t>
      </w:r>
    </w:p>
    <w:p w:rsidR="00783FB1" w:rsidRDefault="00783FB1" w:rsidP="00783FB1">
      <w:pPr>
        <w:jc w:val="center"/>
        <w:rPr>
          <w:b/>
        </w:rPr>
      </w:pPr>
    </w:p>
    <w:p w:rsidR="00783FB1" w:rsidRDefault="00783FB1" w:rsidP="00783FB1">
      <w:pPr>
        <w:rPr>
          <w:b/>
        </w:rPr>
      </w:pPr>
      <w:r>
        <w:rPr>
          <w:b/>
        </w:rPr>
        <w:t>Revision History</w:t>
      </w:r>
    </w:p>
    <w:tbl>
      <w:tblPr>
        <w:tblStyle w:val="TableGrid"/>
        <w:tblpPr w:leftFromText="180" w:rightFromText="180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1615"/>
        <w:gridCol w:w="2070"/>
        <w:gridCol w:w="3780"/>
        <w:gridCol w:w="1717"/>
      </w:tblGrid>
      <w:tr w:rsidR="00783FB1" w:rsidTr="002C0A7F">
        <w:trPr>
          <w:trHeight w:val="335"/>
        </w:trPr>
        <w:tc>
          <w:tcPr>
            <w:tcW w:w="1615" w:type="dxa"/>
          </w:tcPr>
          <w:p w:rsidR="00783FB1" w:rsidRDefault="00783FB1" w:rsidP="002C0A7F">
            <w:r>
              <w:t>Version</w:t>
            </w:r>
          </w:p>
        </w:tc>
        <w:tc>
          <w:tcPr>
            <w:tcW w:w="2070" w:type="dxa"/>
          </w:tcPr>
          <w:p w:rsidR="00783FB1" w:rsidRDefault="00783FB1" w:rsidP="002C0A7F">
            <w:r>
              <w:t>Date</w:t>
            </w:r>
          </w:p>
        </w:tc>
        <w:tc>
          <w:tcPr>
            <w:tcW w:w="3780" w:type="dxa"/>
          </w:tcPr>
          <w:p w:rsidR="00783FB1" w:rsidRDefault="00783FB1" w:rsidP="002C0A7F">
            <w:r>
              <w:t>Description</w:t>
            </w:r>
          </w:p>
        </w:tc>
        <w:tc>
          <w:tcPr>
            <w:tcW w:w="1717" w:type="dxa"/>
          </w:tcPr>
          <w:p w:rsidR="00783FB1" w:rsidRDefault="00783FB1" w:rsidP="002C0A7F">
            <w:r>
              <w:t>Author</w:t>
            </w:r>
          </w:p>
          <w:p w:rsidR="00783FB1" w:rsidRDefault="00783FB1" w:rsidP="002C0A7F"/>
        </w:tc>
      </w:tr>
      <w:tr w:rsidR="00783FB1" w:rsidTr="002C0A7F">
        <w:trPr>
          <w:trHeight w:val="335"/>
        </w:trPr>
        <w:tc>
          <w:tcPr>
            <w:tcW w:w="1615" w:type="dxa"/>
          </w:tcPr>
          <w:p w:rsidR="00783FB1" w:rsidRDefault="00783FB1" w:rsidP="002C0A7F">
            <w:r>
              <w:t>Inception Draft</w:t>
            </w:r>
          </w:p>
        </w:tc>
        <w:tc>
          <w:tcPr>
            <w:tcW w:w="2070" w:type="dxa"/>
          </w:tcPr>
          <w:p w:rsidR="00783FB1" w:rsidRDefault="00783FB1" w:rsidP="002C0A7F">
            <w:r>
              <w:t>November 29, 2016</w:t>
            </w:r>
          </w:p>
        </w:tc>
        <w:tc>
          <w:tcPr>
            <w:tcW w:w="3780" w:type="dxa"/>
          </w:tcPr>
          <w:p w:rsidR="00783FB1" w:rsidRDefault="00783FB1" w:rsidP="002C0A7F">
            <w:r>
              <w:t>First draft. To be refined primarily during elaboration.</w:t>
            </w:r>
          </w:p>
        </w:tc>
        <w:tc>
          <w:tcPr>
            <w:tcW w:w="1717" w:type="dxa"/>
          </w:tcPr>
          <w:p w:rsidR="00783FB1" w:rsidRDefault="00783FB1" w:rsidP="002C0A7F">
            <w:r>
              <w:t>Nathaniel Griffin</w:t>
            </w:r>
          </w:p>
        </w:tc>
      </w:tr>
      <w:tr w:rsidR="00783FB1" w:rsidTr="002C0A7F">
        <w:trPr>
          <w:trHeight w:val="335"/>
        </w:trPr>
        <w:tc>
          <w:tcPr>
            <w:tcW w:w="1615" w:type="dxa"/>
          </w:tcPr>
          <w:p w:rsidR="00783FB1" w:rsidRDefault="00783FB1" w:rsidP="002C0A7F"/>
        </w:tc>
        <w:tc>
          <w:tcPr>
            <w:tcW w:w="2070" w:type="dxa"/>
          </w:tcPr>
          <w:p w:rsidR="00783FB1" w:rsidRDefault="00783FB1" w:rsidP="002C0A7F"/>
        </w:tc>
        <w:tc>
          <w:tcPr>
            <w:tcW w:w="3780" w:type="dxa"/>
          </w:tcPr>
          <w:p w:rsidR="00783FB1" w:rsidRDefault="00783FB1" w:rsidP="002C0A7F"/>
        </w:tc>
        <w:tc>
          <w:tcPr>
            <w:tcW w:w="1717" w:type="dxa"/>
          </w:tcPr>
          <w:p w:rsidR="00783FB1" w:rsidRDefault="00783FB1" w:rsidP="002C0A7F"/>
        </w:tc>
      </w:tr>
    </w:tbl>
    <w:p w:rsidR="00783FB1" w:rsidRDefault="00783FB1" w:rsidP="00783FB1">
      <w:pPr>
        <w:rPr>
          <w:b/>
        </w:rPr>
      </w:pPr>
    </w:p>
    <w:p w:rsidR="00783FB1" w:rsidRDefault="00783FB1" w:rsidP="00783FB1">
      <w:pPr>
        <w:rPr>
          <w:b/>
        </w:rPr>
      </w:pPr>
      <w:r>
        <w:rPr>
          <w:b/>
        </w:rPr>
        <w:t>Definitions</w:t>
      </w:r>
    </w:p>
    <w:p w:rsidR="00783FB1" w:rsidRDefault="00783FB1" w:rsidP="00783FB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760"/>
        <w:gridCol w:w="2155"/>
      </w:tblGrid>
      <w:tr w:rsidR="00783FB1" w:rsidTr="00783FB1">
        <w:tc>
          <w:tcPr>
            <w:tcW w:w="1435" w:type="dxa"/>
          </w:tcPr>
          <w:p w:rsidR="00783FB1" w:rsidRDefault="00783FB1" w:rsidP="00783FB1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5760" w:type="dxa"/>
          </w:tcPr>
          <w:p w:rsidR="00783FB1" w:rsidRDefault="00783FB1" w:rsidP="00783FB1">
            <w:pPr>
              <w:rPr>
                <w:b/>
              </w:rPr>
            </w:pPr>
            <w:r>
              <w:rPr>
                <w:b/>
              </w:rPr>
              <w:t>Definition and Information</w:t>
            </w:r>
          </w:p>
        </w:tc>
        <w:tc>
          <w:tcPr>
            <w:tcW w:w="2155" w:type="dxa"/>
          </w:tcPr>
          <w:p w:rsidR="00783FB1" w:rsidRDefault="00783FB1" w:rsidP="00783FB1">
            <w:pPr>
              <w:rPr>
                <w:b/>
              </w:rPr>
            </w:pPr>
            <w:r>
              <w:rPr>
                <w:b/>
              </w:rPr>
              <w:t>Aliases</w:t>
            </w:r>
          </w:p>
        </w:tc>
      </w:tr>
      <w:tr w:rsidR="00783FB1" w:rsidRPr="00783FB1" w:rsidTr="00783FB1">
        <w:tc>
          <w:tcPr>
            <w:tcW w:w="1435" w:type="dxa"/>
          </w:tcPr>
          <w:p w:rsidR="00783FB1" w:rsidRPr="00783FB1" w:rsidRDefault="00783FB1" w:rsidP="00783FB1">
            <w:r>
              <w:t>i</w:t>
            </w:r>
            <w:r w:rsidRPr="00783FB1">
              <w:t>tem</w:t>
            </w:r>
          </w:p>
        </w:tc>
        <w:tc>
          <w:tcPr>
            <w:tcW w:w="5760" w:type="dxa"/>
          </w:tcPr>
          <w:p w:rsidR="00783FB1" w:rsidRPr="00783FB1" w:rsidRDefault="00783FB1" w:rsidP="00783FB1">
            <w:r w:rsidRPr="00783FB1">
              <w:t>A product or service for sale</w:t>
            </w:r>
          </w:p>
        </w:tc>
        <w:tc>
          <w:tcPr>
            <w:tcW w:w="2155" w:type="dxa"/>
          </w:tcPr>
          <w:p w:rsidR="00783FB1" w:rsidRPr="00783FB1" w:rsidRDefault="00783FB1" w:rsidP="00783FB1"/>
        </w:tc>
      </w:tr>
      <w:tr w:rsidR="00783FB1" w:rsidRPr="00783FB1" w:rsidTr="00783FB1">
        <w:tc>
          <w:tcPr>
            <w:tcW w:w="1435" w:type="dxa"/>
          </w:tcPr>
          <w:p w:rsidR="00783FB1" w:rsidRPr="00783FB1" w:rsidRDefault="00783FB1" w:rsidP="00783FB1">
            <w:r>
              <w:t>payment authorization</w:t>
            </w:r>
          </w:p>
        </w:tc>
        <w:tc>
          <w:tcPr>
            <w:tcW w:w="5760" w:type="dxa"/>
          </w:tcPr>
          <w:p w:rsidR="00783FB1" w:rsidRPr="00783FB1" w:rsidRDefault="00783FB1" w:rsidP="00783FB1">
            <w:r>
              <w:t>Validation by an external payment authorization service that they will make or guarantee the payment to the seller.</w:t>
            </w:r>
          </w:p>
        </w:tc>
        <w:tc>
          <w:tcPr>
            <w:tcW w:w="2155" w:type="dxa"/>
          </w:tcPr>
          <w:p w:rsidR="00783FB1" w:rsidRPr="00783FB1" w:rsidRDefault="00783FB1" w:rsidP="00783FB1"/>
        </w:tc>
      </w:tr>
      <w:tr w:rsidR="00783FB1" w:rsidRPr="00783FB1" w:rsidTr="00783FB1">
        <w:tc>
          <w:tcPr>
            <w:tcW w:w="1435" w:type="dxa"/>
          </w:tcPr>
          <w:p w:rsidR="00783FB1" w:rsidRPr="00783FB1" w:rsidRDefault="00783FB1" w:rsidP="00783FB1">
            <w:r>
              <w:t>payment authorization request</w:t>
            </w:r>
          </w:p>
        </w:tc>
        <w:tc>
          <w:tcPr>
            <w:tcW w:w="5760" w:type="dxa"/>
          </w:tcPr>
          <w:p w:rsidR="00783FB1" w:rsidRPr="00783FB1" w:rsidRDefault="00783FB1" w:rsidP="00783FB1">
            <w:r>
              <w:t>A composite of elements electronically sent to an authorization service, usually as a char array. Elements include: store ID, customer account number, amount, and timestamp.</w:t>
            </w:r>
          </w:p>
        </w:tc>
        <w:tc>
          <w:tcPr>
            <w:tcW w:w="2155" w:type="dxa"/>
          </w:tcPr>
          <w:p w:rsidR="00783FB1" w:rsidRPr="00783FB1" w:rsidRDefault="00783FB1" w:rsidP="00783FB1"/>
        </w:tc>
      </w:tr>
      <w:tr w:rsidR="00783FB1" w:rsidRPr="00783FB1" w:rsidTr="00783FB1">
        <w:tc>
          <w:tcPr>
            <w:tcW w:w="1435" w:type="dxa"/>
          </w:tcPr>
          <w:p w:rsidR="00783FB1" w:rsidRPr="00783FB1" w:rsidRDefault="00783FB1" w:rsidP="00783FB1">
            <w:r>
              <w:t>UPC</w:t>
            </w:r>
          </w:p>
        </w:tc>
        <w:tc>
          <w:tcPr>
            <w:tcW w:w="5760" w:type="dxa"/>
          </w:tcPr>
          <w:p w:rsidR="00783FB1" w:rsidRPr="00783FB1" w:rsidRDefault="00783FB1" w:rsidP="00783FB1">
            <w:r>
              <w:t xml:space="preserve">12 digit code that identifies a product. Usually symbolized with a bar code placed on products. </w:t>
            </w:r>
          </w:p>
        </w:tc>
        <w:tc>
          <w:tcPr>
            <w:tcW w:w="2155" w:type="dxa"/>
          </w:tcPr>
          <w:p w:rsidR="00783FB1" w:rsidRPr="00783FB1" w:rsidRDefault="00783FB1" w:rsidP="00783FB1">
            <w:r>
              <w:t>Universal Product Code</w:t>
            </w:r>
          </w:p>
        </w:tc>
      </w:tr>
      <w:tr w:rsidR="00783FB1" w:rsidRPr="00783FB1" w:rsidTr="00783FB1">
        <w:tc>
          <w:tcPr>
            <w:tcW w:w="1435" w:type="dxa"/>
          </w:tcPr>
          <w:p w:rsidR="00783FB1" w:rsidRPr="00783FB1" w:rsidRDefault="00783FB1" w:rsidP="00783FB1">
            <w:r>
              <w:t>POS</w:t>
            </w:r>
          </w:p>
        </w:tc>
        <w:tc>
          <w:tcPr>
            <w:tcW w:w="5760" w:type="dxa"/>
          </w:tcPr>
          <w:p w:rsidR="00783FB1" w:rsidRPr="00783FB1" w:rsidRDefault="00783FB1" w:rsidP="00783FB1">
            <w:r w:rsidRPr="00783FB1">
              <w:t>location where payment is accepted</w:t>
            </w:r>
            <w:r w:rsidR="00D55450">
              <w:t xml:space="preserve"> and inventory is managed</w:t>
            </w:r>
            <w:bookmarkStart w:id="0" w:name="_GoBack"/>
            <w:bookmarkEnd w:id="0"/>
          </w:p>
        </w:tc>
        <w:tc>
          <w:tcPr>
            <w:tcW w:w="2155" w:type="dxa"/>
          </w:tcPr>
          <w:p w:rsidR="00783FB1" w:rsidRPr="00783FB1" w:rsidRDefault="00D55450" w:rsidP="00783FB1">
            <w:r>
              <w:t>Point of Sale</w:t>
            </w:r>
          </w:p>
        </w:tc>
      </w:tr>
      <w:tr w:rsidR="00783FB1" w:rsidRPr="00783FB1" w:rsidTr="00783FB1">
        <w:tc>
          <w:tcPr>
            <w:tcW w:w="1435" w:type="dxa"/>
          </w:tcPr>
          <w:p w:rsidR="00783FB1" w:rsidRPr="00783FB1" w:rsidRDefault="00783FB1" w:rsidP="00783FB1"/>
        </w:tc>
        <w:tc>
          <w:tcPr>
            <w:tcW w:w="5760" w:type="dxa"/>
          </w:tcPr>
          <w:p w:rsidR="00783FB1" w:rsidRPr="00783FB1" w:rsidRDefault="00783FB1" w:rsidP="00783FB1"/>
        </w:tc>
        <w:tc>
          <w:tcPr>
            <w:tcW w:w="2155" w:type="dxa"/>
          </w:tcPr>
          <w:p w:rsidR="00783FB1" w:rsidRPr="00783FB1" w:rsidRDefault="00783FB1" w:rsidP="00783FB1"/>
        </w:tc>
      </w:tr>
      <w:tr w:rsidR="00783FB1" w:rsidRPr="00783FB1" w:rsidTr="00783FB1">
        <w:tc>
          <w:tcPr>
            <w:tcW w:w="1435" w:type="dxa"/>
          </w:tcPr>
          <w:p w:rsidR="00783FB1" w:rsidRPr="00783FB1" w:rsidRDefault="00783FB1" w:rsidP="00783FB1"/>
        </w:tc>
        <w:tc>
          <w:tcPr>
            <w:tcW w:w="5760" w:type="dxa"/>
          </w:tcPr>
          <w:p w:rsidR="00783FB1" w:rsidRPr="00783FB1" w:rsidRDefault="00783FB1" w:rsidP="00783FB1"/>
        </w:tc>
        <w:tc>
          <w:tcPr>
            <w:tcW w:w="2155" w:type="dxa"/>
          </w:tcPr>
          <w:p w:rsidR="00783FB1" w:rsidRPr="00783FB1" w:rsidRDefault="00783FB1" w:rsidP="00783FB1"/>
        </w:tc>
      </w:tr>
      <w:tr w:rsidR="00783FB1" w:rsidRPr="00783FB1" w:rsidTr="00783FB1">
        <w:tc>
          <w:tcPr>
            <w:tcW w:w="1435" w:type="dxa"/>
          </w:tcPr>
          <w:p w:rsidR="00783FB1" w:rsidRPr="00783FB1" w:rsidRDefault="00783FB1" w:rsidP="00783FB1"/>
        </w:tc>
        <w:tc>
          <w:tcPr>
            <w:tcW w:w="5760" w:type="dxa"/>
          </w:tcPr>
          <w:p w:rsidR="00783FB1" w:rsidRPr="00783FB1" w:rsidRDefault="00783FB1" w:rsidP="00783FB1"/>
        </w:tc>
        <w:tc>
          <w:tcPr>
            <w:tcW w:w="2155" w:type="dxa"/>
          </w:tcPr>
          <w:p w:rsidR="00783FB1" w:rsidRPr="00783FB1" w:rsidRDefault="00783FB1" w:rsidP="00783FB1"/>
        </w:tc>
      </w:tr>
    </w:tbl>
    <w:p w:rsidR="00783FB1" w:rsidRPr="00783FB1" w:rsidRDefault="00783FB1" w:rsidP="00783FB1"/>
    <w:sectPr w:rsidR="00783FB1" w:rsidRPr="0078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B1"/>
    <w:rsid w:val="002117AF"/>
    <w:rsid w:val="00783FB1"/>
    <w:rsid w:val="00CB2392"/>
    <w:rsid w:val="00D033A5"/>
    <w:rsid w:val="00D5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C164"/>
  <w15:chartTrackingRefBased/>
  <w15:docId w15:val="{9BE766BD-74F1-4082-B724-51B371EB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Griffin</dc:creator>
  <cp:keywords/>
  <dc:description/>
  <cp:lastModifiedBy>Nathan Griffin</cp:lastModifiedBy>
  <cp:revision>1</cp:revision>
  <dcterms:created xsi:type="dcterms:W3CDTF">2016-11-29T19:51:00Z</dcterms:created>
  <dcterms:modified xsi:type="dcterms:W3CDTF">2016-11-29T20:04:00Z</dcterms:modified>
</cp:coreProperties>
</file>