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3780"/>
        <w:gridCol w:w="1717"/>
      </w:tblGrid>
      <w:tr w:rsidR="00290083" w:rsidTr="00290083">
        <w:trPr>
          <w:trHeight w:val="335"/>
        </w:trPr>
        <w:tc>
          <w:tcPr>
            <w:tcW w:w="1615" w:type="dxa"/>
          </w:tcPr>
          <w:p w:rsidR="00290083" w:rsidRDefault="00290083" w:rsidP="00290083">
            <w:r>
              <w:t>Version</w:t>
            </w:r>
          </w:p>
        </w:tc>
        <w:tc>
          <w:tcPr>
            <w:tcW w:w="2070" w:type="dxa"/>
          </w:tcPr>
          <w:p w:rsidR="00290083" w:rsidRDefault="00290083" w:rsidP="00290083">
            <w:r>
              <w:t>Date</w:t>
            </w:r>
          </w:p>
        </w:tc>
        <w:tc>
          <w:tcPr>
            <w:tcW w:w="3780" w:type="dxa"/>
          </w:tcPr>
          <w:p w:rsidR="00290083" w:rsidRDefault="00290083" w:rsidP="00290083">
            <w:r>
              <w:t>Description</w:t>
            </w:r>
          </w:p>
        </w:tc>
        <w:tc>
          <w:tcPr>
            <w:tcW w:w="1717" w:type="dxa"/>
          </w:tcPr>
          <w:p w:rsidR="00290083" w:rsidRDefault="00290083" w:rsidP="00290083">
            <w:r>
              <w:t>Author</w:t>
            </w:r>
          </w:p>
          <w:p w:rsidR="00290083" w:rsidRDefault="00290083" w:rsidP="00290083"/>
        </w:tc>
      </w:tr>
      <w:tr w:rsidR="00290083" w:rsidTr="00290083">
        <w:trPr>
          <w:trHeight w:val="335"/>
        </w:trPr>
        <w:tc>
          <w:tcPr>
            <w:tcW w:w="1615" w:type="dxa"/>
          </w:tcPr>
          <w:p w:rsidR="00290083" w:rsidRDefault="00290083" w:rsidP="00290083">
            <w:r>
              <w:t>Inception Draft</w:t>
            </w:r>
          </w:p>
        </w:tc>
        <w:tc>
          <w:tcPr>
            <w:tcW w:w="2070" w:type="dxa"/>
          </w:tcPr>
          <w:p w:rsidR="00290083" w:rsidRDefault="00290083" w:rsidP="00290083">
            <w:r>
              <w:t>November 29, 2016</w:t>
            </w:r>
          </w:p>
        </w:tc>
        <w:tc>
          <w:tcPr>
            <w:tcW w:w="3780" w:type="dxa"/>
          </w:tcPr>
          <w:p w:rsidR="00290083" w:rsidRDefault="00290083" w:rsidP="00290083">
            <w:r>
              <w:t xml:space="preserve">First draft. To be </w:t>
            </w:r>
            <w:r w:rsidR="00B22897">
              <w:t>r</w:t>
            </w:r>
            <w:r>
              <w:t xml:space="preserve">efined primarily during </w:t>
            </w:r>
            <w:r w:rsidR="00B22897">
              <w:t>elaboration.</w:t>
            </w:r>
          </w:p>
        </w:tc>
        <w:tc>
          <w:tcPr>
            <w:tcW w:w="1717" w:type="dxa"/>
          </w:tcPr>
          <w:p w:rsidR="00290083" w:rsidRDefault="00290083" w:rsidP="00290083">
            <w:r>
              <w:t>Nathaniel Griffin</w:t>
            </w:r>
          </w:p>
        </w:tc>
      </w:tr>
      <w:tr w:rsidR="00290083" w:rsidTr="00290083">
        <w:trPr>
          <w:trHeight w:val="335"/>
        </w:trPr>
        <w:tc>
          <w:tcPr>
            <w:tcW w:w="1615" w:type="dxa"/>
          </w:tcPr>
          <w:p w:rsidR="00290083" w:rsidRDefault="00290083" w:rsidP="00290083"/>
        </w:tc>
        <w:tc>
          <w:tcPr>
            <w:tcW w:w="2070" w:type="dxa"/>
          </w:tcPr>
          <w:p w:rsidR="00290083" w:rsidRDefault="00290083" w:rsidP="00290083"/>
        </w:tc>
        <w:tc>
          <w:tcPr>
            <w:tcW w:w="3780" w:type="dxa"/>
          </w:tcPr>
          <w:p w:rsidR="00290083" w:rsidRDefault="00290083" w:rsidP="00290083"/>
        </w:tc>
        <w:tc>
          <w:tcPr>
            <w:tcW w:w="1717" w:type="dxa"/>
          </w:tcPr>
          <w:p w:rsidR="00290083" w:rsidRDefault="00290083" w:rsidP="00290083"/>
        </w:tc>
      </w:tr>
    </w:tbl>
    <w:p w:rsidR="00290083" w:rsidRDefault="00B22897" w:rsidP="00290083">
      <w:pPr>
        <w:jc w:val="center"/>
        <w:rPr>
          <w:b/>
        </w:rPr>
      </w:pPr>
      <w:r>
        <w:rPr>
          <w:b/>
        </w:rPr>
        <w:t>Supplementary Specification</w:t>
      </w:r>
    </w:p>
    <w:p w:rsidR="00290083" w:rsidRDefault="00290083">
      <w:pPr>
        <w:rPr>
          <w:b/>
        </w:rPr>
      </w:pPr>
    </w:p>
    <w:p w:rsidR="002117AF" w:rsidRPr="00290083" w:rsidRDefault="00290083">
      <w:pPr>
        <w:rPr>
          <w:b/>
        </w:rPr>
      </w:pPr>
      <w:r>
        <w:rPr>
          <w:b/>
        </w:rPr>
        <w:t>Revision History</w:t>
      </w:r>
    </w:p>
    <w:p w:rsidR="00290083" w:rsidRDefault="00290083">
      <w:pPr>
        <w:rPr>
          <w:b/>
        </w:rPr>
      </w:pPr>
    </w:p>
    <w:p w:rsidR="00290083" w:rsidRDefault="00290083">
      <w:pPr>
        <w:rPr>
          <w:b/>
        </w:rPr>
      </w:pPr>
      <w:r>
        <w:rPr>
          <w:b/>
        </w:rPr>
        <w:t>Introduction</w:t>
      </w:r>
    </w:p>
    <w:p w:rsidR="00290083" w:rsidRDefault="00290083">
      <w:pPr>
        <w:rPr>
          <w:b/>
        </w:rPr>
      </w:pPr>
    </w:p>
    <w:p w:rsidR="00290083" w:rsidRDefault="00B22897">
      <w:r>
        <w:t>This document is the repository of all Saluda Web Store requirements not captured in the use cases.</w:t>
      </w:r>
    </w:p>
    <w:p w:rsidR="00825614" w:rsidRDefault="00825614"/>
    <w:p w:rsidR="00825614" w:rsidRDefault="00B22897">
      <w:pPr>
        <w:rPr>
          <w:b/>
        </w:rPr>
      </w:pPr>
      <w:r>
        <w:rPr>
          <w:b/>
        </w:rPr>
        <w:t>Functionality</w:t>
      </w:r>
    </w:p>
    <w:p w:rsidR="00FF4107" w:rsidRDefault="00FF4107">
      <w:pPr>
        <w:rPr>
          <w:b/>
        </w:rPr>
      </w:pPr>
    </w:p>
    <w:p w:rsidR="00825614" w:rsidRPr="00262440" w:rsidRDefault="00262440">
      <w:r>
        <w:t>(Functionality common across many use cases)</w:t>
      </w:r>
    </w:p>
    <w:p w:rsidR="00CA2F5B" w:rsidRDefault="00CA2F5B"/>
    <w:p w:rsidR="00B22897" w:rsidRDefault="00B22897"/>
    <w:p w:rsidR="00CA2F5B" w:rsidRDefault="00262440">
      <w:pPr>
        <w:rPr>
          <w:b/>
        </w:rPr>
      </w:pPr>
      <w:r>
        <w:rPr>
          <w:b/>
        </w:rPr>
        <w:t>Pluggable Business Rules</w:t>
      </w:r>
    </w:p>
    <w:p w:rsidR="00F16E8F" w:rsidRDefault="00F16E8F"/>
    <w:p w:rsidR="00262440" w:rsidRDefault="00262440">
      <w:r>
        <w:t>At various scenario points of several use cases (TBD) support the ability to customize the functionality of the system with a set of arbitrary rules that execute at that point or event</w:t>
      </w:r>
    </w:p>
    <w:p w:rsidR="00262440" w:rsidRDefault="00262440"/>
    <w:p w:rsidR="00262440" w:rsidRDefault="00262440">
      <w:pPr>
        <w:rPr>
          <w:b/>
        </w:rPr>
      </w:pPr>
      <w:r>
        <w:rPr>
          <w:b/>
        </w:rPr>
        <w:t xml:space="preserve">Security </w:t>
      </w:r>
    </w:p>
    <w:p w:rsidR="00262440" w:rsidRDefault="00262440">
      <w:pPr>
        <w:rPr>
          <w:b/>
        </w:rPr>
      </w:pPr>
    </w:p>
    <w:p w:rsidR="00262440" w:rsidRDefault="00262440">
      <w:r>
        <w:t>All usage requires user authentication, and credit card transaction processing will be handled by the respective card issuer entities. (I know this is probably not the case)</w:t>
      </w:r>
    </w:p>
    <w:p w:rsidR="00262440" w:rsidRDefault="00262440"/>
    <w:p w:rsidR="00262440" w:rsidRDefault="00FF4107">
      <w:pPr>
        <w:rPr>
          <w:b/>
        </w:rPr>
      </w:pPr>
      <w:r>
        <w:rPr>
          <w:b/>
        </w:rPr>
        <w:t>Usability</w:t>
      </w:r>
    </w:p>
    <w:p w:rsidR="00FF4107" w:rsidRDefault="00FF4107">
      <w:pPr>
        <w:rPr>
          <w:b/>
        </w:rPr>
      </w:pPr>
    </w:p>
    <w:p w:rsidR="00FF4107" w:rsidRDefault="004603ED">
      <w:pPr>
        <w:rPr>
          <w:b/>
          <w:i/>
        </w:rPr>
      </w:pPr>
      <w:r>
        <w:rPr>
          <w:b/>
          <w:i/>
        </w:rPr>
        <w:tab/>
      </w:r>
      <w:r w:rsidR="00FF4107">
        <w:rPr>
          <w:b/>
          <w:i/>
        </w:rPr>
        <w:t>Human Factors</w:t>
      </w:r>
    </w:p>
    <w:p w:rsidR="004603ED" w:rsidRDefault="004603ED"/>
    <w:p w:rsidR="00FF4107" w:rsidRDefault="004603ED">
      <w:r>
        <w:tab/>
      </w:r>
      <w:r w:rsidR="00FF4107">
        <w:t xml:space="preserve">The customer will be able to access all items in the store from the web based cart system. </w:t>
      </w:r>
      <w:r>
        <w:tab/>
        <w:t>Therefore:</w:t>
      </w:r>
    </w:p>
    <w:p w:rsidR="00FF4107" w:rsidRDefault="004E754A" w:rsidP="00FF4107">
      <w:pPr>
        <w:pStyle w:val="ListParagraph"/>
        <w:numPr>
          <w:ilvl w:val="0"/>
          <w:numId w:val="1"/>
        </w:numPr>
      </w:pPr>
      <w:r>
        <w:t>The interface should have accessibility options and easily read from a distance.</w:t>
      </w:r>
    </w:p>
    <w:p w:rsidR="004603ED" w:rsidRPr="00FF4107" w:rsidRDefault="004603ED" w:rsidP="004603ED">
      <w:pPr>
        <w:pStyle w:val="ListParagraph"/>
        <w:numPr>
          <w:ilvl w:val="0"/>
          <w:numId w:val="1"/>
        </w:numPr>
      </w:pPr>
      <w:r>
        <w:t>Avoid colors associated with common forms of color blindness.</w:t>
      </w:r>
    </w:p>
    <w:p w:rsidR="00262440" w:rsidRDefault="00262440"/>
    <w:p w:rsidR="0097150C" w:rsidRDefault="004603ED">
      <w:r>
        <w:tab/>
      </w:r>
      <w:r w:rsidR="0097150C">
        <w:t xml:space="preserve">Speed, ease, and error-free processing are paramount in sales processing, as the buyer wishes </w:t>
      </w:r>
      <w:r w:rsidR="0097150C">
        <w:tab/>
        <w:t>to leave quickly, or they perceive the purchasing experience (and seller) as less positive.</w:t>
      </w:r>
    </w:p>
    <w:p w:rsidR="0097150C" w:rsidRDefault="0097150C"/>
    <w:p w:rsidR="00262440" w:rsidRDefault="0097150C">
      <w:r>
        <w:tab/>
        <w:t>The cashier</w:t>
      </w:r>
      <w:r w:rsidR="00C3296C">
        <w:t xml:space="preserve"> will be able to use a hand held </w:t>
      </w:r>
      <w:bookmarkStart w:id="0" w:name="_GoBack"/>
      <w:r w:rsidR="00C3296C">
        <w:t xml:space="preserve">scanning device </w:t>
      </w:r>
      <w:bookmarkEnd w:id="0"/>
      <w:r w:rsidR="00C3296C">
        <w:t xml:space="preserve">that signals with an audible sound </w:t>
      </w:r>
      <w:r w:rsidR="00C3296C">
        <w:tab/>
        <w:t>that an item has been</w:t>
      </w:r>
      <w:r>
        <w:t xml:space="preserve"> </w:t>
      </w:r>
      <w:r w:rsidR="00C3296C">
        <w:t>scanned using it’s UPC.</w:t>
      </w:r>
    </w:p>
    <w:p w:rsidR="00C3296C" w:rsidRDefault="00C3296C"/>
    <w:p w:rsidR="00C3296C" w:rsidRPr="00262440" w:rsidRDefault="00C3296C">
      <w:r>
        <w:tab/>
      </w:r>
    </w:p>
    <w:p w:rsidR="008C028A" w:rsidRDefault="004603ED">
      <w:r>
        <w:tab/>
      </w:r>
    </w:p>
    <w:p w:rsidR="00F16E8F" w:rsidRPr="00CA2F5B" w:rsidRDefault="00F16E8F"/>
    <w:sectPr w:rsidR="00F16E8F" w:rsidRPr="00CA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A2969"/>
    <w:multiLevelType w:val="hybridMultilevel"/>
    <w:tmpl w:val="487AC536"/>
    <w:lvl w:ilvl="0" w:tplc="7E12E3A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83"/>
    <w:rsid w:val="00085CA6"/>
    <w:rsid w:val="002117AF"/>
    <w:rsid w:val="00262440"/>
    <w:rsid w:val="00290083"/>
    <w:rsid w:val="00436DB2"/>
    <w:rsid w:val="004603ED"/>
    <w:rsid w:val="004E754A"/>
    <w:rsid w:val="007D1116"/>
    <w:rsid w:val="00825614"/>
    <w:rsid w:val="008C028A"/>
    <w:rsid w:val="0090061E"/>
    <w:rsid w:val="009015A0"/>
    <w:rsid w:val="0097150C"/>
    <w:rsid w:val="00B22897"/>
    <w:rsid w:val="00C15663"/>
    <w:rsid w:val="00C3296C"/>
    <w:rsid w:val="00CA2F5B"/>
    <w:rsid w:val="00CB2392"/>
    <w:rsid w:val="00E71DCA"/>
    <w:rsid w:val="00F16E8F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C729"/>
  <w15:chartTrackingRefBased/>
  <w15:docId w15:val="{5CBBA199-7CD6-40FF-8F37-9826B6FA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900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F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Griffin</dc:creator>
  <cp:keywords/>
  <dc:description/>
  <cp:lastModifiedBy>Nathan Griffin</cp:lastModifiedBy>
  <cp:revision>6</cp:revision>
  <dcterms:created xsi:type="dcterms:W3CDTF">2016-11-29T19:35:00Z</dcterms:created>
  <dcterms:modified xsi:type="dcterms:W3CDTF">2016-11-30T23:17:00Z</dcterms:modified>
</cp:coreProperties>
</file>