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0C04" w14:textId="480DCB34" w:rsidR="008D1317" w:rsidRPr="007E2CEB" w:rsidRDefault="007E2CEB">
      <w:pPr>
        <w:rPr>
          <w:rFonts w:ascii="Arial" w:hAnsi="Arial" w:cs="Arial"/>
          <w:b/>
          <w:bCs/>
          <w:sz w:val="24"/>
          <w:szCs w:val="24"/>
        </w:rPr>
      </w:pPr>
      <w:r w:rsidRPr="007E2CEB">
        <w:rPr>
          <w:rFonts w:ascii="Arial" w:hAnsi="Arial" w:cs="Arial"/>
          <w:b/>
          <w:bCs/>
          <w:sz w:val="24"/>
          <w:szCs w:val="24"/>
        </w:rPr>
        <w:t>Phases of Natural Theory</w:t>
      </w:r>
    </w:p>
    <w:p w14:paraId="74138263" w14:textId="2B9D0057" w:rsidR="007E2CEB" w:rsidRPr="007E2CEB" w:rsidRDefault="007E2CEB" w:rsidP="007E2CE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E2CEB">
        <w:rPr>
          <w:rFonts w:ascii="Arial" w:hAnsi="Arial" w:cs="Arial"/>
          <w:sz w:val="24"/>
          <w:szCs w:val="24"/>
        </w:rPr>
        <w:t>Human Reason is common among men and along with this, the common precepts of right law and equity. Plato, Aristotle, Socrates</w:t>
      </w:r>
    </w:p>
    <w:p w14:paraId="74552DB3" w14:textId="0305F9FC" w:rsidR="007E2CEB" w:rsidRPr="007E2CEB" w:rsidRDefault="007E2CEB" w:rsidP="007E2CE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E2CEB">
        <w:rPr>
          <w:rFonts w:ascii="Arial" w:hAnsi="Arial" w:cs="Arial"/>
          <w:sz w:val="24"/>
          <w:szCs w:val="24"/>
        </w:rPr>
        <w:t>Scholastic Phase taught that natural law is man’s participation with eternal law</w:t>
      </w:r>
    </w:p>
    <w:p w14:paraId="6C98A999" w14:textId="1753DB04" w:rsidR="007E2CEB" w:rsidRPr="007E2CEB" w:rsidRDefault="007E2CEB" w:rsidP="007E2CE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E2CEB">
        <w:rPr>
          <w:rFonts w:ascii="Arial" w:hAnsi="Arial" w:cs="Arial"/>
          <w:sz w:val="24"/>
          <w:szCs w:val="24"/>
        </w:rPr>
        <w:t>Enlightenment and Modern phase used natural law as a basis for natural rights and duties</w:t>
      </w:r>
    </w:p>
    <w:p w14:paraId="15CA913F" w14:textId="7ED27040" w:rsidR="007E2CEB" w:rsidRPr="007E2CEB" w:rsidRDefault="007E2CEB" w:rsidP="007E2CE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E2CEB">
        <w:rPr>
          <w:rFonts w:ascii="Arial" w:hAnsi="Arial" w:cs="Arial"/>
          <w:sz w:val="24"/>
          <w:szCs w:val="24"/>
        </w:rPr>
        <w:t>International law phase, a common law for all nations of men</w:t>
      </w:r>
    </w:p>
    <w:p w14:paraId="0A037D69" w14:textId="77777777" w:rsidR="007E2CEB" w:rsidRDefault="007E2CEB" w:rsidP="007E2CEB">
      <w:pPr>
        <w:rPr>
          <w:rFonts w:ascii="Arial" w:hAnsi="Arial" w:cs="Arial"/>
          <w:sz w:val="24"/>
          <w:szCs w:val="24"/>
        </w:rPr>
      </w:pPr>
    </w:p>
    <w:p w14:paraId="30B2E926" w14:textId="22E06866" w:rsidR="006F41C1" w:rsidRPr="006F41C1" w:rsidRDefault="006F41C1" w:rsidP="007E2C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Classical Theor</w:t>
      </w:r>
      <w:r>
        <w:rPr>
          <w:rFonts w:ascii="Arial" w:hAnsi="Arial" w:cs="Arial"/>
          <w:b/>
          <w:bCs/>
          <w:sz w:val="24"/>
          <w:szCs w:val="24"/>
        </w:rPr>
        <w:t>y</w:t>
      </w:r>
    </w:p>
    <w:p w14:paraId="58055E03" w14:textId="77777777" w:rsidR="006F41C1" w:rsidRPr="007E2CEB" w:rsidRDefault="006F41C1" w:rsidP="007E2CEB">
      <w:pPr>
        <w:rPr>
          <w:rFonts w:ascii="Arial" w:hAnsi="Arial" w:cs="Arial"/>
          <w:sz w:val="24"/>
          <w:szCs w:val="24"/>
        </w:rPr>
      </w:pPr>
    </w:p>
    <w:p w14:paraId="0A1B71CD" w14:textId="2C525FC1" w:rsidR="007E2CEB" w:rsidRPr="007E2CEB" w:rsidRDefault="007E2CEB" w:rsidP="007E2CEB">
      <w:pPr>
        <w:rPr>
          <w:rFonts w:ascii="Arial" w:hAnsi="Arial" w:cs="Arial"/>
          <w:b/>
          <w:bCs/>
          <w:sz w:val="24"/>
          <w:szCs w:val="24"/>
        </w:rPr>
      </w:pPr>
      <w:r w:rsidRPr="007E2CEB">
        <w:rPr>
          <w:rFonts w:ascii="Arial" w:hAnsi="Arial" w:cs="Arial"/>
          <w:b/>
          <w:bCs/>
          <w:sz w:val="24"/>
          <w:szCs w:val="24"/>
        </w:rPr>
        <w:t>Plato</w:t>
      </w:r>
    </w:p>
    <w:p w14:paraId="2660B8DF" w14:textId="212CB4A7" w:rsidR="007E2CEB" w:rsidRDefault="007E2CEB" w:rsidP="007E2CE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Founder of Platonist School of Thought</w:t>
      </w:r>
    </w:p>
    <w:p w14:paraId="6BD8D22B" w14:textId="1C769D45" w:rsidR="007E2CEB" w:rsidRDefault="007E2CEB" w:rsidP="007E2CE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Philosophy: Republic and laws</w:t>
      </w:r>
    </w:p>
    <w:p w14:paraId="6B5A14ED" w14:textId="4179CCBC" w:rsidR="007E2CEB" w:rsidRDefault="007E2CEB" w:rsidP="007E2CE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Regime, ruled by a benevolent dictator, an educated philosopher king</w:t>
      </w:r>
    </w:p>
    <w:p w14:paraId="15238C88" w14:textId="1906D8B0" w:rsidR="007E2CEB" w:rsidRPr="007E2CEB" w:rsidRDefault="007E2CEB" w:rsidP="007E2CE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7E2CEB">
        <w:rPr>
          <w:rFonts w:ascii="Arial" w:hAnsi="Arial" w:cs="Arial"/>
          <w:b/>
          <w:bCs/>
          <w:sz w:val="24"/>
          <w:szCs w:val="24"/>
        </w:rPr>
        <w:t>Natural law is not the law of the common man but the law of the ideal man</w:t>
      </w:r>
    </w:p>
    <w:p w14:paraId="222EA537" w14:textId="38E41C94" w:rsidR="007E2CEB" w:rsidRDefault="007E2CEB" w:rsidP="007E2CE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Punishment is not necessary provided through education and socialization the people have been predisposed to observe what the state contemplates as right via rational persuasion</w:t>
      </w:r>
    </w:p>
    <w:p w14:paraId="1E778EF9" w14:textId="4617BF97" w:rsidR="007E2CEB" w:rsidRDefault="007E2CEB" w:rsidP="007E2CE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Aristotle</w:t>
      </w:r>
    </w:p>
    <w:p w14:paraId="4E1C3855" w14:textId="27C1E71E" w:rsidR="007E2CEB" w:rsidRDefault="007E2CEB" w:rsidP="007E2CE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Student of Plato</w:t>
      </w:r>
    </w:p>
    <w:p w14:paraId="4AF46C40" w14:textId="29F6A3DF" w:rsidR="007E2CEB" w:rsidRDefault="007E2CEB" w:rsidP="007E2CE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Founder of Lyceum</w:t>
      </w:r>
    </w:p>
    <w:p w14:paraId="7A3D2379" w14:textId="7630783D" w:rsidR="007E2CEB" w:rsidRDefault="007E2CEB" w:rsidP="007E2CE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Father of Biology</w:t>
      </w:r>
    </w:p>
    <w:p w14:paraId="09D74F40" w14:textId="13EA53B9" w:rsidR="007E2CEB" w:rsidRDefault="007E2CEB" w:rsidP="007E2CE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Human beings have a rational nature that must be followed as a matter of law. Although there are particular or conventional laws suited to each culture and times, there is a common law, a natural law, a general justice by which men can objectively judge whether the law can serve as being human?</w:t>
      </w:r>
    </w:p>
    <w:p w14:paraId="0AE3926F" w14:textId="3B7F08B5" w:rsidR="007E2CEB" w:rsidRPr="006F41C1" w:rsidRDefault="007E2CEB" w:rsidP="007E2CE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Reason makes us perceive what is excessive, pursue a balanced life, and to seek what is appropriate, fair, just, and right</w:t>
      </w:r>
      <w:r w:rsidR="006F41C1">
        <w:rPr>
          <w:rFonts w:ascii="Arial" w:hAnsi="Arial" w:cs="Arial"/>
          <w:sz w:val="24"/>
          <w:szCs w:val="24"/>
        </w:rPr>
        <w:t xml:space="preserve">, other words the </w:t>
      </w:r>
      <w:r w:rsidR="006F41C1" w:rsidRPr="006F41C1">
        <w:rPr>
          <w:rFonts w:ascii="Arial" w:hAnsi="Arial" w:cs="Arial"/>
          <w:b/>
          <w:bCs/>
          <w:sz w:val="24"/>
          <w:szCs w:val="24"/>
        </w:rPr>
        <w:t>Golden Mean of Living.</w:t>
      </w:r>
    </w:p>
    <w:p w14:paraId="29E70F0E" w14:textId="3E451B02" w:rsidR="007E2CEB" w:rsidRPr="006F41C1" w:rsidRDefault="007E2CEB" w:rsidP="007E2CE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6F41C1">
        <w:rPr>
          <w:rFonts w:ascii="Arial" w:hAnsi="Arial" w:cs="Arial"/>
          <w:b/>
          <w:bCs/>
          <w:sz w:val="24"/>
          <w:szCs w:val="24"/>
        </w:rPr>
        <w:t>Happy man is an ideal man with disposition virtue, character, moderation</w:t>
      </w:r>
    </w:p>
    <w:p w14:paraId="72CF758D" w14:textId="48AEB82E" w:rsidR="007E2CEB" w:rsidRDefault="007E2CEB" w:rsidP="007E2CE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 is a social animal that needs to live in the community.</w:t>
      </w:r>
    </w:p>
    <w:p w14:paraId="3848DCB8" w14:textId="3881F367" w:rsidR="007E2CEB" w:rsidRDefault="007E2CEB" w:rsidP="007E2CE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Family, neighborhood, city state.</w:t>
      </w:r>
    </w:p>
    <w:p w14:paraId="409F7CCC" w14:textId="0B909D85" w:rsidR="007E2CEB" w:rsidRDefault="007E2CEB" w:rsidP="007E2CE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Monarchy, aristocracy, tyranny, oligarchy, radical democracy, polity.</w:t>
      </w:r>
    </w:p>
    <w:p w14:paraId="4964A23E" w14:textId="77777777" w:rsidR="00081B49" w:rsidRDefault="00081B49" w:rsidP="00081B49">
      <w:pPr>
        <w:rPr>
          <w:rFonts w:ascii="Arial" w:hAnsi="Arial" w:cs="Arial"/>
          <w:sz w:val="24"/>
          <w:szCs w:val="24"/>
        </w:rPr>
      </w:pPr>
    </w:p>
    <w:p w14:paraId="3A526F40" w14:textId="35C52002" w:rsidR="00081B49" w:rsidRPr="00ED7550" w:rsidRDefault="00081B49" w:rsidP="00081B49">
      <w:pPr>
        <w:rPr>
          <w:rFonts w:ascii="Arial" w:hAnsi="Arial" w:cs="Arial"/>
          <w:b/>
          <w:bCs/>
          <w:sz w:val="24"/>
          <w:szCs w:val="24"/>
        </w:rPr>
      </w:pPr>
      <w:r w:rsidRPr="00ED7550">
        <w:rPr>
          <w:rFonts w:ascii="Arial" w:hAnsi="Arial" w:cs="Arial"/>
          <w:b/>
          <w:bCs/>
          <w:sz w:val="24"/>
          <w:szCs w:val="24"/>
        </w:rPr>
        <w:t>Tyranny</w:t>
      </w:r>
    </w:p>
    <w:p w14:paraId="5785D799" w14:textId="45A14426" w:rsidR="006F41C1" w:rsidRPr="006F41C1" w:rsidRDefault="00081B49" w:rsidP="006F41C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Unlimited and absolute power vested in one person</w:t>
      </w:r>
    </w:p>
    <w:p w14:paraId="7590BE1F" w14:textId="77777777" w:rsidR="00081B49" w:rsidRDefault="00081B49" w:rsidP="00081B49">
      <w:pPr>
        <w:rPr>
          <w:rFonts w:ascii="Arial" w:hAnsi="Arial" w:cs="Arial"/>
          <w:sz w:val="24"/>
          <w:szCs w:val="24"/>
        </w:rPr>
      </w:pPr>
    </w:p>
    <w:p w14:paraId="1623FF16" w14:textId="26339BF7" w:rsidR="00081B49" w:rsidRPr="00ED7550" w:rsidRDefault="00081B49" w:rsidP="00081B49">
      <w:pPr>
        <w:rPr>
          <w:rFonts w:ascii="Arial" w:hAnsi="Arial" w:cs="Arial"/>
          <w:b/>
          <w:bCs/>
          <w:sz w:val="24"/>
          <w:szCs w:val="24"/>
        </w:rPr>
      </w:pPr>
      <w:r w:rsidRPr="00ED7550">
        <w:rPr>
          <w:rFonts w:ascii="Arial" w:hAnsi="Arial" w:cs="Arial"/>
          <w:b/>
          <w:bCs/>
          <w:sz w:val="24"/>
          <w:szCs w:val="24"/>
        </w:rPr>
        <w:lastRenderedPageBreak/>
        <w:t>St. Thomas Aquinas</w:t>
      </w:r>
    </w:p>
    <w:p w14:paraId="5E7DFED0" w14:textId="04E2FE14" w:rsidR="006F41C1" w:rsidRPr="006F41C1" w:rsidRDefault="006F41C1" w:rsidP="006F41C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universe is governed by d</w:t>
      </w:r>
      <w:r w:rsidR="00081B49">
        <w:rPr>
          <w:rFonts w:ascii="Arial" w:hAnsi="Arial" w:cs="Arial"/>
          <w:sz w:val="24"/>
          <w:szCs w:val="24"/>
        </w:rPr>
        <w:t>ivine reason through an E</w:t>
      </w:r>
      <w:r>
        <w:rPr>
          <w:rFonts w:ascii="Arial" w:hAnsi="Arial" w:cs="Arial"/>
          <w:sz w:val="24"/>
          <w:szCs w:val="24"/>
        </w:rPr>
        <w:t>ternal Law, or natural law.</w:t>
      </w:r>
    </w:p>
    <w:p w14:paraId="1E1904B3" w14:textId="00CB1C7F" w:rsidR="00081B49" w:rsidRDefault="00081B49" w:rsidP="00081B4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By nature of man, he will know what he out to be and out to do.</w:t>
      </w:r>
    </w:p>
    <w:p w14:paraId="301FB8AF" w14:textId="435AE2FA" w:rsidR="006F41C1" w:rsidRDefault="006F41C1" w:rsidP="00081B4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Difference, divine revelation.</w:t>
      </w:r>
    </w:p>
    <w:p w14:paraId="0EE1574B" w14:textId="5A1719F7" w:rsidR="006F41C1" w:rsidRDefault="006F41C1" w:rsidP="00081B4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Divine law is needed for him to realize his supernatural ends.</w:t>
      </w:r>
    </w:p>
    <w:p w14:paraId="57996F30" w14:textId="475FB99A" w:rsidR="006F41C1" w:rsidRDefault="006F41C1" w:rsidP="00081B4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Question 94, Summa, with 5 inclinations: </w:t>
      </w:r>
    </w:p>
    <w:p w14:paraId="773BBA56" w14:textId="01BE6B4D" w:rsidR="006F41C1" w:rsidRDefault="006F41C1" w:rsidP="006F41C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Primary inclination to do good and avoid evil</w:t>
      </w:r>
    </w:p>
    <w:p w14:paraId="78FD5FB9" w14:textId="26ECF5AA" w:rsidR="006F41C1" w:rsidRDefault="006F41C1" w:rsidP="006F41C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Good meaning, sustain ourselves to self-preservation</w:t>
      </w:r>
    </w:p>
    <w:p w14:paraId="29BA1D0E" w14:textId="7396ED68" w:rsidR="006F41C1" w:rsidRDefault="006F41C1" w:rsidP="006F41C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Perpetuate ourselves, sexual instincts, procreation, while lust is natural, so are shame and self-restraint</w:t>
      </w:r>
    </w:p>
    <w:p w14:paraId="091BB783" w14:textId="461B8225" w:rsidR="006F41C1" w:rsidRDefault="006F41C1" w:rsidP="006F41C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Live in community, men families, societies</w:t>
      </w:r>
    </w:p>
    <w:p w14:paraId="06A1C473" w14:textId="20483808" w:rsidR="006F41C1" w:rsidRDefault="006F41C1" w:rsidP="006F41C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 reason and will, know truth, make own decisions</w:t>
      </w:r>
    </w:p>
    <w:p w14:paraId="0677297A" w14:textId="77777777" w:rsidR="006F41C1" w:rsidRDefault="006F41C1" w:rsidP="006F41C1">
      <w:pPr>
        <w:rPr>
          <w:rFonts w:ascii="Arial" w:hAnsi="Arial" w:cs="Arial"/>
          <w:sz w:val="24"/>
          <w:szCs w:val="24"/>
        </w:rPr>
      </w:pPr>
    </w:p>
    <w:p w14:paraId="0C99A40A" w14:textId="77777777" w:rsidR="006F41C1" w:rsidRPr="006F41C1" w:rsidRDefault="006F41C1" w:rsidP="006F41C1">
      <w:pPr>
        <w:rPr>
          <w:rFonts w:ascii="Arial" w:hAnsi="Arial" w:cs="Arial"/>
          <w:b/>
          <w:bCs/>
          <w:sz w:val="24"/>
          <w:szCs w:val="24"/>
        </w:rPr>
      </w:pPr>
      <w:r w:rsidRPr="006F41C1">
        <w:rPr>
          <w:rFonts w:ascii="Arial" w:hAnsi="Arial" w:cs="Arial"/>
          <w:b/>
          <w:bCs/>
          <w:sz w:val="24"/>
          <w:szCs w:val="24"/>
        </w:rPr>
        <w:t>Natural Rights</w:t>
      </w:r>
    </w:p>
    <w:p w14:paraId="7D36BCD7" w14:textId="77777777" w:rsidR="006F41C1" w:rsidRDefault="006F41C1" w:rsidP="006F41C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Appertain to man in right of his existence</w:t>
      </w:r>
    </w:p>
    <w:p w14:paraId="37F78090" w14:textId="77777777" w:rsidR="006F41C1" w:rsidRDefault="006F41C1" w:rsidP="006F41C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Fundamental rights endowed </w:t>
      </w:r>
      <w:proofErr w:type="spellStart"/>
      <w:r>
        <w:rPr>
          <w:rFonts w:ascii="Arial" w:hAnsi="Arial" w:cs="Arial"/>
          <w:sz w:val="24"/>
          <w:szCs w:val="24"/>
        </w:rPr>
        <w:t>b</w:t>
      </w:r>
      <w:proofErr w:type="spellEnd"/>
      <w:r>
        <w:rPr>
          <w:rFonts w:ascii="Arial" w:hAnsi="Arial" w:cs="Arial"/>
          <w:sz w:val="24"/>
          <w:szCs w:val="24"/>
        </w:rPr>
        <w:t xml:space="preserve"> god upon human beings</w:t>
      </w:r>
    </w:p>
    <w:p w14:paraId="2D0BE2EA" w14:textId="77777777" w:rsidR="006F41C1" w:rsidRDefault="006F41C1" w:rsidP="006F41C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Rights of individual for his own comfort and happiness, which are not injurious to the natural rights of others.</w:t>
      </w:r>
    </w:p>
    <w:p w14:paraId="49A651B7" w14:textId="77777777" w:rsidR="006F41C1" w:rsidRPr="006F41C1" w:rsidRDefault="006F41C1" w:rsidP="006F41C1">
      <w:pPr>
        <w:rPr>
          <w:rFonts w:ascii="Arial" w:hAnsi="Arial" w:cs="Arial"/>
          <w:sz w:val="24"/>
          <w:szCs w:val="24"/>
        </w:rPr>
      </w:pPr>
    </w:p>
    <w:sectPr w:rsidR="006F41C1" w:rsidRPr="006F41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C4E42"/>
    <w:multiLevelType w:val="hybridMultilevel"/>
    <w:tmpl w:val="E2C07290"/>
    <w:lvl w:ilvl="0" w:tplc="A2148AA2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144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CEB"/>
    <w:rsid w:val="00081B49"/>
    <w:rsid w:val="00325932"/>
    <w:rsid w:val="006F41C1"/>
    <w:rsid w:val="007E2CEB"/>
    <w:rsid w:val="008D1317"/>
    <w:rsid w:val="009D2639"/>
    <w:rsid w:val="00ED7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A4570"/>
  <w15:chartTrackingRefBased/>
  <w15:docId w15:val="{3F3C3C0E-1697-44E7-8899-50E2EAC69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C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Dianne Padrigo</dc:creator>
  <cp:keywords/>
  <dc:description/>
  <cp:lastModifiedBy>Mary Dianne Padrigo</cp:lastModifiedBy>
  <cp:revision>1</cp:revision>
  <dcterms:created xsi:type="dcterms:W3CDTF">2026-09-21T10:06:00Z</dcterms:created>
  <dcterms:modified xsi:type="dcterms:W3CDTF">2026-09-21T11:29:00Z</dcterms:modified>
</cp:coreProperties>
</file>