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CF32A4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Министерство науки и высшего образования Российской Федерации</w:t>
      </w:r>
    </w:p>
    <w:p w14:paraId="10D6A881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Федеральное государственное бюджетное образовательное </w:t>
      </w:r>
    </w:p>
    <w:p w14:paraId="160B1822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учреждение высшего образования </w:t>
      </w:r>
    </w:p>
    <w:p w14:paraId="42A99DD4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0018A0D1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ТОМСКИЙ ГОСУДАРСТВЕННЫЙ УНИВЕРСИТЕТ </w:t>
      </w:r>
    </w:p>
    <w:p w14:paraId="4BDE1A63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СИСТЕМ УПРАВЛЕНИЯ И РАДИОЭЛЕКТРОНИКИ (ТУСУР)</w:t>
      </w:r>
    </w:p>
    <w:p w14:paraId="22A7251B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01473575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Кафедра компьютерных систем в управлении и проектировании (КСУП)</w:t>
      </w:r>
    </w:p>
    <w:p w14:paraId="23DA8945" w14:textId="4233DD41" w:rsidR="0098588F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5ABBCE78" w14:textId="71ECB2D9" w:rsidR="009D7142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20962632" w14:textId="66368CA4" w:rsidR="009D7142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55BE599A" w14:textId="77777777" w:rsidR="009D7142" w:rsidRPr="00446B7A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11D0E5A6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446B7A">
        <w:rPr>
          <w:rFonts w:cstheme="minorHAnsi"/>
          <w:b/>
          <w:sz w:val="24"/>
          <w:szCs w:val="24"/>
        </w:rPr>
        <w:t xml:space="preserve">АНАЛИЗ ПРОГРАММНОГО КОДА НА СООТВЕТСТВИЕ ПРИНЦИПАМ </w:t>
      </w:r>
      <w:r w:rsidRPr="00446B7A">
        <w:rPr>
          <w:rFonts w:cstheme="minorHAnsi"/>
          <w:b/>
          <w:sz w:val="24"/>
          <w:szCs w:val="24"/>
          <w:lang w:val="en-US"/>
        </w:rPr>
        <w:t>SOLID</w:t>
      </w:r>
    </w:p>
    <w:p w14:paraId="1606DE85" w14:textId="7A2136D4" w:rsid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741604B" w14:textId="77777777" w:rsidR="009D7142" w:rsidRPr="00446B7A" w:rsidRDefault="009D7142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209361E8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Отчет по лабораторной работе номер 1</w:t>
      </w:r>
    </w:p>
    <w:p w14:paraId="511FCB59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по дисциплине «Технология разработки программного обеспечения»</w:t>
      </w:r>
    </w:p>
    <w:p w14:paraId="4BC8F128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76D86930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7485896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Студент гр. 588-М1</w:t>
      </w:r>
    </w:p>
    <w:p w14:paraId="5D7B5FF6" w14:textId="21744050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  <w:r w:rsidRPr="00446B7A">
        <w:rPr>
          <w:rFonts w:cstheme="minorHAnsi"/>
          <w:sz w:val="24"/>
          <w:szCs w:val="24"/>
        </w:rPr>
        <w:tab/>
      </w:r>
      <w:r w:rsidR="005B3E16">
        <w:rPr>
          <w:rFonts w:cstheme="minorHAnsi"/>
          <w:sz w:val="24"/>
          <w:szCs w:val="24"/>
        </w:rPr>
        <w:t>А. А. Усольцева</w:t>
      </w:r>
    </w:p>
    <w:p w14:paraId="611D48AA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</w:p>
    <w:p w14:paraId="3B799BF7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</w:p>
    <w:p w14:paraId="43613663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Руководитель</w:t>
      </w:r>
    </w:p>
    <w:p w14:paraId="03703DC6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К.т.н., доцент каф. КСУП</w:t>
      </w:r>
    </w:p>
    <w:p w14:paraId="03FE8530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  <w:r w:rsidRPr="00446B7A">
        <w:rPr>
          <w:rFonts w:cstheme="minorHAnsi"/>
          <w:sz w:val="24"/>
          <w:szCs w:val="24"/>
        </w:rPr>
        <w:tab/>
        <w:t xml:space="preserve">А. А. </w:t>
      </w:r>
      <w:proofErr w:type="spellStart"/>
      <w:r w:rsidRPr="00446B7A">
        <w:rPr>
          <w:rFonts w:cstheme="minorHAnsi"/>
          <w:sz w:val="24"/>
          <w:szCs w:val="24"/>
        </w:rPr>
        <w:t>Калентьев</w:t>
      </w:r>
      <w:proofErr w:type="spellEnd"/>
      <w:r w:rsidRPr="00446B7A">
        <w:rPr>
          <w:rFonts w:cstheme="minorHAnsi"/>
          <w:sz w:val="24"/>
          <w:szCs w:val="24"/>
        </w:rPr>
        <w:t xml:space="preserve"> </w:t>
      </w:r>
    </w:p>
    <w:p w14:paraId="56483503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</w:p>
    <w:p w14:paraId="049DACEB" w14:textId="77777777" w:rsidR="0098588F" w:rsidRPr="00446B7A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1811781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FF56BD" w14:textId="77777777" w:rsidR="0098588F" w:rsidRPr="0083321E" w:rsidRDefault="0098588F" w:rsidP="0083321E">
          <w:pPr>
            <w:pStyle w:val="a4"/>
            <w:spacing w:before="0" w:line="360" w:lineRule="auto"/>
            <w:jc w:val="center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83321E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Оглавление</w:t>
          </w:r>
        </w:p>
        <w:p w14:paraId="71AF604E" w14:textId="77777777" w:rsidR="0098588F" w:rsidRPr="0083321E" w:rsidRDefault="0098588F" w:rsidP="0083321E">
          <w:pPr>
            <w:spacing w:after="0" w:line="360" w:lineRule="auto"/>
            <w:rPr>
              <w:rFonts w:cstheme="minorHAnsi"/>
              <w:sz w:val="24"/>
              <w:szCs w:val="24"/>
              <w:lang w:eastAsia="ru-RU"/>
            </w:rPr>
          </w:pPr>
        </w:p>
        <w:p w14:paraId="44177790" w14:textId="2FD24421" w:rsidR="0083321E" w:rsidRPr="0083321E" w:rsidRDefault="0098588F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83321E">
            <w:rPr>
              <w:rFonts w:cstheme="minorHAnsi"/>
              <w:bCs/>
              <w:sz w:val="24"/>
              <w:szCs w:val="24"/>
            </w:rPr>
            <w:fldChar w:fldCharType="begin"/>
          </w:r>
          <w:r w:rsidRPr="0083321E">
            <w:rPr>
              <w:rFonts w:cstheme="minorHAnsi"/>
              <w:bCs/>
              <w:sz w:val="24"/>
              <w:szCs w:val="24"/>
            </w:rPr>
            <w:instrText xml:space="preserve"> TOC \o "1-3" \h \z \u </w:instrText>
          </w:r>
          <w:r w:rsidRPr="0083321E">
            <w:rPr>
              <w:rFonts w:cstheme="minorHAnsi"/>
              <w:bCs/>
              <w:sz w:val="24"/>
              <w:szCs w:val="24"/>
            </w:rPr>
            <w:fldChar w:fldCharType="separate"/>
          </w:r>
          <w:hyperlink w:anchor="_Toc6090820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1 Введение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_Toc6090820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3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2B477" w14:textId="32E8D165" w:rsidR="0083321E" w:rsidRPr="0083321E" w:rsidRDefault="00C56E1B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1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 Анализ программного кода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_Toc6090821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4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21B50" w14:textId="610048C8" w:rsidR="0083321E" w:rsidRPr="0083321E" w:rsidRDefault="00C56E1B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2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2.1 Принцип единственной обязанности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_Toc6090822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4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3E9CFC" w14:textId="2C185796" w:rsidR="0083321E" w:rsidRPr="0083321E" w:rsidRDefault="00C56E1B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3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2.2 Принцип открытости/закрытости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_Toc6090823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5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94FFB" w14:textId="454C2A27" w:rsidR="0083321E" w:rsidRPr="0083321E" w:rsidRDefault="00C56E1B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4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2.3 Принцип подстановки Лисков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_Toc6090824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8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E2142" w14:textId="222CFD93" w:rsidR="0083321E" w:rsidRPr="0083321E" w:rsidRDefault="00C56E1B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5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2.4 Принцип разделения интерфейса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_Toc6090825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9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EA8FC" w14:textId="58DAF368" w:rsidR="0083321E" w:rsidRPr="0083321E" w:rsidRDefault="00C56E1B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6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2.5 Принцип инверсии зависимостей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_Toc6090826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10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59462" w14:textId="48A54016" w:rsidR="0083321E" w:rsidRPr="0083321E" w:rsidRDefault="00C56E1B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7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3 Заключение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_Toc6090827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12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EFB1D6" w14:textId="428359C3" w:rsidR="0098588F" w:rsidRPr="00446B7A" w:rsidRDefault="0098588F" w:rsidP="0083321E">
          <w:pPr>
            <w:spacing w:after="0" w:line="360" w:lineRule="auto"/>
            <w:rPr>
              <w:rFonts w:cstheme="minorHAnsi"/>
              <w:sz w:val="24"/>
              <w:szCs w:val="24"/>
            </w:rPr>
          </w:pPr>
          <w:r w:rsidRPr="0083321E">
            <w:rPr>
              <w:rFonts w:cstheme="minorHAnsi"/>
              <w:bCs/>
              <w:sz w:val="24"/>
              <w:szCs w:val="24"/>
            </w:rPr>
            <w:fldChar w:fldCharType="end"/>
          </w:r>
        </w:p>
      </w:sdtContent>
    </w:sdt>
    <w:p w14:paraId="6C8617E9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F50362F" w14:textId="77777777" w:rsidR="0098588F" w:rsidRPr="00446B7A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p w14:paraId="733BA2AE" w14:textId="77777777" w:rsidR="0098588F" w:rsidRPr="00446B7A" w:rsidRDefault="0098588F" w:rsidP="00E46F25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6090820"/>
      <w:r w:rsidRPr="00446B7A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1 Введение</w:t>
      </w:r>
      <w:bookmarkEnd w:id="0"/>
    </w:p>
    <w:p w14:paraId="51DCE5EB" w14:textId="77777777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14:paraId="226D5A30" w14:textId="77777777" w:rsidR="00742644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Шаблоном проектирования или паттерном в разработке программного обеспечения называется повторяемая архитектурная конструкция, которая представляет собой решение проблемы проектирования в рамках некоторого часто возникающего контекста.</w:t>
      </w:r>
    </w:p>
    <w:p w14:paraId="5829B9E7" w14:textId="77777777" w:rsidR="00742644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14:paraId="53CDC449" w14:textId="77777777" w:rsidR="0098588F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Одними из популярных шаблонов проектирования являются принципы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SOLID (сокр. от англ.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single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responsibility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open-closed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Liskov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substitution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interface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segregation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dependency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inversion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)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– первые пять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принципов, названных Робертом Мартином в начале 2000-х, которые означали пять основных принципов объектно-ориентированного программирования и проектирования.</w:t>
      </w:r>
    </w:p>
    <w:p w14:paraId="17EFF78B" w14:textId="1A656DFC" w:rsidR="00A34E4B" w:rsidRPr="00446B7A" w:rsidRDefault="009D714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Принципы SOLID – это руководства, которые могут применяться во время работы над программным обеспечением для удаления «проблемного кода», предписывая программисту выполнять </w:t>
      </w:r>
      <w:proofErr w:type="spellStart"/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рефакторинг</w:t>
      </w:r>
      <w:proofErr w:type="spellEnd"/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исходного кода, пока тот не станет разборчиво написанным и расширяемым. Это часть общей стратегии гибкой и адаптивной разработки.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Использование в совокупности данных принципов позволяет повысить вероятность того, что программист создаст систему, которую будет легко поддерживать и расшир</w:t>
      </w:r>
      <w:r w:rsidR="00742644" w:rsidRPr="00446B7A">
        <w:rPr>
          <w:rFonts w:cstheme="minorHAnsi"/>
          <w:color w:val="000000"/>
          <w:sz w:val="24"/>
          <w:szCs w:val="24"/>
          <w:shd w:val="clear" w:color="auto" w:fill="FFFFFF"/>
        </w:rPr>
        <w:t>ять в течение долгого времени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14:paraId="6BF84CDC" w14:textId="77777777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p w14:paraId="2FA98B0F" w14:textId="77777777" w:rsidR="0098588F" w:rsidRPr="00446B7A" w:rsidRDefault="0098588F" w:rsidP="00E46F25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1" w:name="_Toc6090821"/>
      <w:r w:rsidRPr="00446B7A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2 Анализ программного кода</w:t>
      </w:r>
      <w:bookmarkEnd w:id="1"/>
    </w:p>
    <w:p w14:paraId="16489119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</w:p>
    <w:p w14:paraId="78F32CF7" w14:textId="77777777" w:rsidR="00730FE9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2" w:name="_Toc6090822"/>
      <w:r w:rsidRPr="00446B7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2.1 </w:t>
      </w:r>
      <w:r w:rsidR="00730FE9" w:rsidRPr="00446B7A">
        <w:rPr>
          <w:rFonts w:asciiTheme="minorHAnsi" w:hAnsiTheme="minorHAnsi" w:cstheme="minorHAnsi"/>
          <w:b/>
          <w:color w:val="000000"/>
          <w:sz w:val="24"/>
          <w:szCs w:val="24"/>
        </w:rPr>
        <w:t>Принцип единственной обязанности</w:t>
      </w:r>
      <w:bookmarkEnd w:id="2"/>
    </w:p>
    <w:p w14:paraId="24110B79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28D08590" w14:textId="124353C2" w:rsidR="00730FE9" w:rsidRPr="00446B7A" w:rsidRDefault="00730FE9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Принцип единственной обязанности (</w:t>
      </w:r>
      <w:r w:rsidRPr="00446B7A">
        <w:rPr>
          <w:rFonts w:cstheme="minorHAnsi"/>
          <w:color w:val="000000"/>
          <w:sz w:val="24"/>
          <w:szCs w:val="24"/>
          <w:lang w:val="en-US"/>
        </w:rPr>
        <w:t>Single</w:t>
      </w:r>
      <w:r w:rsidRPr="00446B7A">
        <w:rPr>
          <w:rFonts w:cstheme="minorHAnsi"/>
          <w:color w:val="000000"/>
          <w:sz w:val="24"/>
          <w:szCs w:val="24"/>
        </w:rPr>
        <w:t>-</w:t>
      </w:r>
      <w:r w:rsidRPr="00446B7A">
        <w:rPr>
          <w:rFonts w:cstheme="minorHAnsi"/>
          <w:color w:val="000000"/>
          <w:sz w:val="24"/>
          <w:szCs w:val="24"/>
          <w:lang w:val="en-US"/>
        </w:rPr>
        <w:t>Responsibility</w:t>
      </w:r>
      <w:r w:rsidRPr="00446B7A">
        <w:rPr>
          <w:rFonts w:cstheme="minorHAnsi"/>
          <w:color w:val="000000"/>
          <w:sz w:val="24"/>
          <w:szCs w:val="24"/>
        </w:rPr>
        <w:t xml:space="preserve"> </w:t>
      </w:r>
      <w:r w:rsidRPr="00446B7A">
        <w:rPr>
          <w:rFonts w:cstheme="minorHAnsi"/>
          <w:color w:val="000000"/>
          <w:sz w:val="24"/>
          <w:szCs w:val="24"/>
          <w:lang w:val="en-US"/>
        </w:rPr>
        <w:t>Principle</w:t>
      </w:r>
      <w:r w:rsidRPr="00446B7A">
        <w:rPr>
          <w:rFonts w:cstheme="minorHAnsi"/>
          <w:color w:val="000000"/>
          <w:sz w:val="24"/>
          <w:szCs w:val="24"/>
        </w:rPr>
        <w:t xml:space="preserve"> – </w:t>
      </w:r>
      <w:r w:rsidRPr="00446B7A">
        <w:rPr>
          <w:rFonts w:cstheme="minorHAnsi"/>
          <w:color w:val="000000"/>
          <w:sz w:val="24"/>
          <w:szCs w:val="24"/>
          <w:lang w:val="en-US"/>
        </w:rPr>
        <w:t>SRP</w:t>
      </w:r>
      <w:r w:rsidRPr="00446B7A">
        <w:rPr>
          <w:rFonts w:cstheme="minorHAnsi"/>
          <w:color w:val="000000"/>
          <w:sz w:val="24"/>
          <w:szCs w:val="24"/>
        </w:rPr>
        <w:t>) обозначает, что каждый объект должен иметь одну обязанность</w:t>
      </w:r>
      <w:r w:rsidR="004B33CE" w:rsidRPr="00446B7A">
        <w:rPr>
          <w:rFonts w:cstheme="minorHAnsi"/>
          <w:color w:val="000000"/>
          <w:sz w:val="24"/>
          <w:szCs w:val="24"/>
        </w:rPr>
        <w:t>,</w:t>
      </w:r>
      <w:r w:rsidRPr="00446B7A">
        <w:rPr>
          <w:rFonts w:cstheme="minorHAnsi"/>
          <w:color w:val="000000"/>
          <w:sz w:val="24"/>
          <w:szCs w:val="24"/>
        </w:rPr>
        <w:t xml:space="preserve"> и эта обязанность должна быть полностью инкапсулирована в класс. </w:t>
      </w:r>
    </w:p>
    <w:p w14:paraId="62A09C62" w14:textId="47F4F86F" w:rsidR="004A7106" w:rsidRPr="00446B7A" w:rsidRDefault="001355B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Относительно положительным п</w:t>
      </w:r>
      <w:r w:rsidR="004373F6" w:rsidRPr="00446B7A">
        <w:rPr>
          <w:rFonts w:cstheme="minorHAnsi"/>
          <w:color w:val="000000"/>
          <w:sz w:val="24"/>
          <w:szCs w:val="24"/>
        </w:rPr>
        <w:t>ример</w:t>
      </w:r>
      <w:r w:rsidR="005E5EB9" w:rsidRPr="00446B7A">
        <w:rPr>
          <w:rFonts w:cstheme="minorHAnsi"/>
          <w:color w:val="000000"/>
          <w:sz w:val="24"/>
          <w:szCs w:val="24"/>
        </w:rPr>
        <w:t xml:space="preserve">ом класса программы, который </w:t>
      </w:r>
      <w:r w:rsidR="004373F6" w:rsidRPr="00446B7A">
        <w:rPr>
          <w:rFonts w:cstheme="minorHAnsi"/>
          <w:color w:val="000000"/>
          <w:sz w:val="24"/>
          <w:szCs w:val="24"/>
        </w:rPr>
        <w:t xml:space="preserve">соблюдает принцип </w:t>
      </w:r>
      <w:r>
        <w:rPr>
          <w:rFonts w:cstheme="minorHAnsi"/>
          <w:color w:val="000000"/>
          <w:sz w:val="24"/>
          <w:szCs w:val="24"/>
        </w:rPr>
        <w:t>единственной обязанности</w:t>
      </w:r>
      <w:r w:rsidR="005E5EB9" w:rsidRPr="00446B7A">
        <w:rPr>
          <w:rFonts w:cstheme="minorHAnsi"/>
          <w:color w:val="000000"/>
          <w:sz w:val="24"/>
          <w:szCs w:val="24"/>
        </w:rPr>
        <w:t>, можно назвать к</w:t>
      </w:r>
      <w:r w:rsidR="004A7106" w:rsidRPr="00446B7A">
        <w:rPr>
          <w:rFonts w:cstheme="minorHAnsi"/>
          <w:color w:val="000000"/>
          <w:sz w:val="24"/>
          <w:szCs w:val="24"/>
        </w:rPr>
        <w:t>ласс настроек точек</w:t>
      </w:r>
      <w:r w:rsidR="00C433A2"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C433A2"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PointsSettings</w:t>
      </w:r>
      <w:proofErr w:type="spellEnd"/>
      <w:r w:rsidR="00C433A2" w:rsidRPr="00446B7A">
        <w:rPr>
          <w:rFonts w:cstheme="minorHAnsi"/>
          <w:color w:val="000000"/>
          <w:sz w:val="24"/>
          <w:szCs w:val="24"/>
        </w:rPr>
        <w:t>, диаграмма которого представлена на рисунке 2.1</w:t>
      </w:r>
      <w:r w:rsidR="004A7106" w:rsidRPr="00446B7A">
        <w:rPr>
          <w:rFonts w:cstheme="minorHAnsi"/>
          <w:color w:val="000000"/>
          <w:sz w:val="24"/>
          <w:szCs w:val="24"/>
        </w:rPr>
        <w:t xml:space="preserve">. </w:t>
      </w:r>
      <w:r w:rsidR="00C433A2" w:rsidRPr="00446B7A">
        <w:rPr>
          <w:rFonts w:cstheme="minorHAnsi"/>
          <w:color w:val="000000"/>
          <w:sz w:val="24"/>
          <w:szCs w:val="24"/>
        </w:rPr>
        <w:t>Данный к</w:t>
      </w:r>
      <w:r w:rsidR="005E5EB9" w:rsidRPr="00446B7A">
        <w:rPr>
          <w:rFonts w:cstheme="minorHAnsi"/>
          <w:color w:val="000000"/>
          <w:sz w:val="24"/>
          <w:szCs w:val="24"/>
        </w:rPr>
        <w:t>ласс п</w:t>
      </w:r>
      <w:r w:rsidR="004A7106" w:rsidRPr="00446B7A">
        <w:rPr>
          <w:rFonts w:cstheme="minorHAnsi"/>
          <w:color w:val="000000"/>
          <w:sz w:val="24"/>
          <w:szCs w:val="24"/>
        </w:rPr>
        <w:t xml:space="preserve">редставляет собой коллекцию точек с задаваемым лимитом. Фигуры программы </w:t>
      </w:r>
      <w:proofErr w:type="spellStart"/>
      <w:r w:rsidR="004A7106" w:rsidRPr="00446B7A">
        <w:rPr>
          <w:rFonts w:cstheme="minorHAnsi"/>
          <w:color w:val="000000"/>
          <w:sz w:val="24"/>
          <w:szCs w:val="24"/>
        </w:rPr>
        <w:t>композируют</w:t>
      </w:r>
      <w:proofErr w:type="spellEnd"/>
      <w:r w:rsidR="004A7106" w:rsidRPr="00446B7A">
        <w:rPr>
          <w:rFonts w:cstheme="minorHAnsi"/>
          <w:color w:val="000000"/>
          <w:sz w:val="24"/>
          <w:szCs w:val="24"/>
        </w:rPr>
        <w:t xml:space="preserve"> класс </w:t>
      </w:r>
      <w:proofErr w:type="spellStart"/>
      <w:r w:rsidR="004A7106"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PointSettings</w:t>
      </w:r>
      <w:proofErr w:type="spellEnd"/>
      <w:r w:rsidR="004A7106" w:rsidRPr="00446B7A">
        <w:rPr>
          <w:rFonts w:cstheme="minorHAnsi"/>
          <w:color w:val="000000"/>
          <w:sz w:val="24"/>
          <w:szCs w:val="24"/>
        </w:rPr>
        <w:t>.</w:t>
      </w:r>
    </w:p>
    <w:p w14:paraId="469C48D9" w14:textId="2B7F1295" w:rsidR="004A7106" w:rsidRPr="00446B7A" w:rsidRDefault="004A7106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О</w:t>
      </w:r>
      <w:r w:rsidR="00843DCE" w:rsidRPr="00446B7A">
        <w:rPr>
          <w:rFonts w:cstheme="minorHAnsi"/>
          <w:color w:val="000000"/>
          <w:sz w:val="24"/>
          <w:szCs w:val="24"/>
        </w:rPr>
        <w:t xml:space="preserve">сновной обязанностью </w:t>
      </w:r>
      <w:r w:rsidR="001355B4">
        <w:rPr>
          <w:rFonts w:cstheme="minorHAnsi"/>
          <w:color w:val="000000"/>
          <w:sz w:val="24"/>
          <w:szCs w:val="24"/>
        </w:rPr>
        <w:t xml:space="preserve">данного класса </w:t>
      </w:r>
      <w:r w:rsidR="00843DCE" w:rsidRPr="00446B7A">
        <w:rPr>
          <w:rFonts w:cstheme="minorHAnsi"/>
          <w:color w:val="000000"/>
          <w:sz w:val="24"/>
          <w:szCs w:val="24"/>
        </w:rPr>
        <w:t xml:space="preserve">является </w:t>
      </w:r>
      <w:r w:rsidRPr="00446B7A">
        <w:rPr>
          <w:rFonts w:cstheme="minorHAnsi"/>
          <w:color w:val="000000"/>
          <w:sz w:val="24"/>
          <w:szCs w:val="24"/>
        </w:rPr>
        <w:t xml:space="preserve">хранение точек. </w:t>
      </w:r>
      <w:r w:rsidR="00B43AF2" w:rsidRPr="00446B7A">
        <w:rPr>
          <w:rFonts w:cstheme="minorHAnsi"/>
          <w:color w:val="000000"/>
          <w:sz w:val="24"/>
          <w:szCs w:val="24"/>
        </w:rPr>
        <w:t>Дополнительны</w:t>
      </w:r>
      <w:r w:rsidR="00843DCE" w:rsidRPr="00446B7A">
        <w:rPr>
          <w:rFonts w:cstheme="minorHAnsi"/>
          <w:color w:val="000000"/>
          <w:sz w:val="24"/>
          <w:szCs w:val="24"/>
        </w:rPr>
        <w:t>ми</w:t>
      </w:r>
      <w:r w:rsidR="005E5EB9" w:rsidRPr="00446B7A">
        <w:rPr>
          <w:rFonts w:cstheme="minorHAnsi"/>
          <w:color w:val="000000"/>
          <w:sz w:val="24"/>
          <w:szCs w:val="24"/>
        </w:rPr>
        <w:t xml:space="preserve"> обязанностями являются</w:t>
      </w:r>
      <w:r w:rsidRPr="00446B7A">
        <w:rPr>
          <w:rFonts w:cstheme="minorHAnsi"/>
          <w:color w:val="000000"/>
          <w:sz w:val="24"/>
          <w:szCs w:val="24"/>
        </w:rPr>
        <w:t xml:space="preserve"> добавление, удаление, изменение</w:t>
      </w:r>
      <w:r w:rsidR="004B2888" w:rsidRPr="00446B7A">
        <w:rPr>
          <w:rFonts w:cstheme="minorHAnsi"/>
          <w:color w:val="000000"/>
          <w:sz w:val="24"/>
          <w:szCs w:val="24"/>
        </w:rPr>
        <w:t>, информация о возможности добавления, расчет входят ли точки коллекции в прямоугольник</w:t>
      </w:r>
      <w:r w:rsidRPr="00446B7A">
        <w:rPr>
          <w:rFonts w:cstheme="minorHAnsi"/>
          <w:color w:val="000000"/>
          <w:sz w:val="24"/>
          <w:szCs w:val="24"/>
        </w:rPr>
        <w:t>.</w:t>
      </w:r>
    </w:p>
    <w:p w14:paraId="3EFAD430" w14:textId="5791DDE2" w:rsidR="00983FAB" w:rsidRDefault="001355B4" w:rsidP="00983FAB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Разбиение данного класса на более мелкие будет излишним, поскольку это </w:t>
      </w:r>
      <w:r w:rsidR="00983FAB">
        <w:rPr>
          <w:rFonts w:cstheme="minorHAnsi"/>
          <w:color w:val="000000"/>
          <w:sz w:val="24"/>
          <w:szCs w:val="24"/>
        </w:rPr>
        <w:t>приведет к разнесению обязанностей настроек точек фигуры.</w:t>
      </w:r>
    </w:p>
    <w:p w14:paraId="11F9FBEC" w14:textId="1C7F971A" w:rsidR="00983FAB" w:rsidRDefault="00983FAB" w:rsidP="00983FAB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6F52B352" w14:textId="3F51C4E1" w:rsidR="004373F6" w:rsidRPr="00446B7A" w:rsidRDefault="007E7ECF" w:rsidP="00983FA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E2C198" wp14:editId="43F9A2AD">
            <wp:extent cx="2225040" cy="186642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77" t="32513" r="44931" b="45128"/>
                    <a:stretch/>
                  </pic:blipFill>
                  <pic:spPr bwMode="auto">
                    <a:xfrm>
                      <a:off x="0" y="0"/>
                      <a:ext cx="2240366" cy="187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4B85" w14:textId="28F46FC3" w:rsidR="00D94F2A" w:rsidRPr="00446B7A" w:rsidRDefault="00B43AF2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2.1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Point</w:t>
      </w:r>
      <w:r w:rsidR="007D1104" w:rsidRPr="00446B7A">
        <w:rPr>
          <w:rFonts w:cstheme="minorHAnsi"/>
          <w:color w:val="000000"/>
          <w:sz w:val="24"/>
          <w:szCs w:val="24"/>
          <w:lang w:val="en-US"/>
        </w:rPr>
        <w:t>s</w:t>
      </w:r>
      <w:r w:rsidRPr="00446B7A">
        <w:rPr>
          <w:rFonts w:cstheme="minorHAnsi"/>
          <w:color w:val="000000"/>
          <w:sz w:val="24"/>
          <w:szCs w:val="24"/>
          <w:lang w:val="en-US"/>
        </w:rPr>
        <w:t>Settings</w:t>
      </w:r>
      <w:proofErr w:type="spellEnd"/>
    </w:p>
    <w:p w14:paraId="367C1B89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52393807" w14:textId="72F9124F" w:rsidR="007A3227" w:rsidRPr="00446B7A" w:rsidRDefault="007A3227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Если класс отвечает за несколько действий, то его обязанности оказываются связанными. Изменение одной обязанности может привести к тому, что класс перестанет справляться с др</w:t>
      </w:r>
      <w:r w:rsidR="00983FAB">
        <w:rPr>
          <w:rFonts w:cstheme="minorHAnsi"/>
          <w:color w:val="000000"/>
          <w:sz w:val="24"/>
          <w:szCs w:val="24"/>
        </w:rPr>
        <w:t>угими. Такого рода связанность является причиной</w:t>
      </w:r>
      <w:r w:rsidRPr="00446B7A">
        <w:rPr>
          <w:rFonts w:cstheme="minorHAnsi"/>
          <w:color w:val="000000"/>
          <w:sz w:val="24"/>
          <w:szCs w:val="24"/>
        </w:rPr>
        <w:t xml:space="preserve"> хрупкого дизайна, который неожиданным образом разрушается при изменении.</w:t>
      </w:r>
    </w:p>
    <w:p w14:paraId="4D4416C8" w14:textId="68625B6A" w:rsidR="002334D8" w:rsidRPr="002334D8" w:rsidRDefault="002334D8" w:rsidP="002334D8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На рисунке 2.2 представлена диаграмма класса </w:t>
      </w:r>
      <w:proofErr w:type="spellStart"/>
      <w:r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ControlUnit</w:t>
      </w:r>
      <w:proofErr w:type="spellEnd"/>
      <w:r>
        <w:rPr>
          <w:rFonts w:cstheme="minorHAnsi"/>
          <w:color w:val="000000"/>
          <w:sz w:val="24"/>
          <w:szCs w:val="24"/>
        </w:rPr>
        <w:t xml:space="preserve">, который является негативным примером применения </w:t>
      </w:r>
      <w:r w:rsidRPr="00446B7A">
        <w:rPr>
          <w:rFonts w:cstheme="minorHAnsi"/>
          <w:color w:val="000000"/>
          <w:sz w:val="24"/>
          <w:szCs w:val="24"/>
        </w:rPr>
        <w:t>принципа единственной обязанности</w:t>
      </w:r>
      <w:r>
        <w:rPr>
          <w:rFonts w:cstheme="minorHAnsi"/>
          <w:color w:val="000000"/>
          <w:sz w:val="24"/>
          <w:szCs w:val="24"/>
        </w:rPr>
        <w:t>.</w:t>
      </w:r>
    </w:p>
    <w:p w14:paraId="7827358A" w14:textId="1329EB33" w:rsidR="00B43AF2" w:rsidRPr="00446B7A" w:rsidRDefault="002334D8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И</w:t>
      </w:r>
      <w:r w:rsidR="00C433A2" w:rsidRPr="00446B7A">
        <w:rPr>
          <w:rFonts w:cstheme="minorHAnsi"/>
          <w:color w:val="000000"/>
          <w:sz w:val="24"/>
          <w:szCs w:val="24"/>
        </w:rPr>
        <w:t xml:space="preserve">значально </w:t>
      </w:r>
      <w:r>
        <w:rPr>
          <w:rFonts w:cstheme="minorHAnsi"/>
          <w:color w:val="000000"/>
          <w:sz w:val="24"/>
          <w:szCs w:val="24"/>
        </w:rPr>
        <w:t>д</w:t>
      </w:r>
      <w:r w:rsidRPr="00446B7A">
        <w:rPr>
          <w:rFonts w:cstheme="minorHAnsi"/>
          <w:color w:val="000000"/>
          <w:sz w:val="24"/>
          <w:szCs w:val="24"/>
        </w:rPr>
        <w:t xml:space="preserve">анный класс </w:t>
      </w:r>
      <w:r w:rsidR="00D94F2A" w:rsidRPr="00446B7A">
        <w:rPr>
          <w:rFonts w:cstheme="minorHAnsi"/>
          <w:color w:val="000000"/>
          <w:sz w:val="24"/>
          <w:szCs w:val="24"/>
        </w:rPr>
        <w:t xml:space="preserve">задумывался как класс контроллер к </w:t>
      </w:r>
      <w:proofErr w:type="spellStart"/>
      <w:r w:rsidR="00D94F2A" w:rsidRPr="00446B7A">
        <w:rPr>
          <w:rFonts w:cstheme="minorHAnsi"/>
          <w:color w:val="000000"/>
          <w:sz w:val="24"/>
          <w:szCs w:val="24"/>
        </w:rPr>
        <w:t>стэку</w:t>
      </w:r>
      <w:proofErr w:type="spellEnd"/>
      <w:r w:rsidR="00D94F2A" w:rsidRPr="00446B7A">
        <w:rPr>
          <w:rFonts w:cstheme="minorHAnsi"/>
          <w:color w:val="000000"/>
          <w:sz w:val="24"/>
          <w:szCs w:val="24"/>
        </w:rPr>
        <w:t xml:space="preserve"> команд для </w:t>
      </w:r>
      <w:r w:rsidR="00D94F2A"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="00D94F2A" w:rsidRPr="00446B7A">
        <w:rPr>
          <w:rFonts w:cstheme="minorHAnsi"/>
          <w:color w:val="000000"/>
          <w:sz w:val="24"/>
          <w:szCs w:val="24"/>
        </w:rPr>
        <w:t>/</w:t>
      </w:r>
      <w:r w:rsidR="00D94F2A"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="00D94F2A" w:rsidRPr="00446B7A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но в итоге оказался перегружен обязанности, и на данный момент</w:t>
      </w:r>
      <w:r w:rsidR="002F6B28" w:rsidRPr="00446B7A">
        <w:rPr>
          <w:rFonts w:cstheme="minorHAnsi"/>
          <w:sz w:val="24"/>
          <w:szCs w:val="24"/>
        </w:rPr>
        <w:t xml:space="preserve"> </w:t>
      </w:r>
      <w:r w:rsidR="00943F80" w:rsidRPr="00446B7A">
        <w:rPr>
          <w:rFonts w:cstheme="minorHAnsi"/>
          <w:color w:val="000000"/>
          <w:sz w:val="24"/>
          <w:szCs w:val="24"/>
        </w:rPr>
        <w:t xml:space="preserve">полностью или частично </w:t>
      </w:r>
      <w:r>
        <w:rPr>
          <w:rFonts w:cstheme="minorHAnsi"/>
          <w:color w:val="000000"/>
          <w:sz w:val="24"/>
          <w:szCs w:val="24"/>
        </w:rPr>
        <w:t>отвечает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 за</w:t>
      </w:r>
      <w:r w:rsidR="00B43AF2" w:rsidRPr="00446B7A">
        <w:rPr>
          <w:rFonts w:cstheme="minorHAnsi"/>
          <w:color w:val="000000"/>
          <w:sz w:val="24"/>
          <w:szCs w:val="24"/>
        </w:rPr>
        <w:t xml:space="preserve"> следующее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: </w:t>
      </w:r>
    </w:p>
    <w:p w14:paraId="133DD689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="002F6B28" w:rsidRPr="00446B7A">
        <w:rPr>
          <w:rFonts w:cstheme="minorHAnsi"/>
          <w:color w:val="000000"/>
          <w:sz w:val="24"/>
          <w:szCs w:val="24"/>
        </w:rPr>
        <w:t>/</w:t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Pr="00446B7A">
        <w:rPr>
          <w:rFonts w:cstheme="minorHAnsi"/>
          <w:color w:val="000000"/>
          <w:sz w:val="24"/>
          <w:szCs w:val="24"/>
        </w:rPr>
        <w:t>;</w:t>
      </w:r>
    </w:p>
    <w:p w14:paraId="465C12B9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r w:rsidR="002F6B28" w:rsidRPr="00446B7A">
        <w:rPr>
          <w:rFonts w:cstheme="minorHAnsi"/>
          <w:color w:val="000000"/>
          <w:sz w:val="24"/>
          <w:szCs w:val="24"/>
        </w:rPr>
        <w:t>обновление .</w:t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NET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конт</w:t>
      </w:r>
      <w:r w:rsidRPr="00446B7A">
        <w:rPr>
          <w:rFonts w:cstheme="minorHAnsi"/>
          <w:color w:val="000000"/>
          <w:sz w:val="24"/>
          <w:szCs w:val="24"/>
        </w:rPr>
        <w:t>ролов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после исполнения команд;</w:t>
      </w:r>
    </w:p>
    <w:p w14:paraId="55470B96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  <w:t>у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даление, копирование, вырезание фигур; </w:t>
      </w:r>
    </w:p>
    <w:p w14:paraId="1DD0877E" w14:textId="58A27CFC" w:rsidR="007E7ECF" w:rsidRDefault="00B43AF2" w:rsidP="007E7ECF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сериализация</w:t>
      </w:r>
      <w:proofErr w:type="spellEnd"/>
      <w:r w:rsidR="002F6B28" w:rsidRPr="00446B7A">
        <w:rPr>
          <w:rFonts w:cstheme="minorHAnsi"/>
          <w:color w:val="000000"/>
          <w:sz w:val="24"/>
          <w:szCs w:val="24"/>
        </w:rPr>
        <w:t>/</w:t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десериализация</w:t>
      </w:r>
      <w:proofErr w:type="spellEnd"/>
      <w:r w:rsidR="00383AF0" w:rsidRPr="00446B7A">
        <w:rPr>
          <w:rFonts w:cstheme="minorHAnsi"/>
          <w:color w:val="000000"/>
          <w:sz w:val="24"/>
          <w:szCs w:val="24"/>
        </w:rPr>
        <w:t>.</w:t>
      </w:r>
    </w:p>
    <w:p w14:paraId="74D37E85" w14:textId="1631E6C0" w:rsidR="007E7ECF" w:rsidRDefault="007E7ECF" w:rsidP="00102EFC">
      <w:pPr>
        <w:spacing w:after="0" w:line="360" w:lineRule="auto"/>
        <w:jc w:val="center"/>
        <w:rPr>
          <w:noProof/>
          <w:lang w:eastAsia="ru-RU"/>
        </w:rPr>
      </w:pPr>
    </w:p>
    <w:p w14:paraId="0FB12D98" w14:textId="07DE4396" w:rsidR="00202205" w:rsidRPr="00446B7A" w:rsidRDefault="007E7ECF" w:rsidP="00102EFC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D02F81" wp14:editId="3C52B6CD">
            <wp:extent cx="3238500" cy="392356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580" t="24771" r="31366" b="14802"/>
                    <a:stretch/>
                  </pic:blipFill>
                  <pic:spPr bwMode="auto">
                    <a:xfrm>
                      <a:off x="0" y="0"/>
                      <a:ext cx="3256653" cy="39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D485" w14:textId="77777777" w:rsidR="00DB3574" w:rsidRPr="00446B7A" w:rsidRDefault="00B43AF2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2.2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ControlUnit</w:t>
      </w:r>
      <w:proofErr w:type="spellEnd"/>
    </w:p>
    <w:p w14:paraId="6E9BC3E9" w14:textId="59BA67F6" w:rsidR="007A3227" w:rsidRPr="00446B7A" w:rsidRDefault="007A3227" w:rsidP="00230919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68B7BA6D" w14:textId="77777777" w:rsidR="00DB3574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3" w:name="_Toc6090823"/>
      <w:r w:rsidRPr="00446B7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2.2 </w:t>
      </w:r>
      <w:r w:rsidR="00761F1A" w:rsidRPr="00446B7A">
        <w:rPr>
          <w:rFonts w:asciiTheme="minorHAnsi" w:hAnsiTheme="minorHAnsi" w:cstheme="minorHAnsi"/>
          <w:b/>
          <w:color w:val="000000"/>
          <w:sz w:val="24"/>
          <w:szCs w:val="24"/>
        </w:rPr>
        <w:t>Принцип открытости/закрытости</w:t>
      </w:r>
      <w:bookmarkEnd w:id="3"/>
    </w:p>
    <w:p w14:paraId="6B77E04E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70E50213" w14:textId="77777777" w:rsidR="00761F1A" w:rsidRPr="00446B7A" w:rsidRDefault="00761F1A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Принцип открытости/закрытости (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Open</w:t>
      </w:r>
      <w:proofErr w:type="spellEnd"/>
      <w:r w:rsidRPr="00446B7A">
        <w:rPr>
          <w:rFonts w:cstheme="minorHAnsi"/>
          <w:color w:val="000000"/>
          <w:sz w:val="24"/>
          <w:szCs w:val="24"/>
        </w:rPr>
        <w:t>/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Closed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Principle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– OCP) </w:t>
      </w:r>
      <w:r w:rsidR="00B43AF2" w:rsidRPr="00446B7A">
        <w:rPr>
          <w:rFonts w:cstheme="minorHAnsi"/>
          <w:color w:val="000000"/>
          <w:sz w:val="24"/>
          <w:szCs w:val="24"/>
        </w:rPr>
        <w:t>подразумевает, что п</w:t>
      </w:r>
      <w:r w:rsidRPr="00446B7A">
        <w:rPr>
          <w:rFonts w:cstheme="minorHAnsi"/>
          <w:color w:val="000000"/>
          <w:sz w:val="24"/>
          <w:szCs w:val="24"/>
        </w:rPr>
        <w:t>рограммные сущности (классы, модули, функции и т.п.) должны быть открыты для расширения, но закрыты для модификации.</w:t>
      </w:r>
    </w:p>
    <w:p w14:paraId="1C8D88EB" w14:textId="77777777" w:rsidR="00BB4494" w:rsidRPr="00446B7A" w:rsidRDefault="00BB449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У модулей, согласованных с принципом OCP, есть две основных характеристики.</w:t>
      </w:r>
    </w:p>
    <w:p w14:paraId="7CCA5624" w14:textId="77777777" w:rsidR="00BB4494" w:rsidRPr="00446B7A" w:rsidRDefault="00B43AF2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Во-первых, о</w:t>
      </w:r>
      <w:r w:rsidR="00BB4494" w:rsidRPr="00446B7A">
        <w:rPr>
          <w:rFonts w:asciiTheme="minorHAnsi" w:hAnsiTheme="minorHAnsi" w:cstheme="minorHAnsi"/>
          <w:color w:val="000000"/>
        </w:rPr>
        <w:t>ни открыты для расширения. Это означает, что поведение модуля можно расширить. Когда требования к приложению изменяются, мы добавляем в модуль новое поведение, отвечающее изменившимся требованиям. Иными словами, мы можем изменить состав функций модуля.</w:t>
      </w:r>
    </w:p>
    <w:p w14:paraId="79579ACF" w14:textId="77777777" w:rsidR="00BB4494" w:rsidRPr="00446B7A" w:rsidRDefault="00B43AF2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lastRenderedPageBreak/>
        <w:t>Во-вторых, о</w:t>
      </w:r>
      <w:r w:rsidR="00BB4494" w:rsidRPr="00446B7A">
        <w:rPr>
          <w:rFonts w:asciiTheme="minorHAnsi" w:hAnsiTheme="minorHAnsi" w:cstheme="minorHAnsi"/>
          <w:color w:val="000000"/>
        </w:rPr>
        <w:t>ни закрыты для модификации. Расширение поведения модуля не сопряжено с изменениями в исходном или двоичном коде модуля. Двоичное исполняемое представление модуля, будь то компонуемая библиотека, DLL или EXE-файл, остается неизменным.</w:t>
      </w:r>
    </w:p>
    <w:p w14:paraId="30DB0198" w14:textId="77777777" w:rsidR="00BB4494" w:rsidRPr="00446B7A" w:rsidRDefault="00BB449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В C#, как и в любом другом объектно-ориентированном языке программирования, можно создавать абстракции, которые сами по себе фиксированы, но представляют неограниченное множество различных поведений. Абстракции – это абстрактные базовые классы, а поведения представляются производными от них классами. Модуль может манипулировать абстракцией. Такой модуль можно сделать закрытым для модификации, поскольку он зависит от фиксированной абстракции. И тем не менее поведение модуля можно расширять, создавая новые производные от абстракции.</w:t>
      </w:r>
    </w:p>
    <w:p w14:paraId="2C86E00C" w14:textId="1DE7267D" w:rsidR="00446B7A" w:rsidRPr="00446B7A" w:rsidRDefault="007D2F11" w:rsidP="007D2F11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В анализируемом программном коде положительным примером применения принципа </w:t>
      </w:r>
      <w:r w:rsidRPr="00446B7A">
        <w:rPr>
          <w:rFonts w:cstheme="minorHAnsi"/>
          <w:color w:val="000000"/>
        </w:rPr>
        <w:t>OCP</w:t>
      </w:r>
      <w:r>
        <w:rPr>
          <w:rFonts w:cstheme="minorHAnsi"/>
          <w:color w:val="000000"/>
        </w:rPr>
        <w:t xml:space="preserve"> является </w:t>
      </w:r>
      <w:r w:rsidRPr="00446B7A">
        <w:rPr>
          <w:rFonts w:asciiTheme="minorHAnsi" w:hAnsiTheme="minorHAnsi" w:cstheme="minorHAnsi"/>
          <w:color w:val="000000"/>
        </w:rPr>
        <w:t>реализация абстракций фигур</w:t>
      </w:r>
      <w:r>
        <w:rPr>
          <w:rFonts w:asciiTheme="minorHAnsi" w:hAnsiTheme="minorHAnsi" w:cstheme="minorHAnsi"/>
          <w:color w:val="000000"/>
        </w:rPr>
        <w:t>.</w:t>
      </w:r>
      <w:r w:rsidR="00293D14" w:rsidRPr="00446B7A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На рисунке 2.3 представлена </w:t>
      </w:r>
      <w:r w:rsidR="00943958" w:rsidRPr="00446B7A">
        <w:rPr>
          <w:rFonts w:asciiTheme="minorHAnsi" w:hAnsiTheme="minorHAnsi" w:cstheme="minorHAnsi"/>
          <w:color w:val="000000"/>
          <w:lang w:val="en-US"/>
        </w:rPr>
        <w:t>UML</w:t>
      </w:r>
      <w:r>
        <w:rPr>
          <w:rFonts w:asciiTheme="minorHAnsi" w:hAnsiTheme="minorHAnsi" w:cstheme="minorHAnsi"/>
          <w:color w:val="000000"/>
        </w:rPr>
        <w:t>-</w:t>
      </w:r>
      <w:r w:rsidR="00943958" w:rsidRPr="00446B7A">
        <w:rPr>
          <w:rFonts w:asciiTheme="minorHAnsi" w:hAnsiTheme="minorHAnsi" w:cstheme="minorHAnsi"/>
          <w:color w:val="000000"/>
        </w:rPr>
        <w:t xml:space="preserve">диаграмма классов фигур. </w:t>
      </w:r>
      <w:r>
        <w:rPr>
          <w:rFonts w:asciiTheme="minorHAnsi" w:hAnsiTheme="minorHAnsi" w:cstheme="minorHAnsi"/>
          <w:color w:val="000000"/>
        </w:rPr>
        <w:t>Как видно из диаграммы</w:t>
      </w:r>
      <w:r w:rsidR="009204EA" w:rsidRPr="00446B7A">
        <w:rPr>
          <w:rFonts w:asciiTheme="minorHAnsi" w:hAnsiTheme="minorHAnsi" w:cstheme="minorHAnsi"/>
          <w:color w:val="000000"/>
        </w:rPr>
        <w:t xml:space="preserve">, добавить новую фигуру в программу возможно </w:t>
      </w:r>
      <w:r w:rsidR="0020545D">
        <w:rPr>
          <w:rFonts w:asciiTheme="minorHAnsi" w:hAnsiTheme="minorHAnsi" w:cstheme="minorHAnsi"/>
          <w:color w:val="000000"/>
        </w:rPr>
        <w:t xml:space="preserve">будет </w:t>
      </w:r>
      <w:r w:rsidR="009204EA" w:rsidRPr="00446B7A">
        <w:rPr>
          <w:rFonts w:asciiTheme="minorHAnsi" w:hAnsiTheme="minorHAnsi" w:cstheme="minorHAnsi"/>
          <w:color w:val="000000"/>
        </w:rPr>
        <w:t xml:space="preserve">без перекомпиляции основной программы. </w:t>
      </w:r>
    </w:p>
    <w:p w14:paraId="091ADCD4" w14:textId="77777777" w:rsidR="00230919" w:rsidRPr="00446B7A" w:rsidRDefault="00230919" w:rsidP="0020545D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08ABF8C0" w14:textId="720F940D" w:rsidR="005E3DCB" w:rsidRPr="00446B7A" w:rsidRDefault="007E7ECF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AAFB6EC" wp14:editId="2DD24248">
            <wp:extent cx="4265744" cy="191516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82" t="22369" r="31143" b="53386"/>
                    <a:stretch/>
                  </pic:blipFill>
                  <pic:spPr bwMode="auto">
                    <a:xfrm>
                      <a:off x="0" y="0"/>
                      <a:ext cx="4317004" cy="193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8E14" w14:textId="77777777" w:rsidR="000C394A" w:rsidRPr="00446B7A" w:rsidRDefault="00056254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Рисунок 2.3 – Диаграмма </w:t>
      </w:r>
      <w:r w:rsidR="004B33CE" w:rsidRPr="00446B7A">
        <w:rPr>
          <w:rFonts w:asciiTheme="minorHAnsi" w:hAnsiTheme="minorHAnsi" w:cstheme="minorHAnsi"/>
          <w:color w:val="000000"/>
        </w:rPr>
        <w:t>классов фигур</w:t>
      </w:r>
    </w:p>
    <w:p w14:paraId="6DC1752C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3FEFEA0F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Примером неудачного применения принципа </w:t>
      </w:r>
      <w:r w:rsidRPr="00446B7A">
        <w:rPr>
          <w:rFonts w:cstheme="minorHAnsi"/>
          <w:color w:val="000000"/>
        </w:rPr>
        <w:t>открытости/закрытости</w:t>
      </w:r>
      <w:r>
        <w:rPr>
          <w:rFonts w:cstheme="minorHAnsi"/>
          <w:color w:val="000000"/>
        </w:rPr>
        <w:t xml:space="preserve"> является система состояний программы, диаграмма классов которых представлена на рисунке 2.4.</w:t>
      </w:r>
      <w:r w:rsidR="000C394A" w:rsidRPr="00446B7A">
        <w:rPr>
          <w:rFonts w:asciiTheme="minorHAnsi" w:hAnsiTheme="minorHAnsi" w:cstheme="minorHAnsi"/>
          <w:color w:val="000000"/>
        </w:rPr>
        <w:t xml:space="preserve"> В текущей реализации программа </w:t>
      </w:r>
      <w:r w:rsidR="00056254" w:rsidRPr="00446B7A">
        <w:rPr>
          <w:rFonts w:asciiTheme="minorHAnsi" w:hAnsiTheme="minorHAnsi" w:cstheme="minorHAnsi"/>
          <w:color w:val="000000"/>
        </w:rPr>
        <w:t xml:space="preserve">содержит </w:t>
      </w:r>
      <w:r>
        <w:rPr>
          <w:rFonts w:asciiTheme="minorHAnsi" w:hAnsiTheme="minorHAnsi" w:cstheme="minorHAnsi"/>
          <w:color w:val="000000"/>
        </w:rPr>
        <w:t xml:space="preserve">следующие </w:t>
      </w:r>
      <w:r w:rsidR="00056254" w:rsidRPr="00446B7A">
        <w:rPr>
          <w:rFonts w:asciiTheme="minorHAnsi" w:hAnsiTheme="minorHAnsi" w:cstheme="minorHAnsi"/>
          <w:color w:val="000000"/>
        </w:rPr>
        <w:t>четыре</w:t>
      </w:r>
      <w:r w:rsidR="000C394A" w:rsidRPr="00446B7A">
        <w:rPr>
          <w:rFonts w:asciiTheme="minorHAnsi" w:hAnsiTheme="minorHAnsi" w:cstheme="minorHAnsi"/>
          <w:color w:val="000000"/>
        </w:rPr>
        <w:t xml:space="preserve"> состояния: </w:t>
      </w:r>
    </w:p>
    <w:p w14:paraId="57793516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добавление фигуры;</w:t>
      </w:r>
    </w:p>
    <w:p w14:paraId="14121998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добавление точки в фигуру;</w:t>
      </w:r>
    </w:p>
    <w:p w14:paraId="5A24D473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создание выделения;</w:t>
      </w:r>
    </w:p>
    <w:p w14:paraId="31B90602" w14:textId="1CAF24FC" w:rsidR="000C394A" w:rsidRPr="00446B7A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</w:r>
      <w:r w:rsidR="000C394A" w:rsidRPr="00446B7A">
        <w:rPr>
          <w:rFonts w:asciiTheme="minorHAnsi" w:hAnsiTheme="minorHAnsi" w:cstheme="minorHAnsi"/>
          <w:color w:val="000000"/>
        </w:rPr>
        <w:t xml:space="preserve">редактирование </w:t>
      </w:r>
      <w:r>
        <w:rPr>
          <w:rFonts w:asciiTheme="minorHAnsi" w:hAnsiTheme="minorHAnsi" w:cstheme="minorHAnsi"/>
          <w:color w:val="000000"/>
        </w:rPr>
        <w:t>размеров</w:t>
      </w:r>
      <w:r w:rsidR="000C394A" w:rsidRPr="00446B7A">
        <w:rPr>
          <w:rFonts w:asciiTheme="minorHAnsi" w:hAnsiTheme="minorHAnsi" w:cstheme="minorHAnsi"/>
          <w:color w:val="000000"/>
        </w:rPr>
        <w:t xml:space="preserve"> выделенных фигур</w:t>
      </w:r>
      <w:r w:rsidR="00C9709C" w:rsidRPr="00446B7A">
        <w:rPr>
          <w:rFonts w:asciiTheme="minorHAnsi" w:hAnsiTheme="minorHAnsi" w:cstheme="minorHAnsi"/>
          <w:color w:val="000000"/>
        </w:rPr>
        <w:t>.</w:t>
      </w:r>
    </w:p>
    <w:p w14:paraId="2228394B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</w:p>
    <w:p w14:paraId="7C2ABF6B" w14:textId="60107733" w:rsidR="00F81D69" w:rsidRPr="00446B7A" w:rsidRDefault="008337D1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2B9D8E9" wp14:editId="0AB42E85">
            <wp:extent cx="4753678" cy="207433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39" t="23945" r="57286" b="48689"/>
                    <a:stretch/>
                  </pic:blipFill>
                  <pic:spPr bwMode="auto">
                    <a:xfrm>
                      <a:off x="0" y="0"/>
                      <a:ext cx="4777986" cy="20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6F86" w14:textId="37FC138F" w:rsidR="00056254" w:rsidRDefault="00056254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Рисунок 2.4 – </w:t>
      </w:r>
      <w:r w:rsidR="004B33CE" w:rsidRPr="00446B7A">
        <w:rPr>
          <w:rFonts w:asciiTheme="minorHAnsi" w:hAnsiTheme="minorHAnsi" w:cstheme="minorHAnsi"/>
          <w:color w:val="000000"/>
        </w:rPr>
        <w:t>Диаграмма классов состояний</w:t>
      </w:r>
    </w:p>
    <w:p w14:paraId="520920B3" w14:textId="10AD3D19" w:rsidR="00056254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22D0829B" w14:textId="52CFAA25" w:rsidR="00533513" w:rsidRDefault="00533513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В</w:t>
      </w:r>
      <w:r w:rsidRPr="00446B7A">
        <w:rPr>
          <w:rFonts w:asciiTheme="minorHAnsi" w:hAnsiTheme="minorHAnsi" w:cstheme="minorHAnsi"/>
          <w:color w:val="000000"/>
        </w:rPr>
        <w:t xml:space="preserve">несение </w:t>
      </w:r>
      <w:r>
        <w:rPr>
          <w:rFonts w:asciiTheme="minorHAnsi" w:hAnsiTheme="minorHAnsi" w:cstheme="minorHAnsi"/>
          <w:color w:val="000000"/>
        </w:rPr>
        <w:t xml:space="preserve">каждого </w:t>
      </w:r>
      <w:r w:rsidRPr="00446B7A">
        <w:rPr>
          <w:rFonts w:asciiTheme="minorHAnsi" w:hAnsiTheme="minorHAnsi" w:cstheme="minorHAnsi"/>
          <w:color w:val="000000"/>
        </w:rPr>
        <w:t xml:space="preserve">нового состояния </w:t>
      </w:r>
      <w:r>
        <w:rPr>
          <w:rFonts w:asciiTheme="minorHAnsi" w:hAnsiTheme="minorHAnsi" w:cstheme="minorHAnsi"/>
          <w:color w:val="000000"/>
        </w:rPr>
        <w:t>по</w:t>
      </w:r>
      <w:r w:rsidRPr="00446B7A">
        <w:rPr>
          <w:rFonts w:asciiTheme="minorHAnsi" w:hAnsiTheme="minorHAnsi" w:cstheme="minorHAnsi"/>
          <w:color w:val="000000"/>
        </w:rPr>
        <w:t xml:space="preserve">влечет за собой </w:t>
      </w:r>
      <w:r>
        <w:rPr>
          <w:rFonts w:asciiTheme="minorHAnsi" w:hAnsiTheme="minorHAnsi" w:cstheme="minorHAnsi"/>
          <w:color w:val="000000"/>
        </w:rPr>
        <w:t>необходимость в дополнении</w:t>
      </w:r>
      <w:r w:rsidRPr="00446B7A">
        <w:rPr>
          <w:rFonts w:asciiTheme="minorHAnsi" w:hAnsiTheme="minorHAnsi" w:cstheme="minorHAnsi"/>
          <w:color w:val="000000"/>
        </w:rPr>
        <w:t xml:space="preserve"> перечисления </w:t>
      </w:r>
      <w:r w:rsidRPr="00596AC7">
        <w:rPr>
          <w:rFonts w:ascii="Courier New" w:hAnsi="Courier New" w:cs="Courier New"/>
          <w:color w:val="000000"/>
          <w:sz w:val="20"/>
          <w:lang w:val="en-US"/>
        </w:rPr>
        <w:t>States</w:t>
      </w:r>
      <w:r w:rsidRPr="00446B7A">
        <w:rPr>
          <w:rFonts w:asciiTheme="minorHAnsi" w:hAnsiTheme="minorHAnsi" w:cstheme="minorHAnsi"/>
          <w:color w:val="000000"/>
        </w:rPr>
        <w:t>, которое используется в других классах</w:t>
      </w:r>
    </w:p>
    <w:p w14:paraId="610DB555" w14:textId="42C88CDB" w:rsidR="00E17C0F" w:rsidRDefault="00533513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Также, н</w:t>
      </w:r>
      <w:r w:rsidR="00E17C0F" w:rsidRPr="00446B7A">
        <w:rPr>
          <w:rFonts w:asciiTheme="minorHAnsi" w:hAnsiTheme="minorHAnsi" w:cstheme="minorHAnsi"/>
          <w:color w:val="000000"/>
        </w:rPr>
        <w:t>екоторые состояния</w:t>
      </w:r>
      <w:r w:rsidR="00E17C0F">
        <w:rPr>
          <w:rFonts w:asciiTheme="minorHAnsi" w:hAnsiTheme="minorHAnsi" w:cstheme="minorHAnsi"/>
          <w:color w:val="000000"/>
        </w:rPr>
        <w:t>, как,</w:t>
      </w:r>
      <w:r w:rsidR="00E17C0F" w:rsidRPr="00446B7A">
        <w:rPr>
          <w:rFonts w:asciiTheme="minorHAnsi" w:hAnsiTheme="minorHAnsi" w:cstheme="minorHAnsi"/>
          <w:color w:val="000000"/>
        </w:rPr>
        <w:t xml:space="preserve"> например, «создание выделения – редактирование выделенных фигур»</w:t>
      </w:r>
      <w:r w:rsidR="00E17C0F">
        <w:rPr>
          <w:rFonts w:asciiTheme="minorHAnsi" w:hAnsiTheme="minorHAnsi" w:cstheme="minorHAnsi"/>
          <w:color w:val="000000"/>
        </w:rPr>
        <w:t xml:space="preserve"> сильно связаны друг с другом. Из-за этого </w:t>
      </w:r>
      <w:r w:rsidR="00E17C0F" w:rsidRPr="00446B7A">
        <w:rPr>
          <w:rFonts w:asciiTheme="minorHAnsi" w:hAnsiTheme="minorHAnsi" w:cstheme="minorHAnsi"/>
          <w:color w:val="000000"/>
        </w:rPr>
        <w:t>придется внести изменения во все классы</w:t>
      </w:r>
      <w:r w:rsidR="00E17C0F">
        <w:rPr>
          <w:rFonts w:asciiTheme="minorHAnsi" w:hAnsiTheme="minorHAnsi" w:cstheme="minorHAnsi"/>
          <w:color w:val="000000"/>
        </w:rPr>
        <w:t xml:space="preserve">, которые представлены на рисунке 2.4, при </w:t>
      </w:r>
      <w:r w:rsidR="00E17C0F" w:rsidRPr="00446B7A">
        <w:rPr>
          <w:rFonts w:asciiTheme="minorHAnsi" w:hAnsiTheme="minorHAnsi" w:cstheme="minorHAnsi"/>
          <w:color w:val="000000"/>
        </w:rPr>
        <w:t xml:space="preserve">необходимости внедрения </w:t>
      </w:r>
      <w:proofErr w:type="spellStart"/>
      <w:r w:rsidR="00E17C0F" w:rsidRPr="00446B7A">
        <w:rPr>
          <w:rFonts w:asciiTheme="minorHAnsi" w:hAnsiTheme="minorHAnsi" w:cstheme="minorHAnsi"/>
          <w:color w:val="000000"/>
        </w:rPr>
        <w:t>плагинной</w:t>
      </w:r>
      <w:proofErr w:type="spellEnd"/>
      <w:r w:rsidR="00E17C0F" w:rsidRPr="00446B7A">
        <w:rPr>
          <w:rFonts w:asciiTheme="minorHAnsi" w:hAnsiTheme="minorHAnsi" w:cstheme="minorHAnsi"/>
          <w:color w:val="000000"/>
        </w:rPr>
        <w:t xml:space="preserve"> системы состояний в программу</w:t>
      </w:r>
      <w:r w:rsidR="00E17C0F">
        <w:rPr>
          <w:rFonts w:asciiTheme="minorHAnsi" w:hAnsiTheme="minorHAnsi" w:cstheme="minorHAnsi"/>
          <w:color w:val="000000"/>
        </w:rPr>
        <w:t>.</w:t>
      </w:r>
    </w:p>
    <w:p w14:paraId="771582B1" w14:textId="7E2D3077" w:rsidR="00533513" w:rsidRPr="00725A60" w:rsidRDefault="00725A60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Решением данной ситуации будет использование словаря, в котором ключ – это название состояния, а значение – это ссылка на класс. Данный подход позволит перенести конкретные состояния в отдельные сборки, а </w:t>
      </w:r>
      <w:proofErr w:type="spellStart"/>
      <w:r w:rsidRPr="00596AC7">
        <w:rPr>
          <w:rFonts w:ascii="Courier New" w:hAnsi="Courier New" w:cs="Courier New"/>
          <w:color w:val="000000"/>
          <w:sz w:val="20"/>
          <w:lang w:val="en-US"/>
        </w:rPr>
        <w:t>StateBase</w:t>
      </w:r>
      <w:proofErr w:type="spellEnd"/>
      <w:r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– в </w:t>
      </w:r>
      <w:r>
        <w:rPr>
          <w:rFonts w:asciiTheme="minorHAnsi" w:hAnsiTheme="minorHAnsi" w:cstheme="minorHAnsi"/>
          <w:color w:val="000000"/>
          <w:lang w:val="en-US"/>
        </w:rPr>
        <w:t>SDK</w:t>
      </w:r>
      <w:r w:rsidRPr="00725A60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часть программы.</w:t>
      </w:r>
    </w:p>
    <w:p w14:paraId="43993263" w14:textId="749777AB" w:rsidR="006326AE" w:rsidRPr="00446B7A" w:rsidRDefault="006326AE">
      <w:pPr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672ED3A8" w14:textId="77777777" w:rsidR="001A6427" w:rsidRPr="00446B7A" w:rsidRDefault="0098588F" w:rsidP="00E46F25">
      <w:pPr>
        <w:pStyle w:val="a3"/>
        <w:spacing w:before="0" w:beforeAutospacing="0" w:after="0" w:afterAutospacing="0" w:line="360" w:lineRule="auto"/>
        <w:jc w:val="center"/>
        <w:outlineLvl w:val="1"/>
        <w:rPr>
          <w:rFonts w:asciiTheme="minorHAnsi" w:hAnsiTheme="minorHAnsi" w:cstheme="minorHAnsi"/>
          <w:b/>
          <w:color w:val="000000"/>
        </w:rPr>
      </w:pPr>
      <w:bookmarkStart w:id="4" w:name="_Toc6090824"/>
      <w:r w:rsidRPr="00446B7A">
        <w:rPr>
          <w:rFonts w:asciiTheme="minorHAnsi" w:hAnsiTheme="minorHAnsi" w:cstheme="minorHAnsi"/>
          <w:b/>
          <w:color w:val="000000"/>
        </w:rPr>
        <w:t xml:space="preserve">2.3 </w:t>
      </w:r>
      <w:r w:rsidR="00F652EA" w:rsidRPr="00446B7A">
        <w:rPr>
          <w:rFonts w:asciiTheme="minorHAnsi" w:hAnsiTheme="minorHAnsi" w:cstheme="minorHAnsi"/>
          <w:b/>
          <w:color w:val="000000"/>
        </w:rPr>
        <w:t>Принцип подстановки Лисков</w:t>
      </w:r>
      <w:bookmarkEnd w:id="4"/>
    </w:p>
    <w:p w14:paraId="0A7AD01E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248EBA95" w14:textId="77777777" w:rsidR="00F652EA" w:rsidRPr="00446B7A" w:rsidRDefault="00F652EA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Принцип подстановки Лисков (</w:t>
      </w:r>
      <w:proofErr w:type="spellStart"/>
      <w:r w:rsidRPr="00446B7A">
        <w:rPr>
          <w:rFonts w:asciiTheme="minorHAnsi" w:hAnsiTheme="minorHAnsi" w:cstheme="minorHAnsi"/>
          <w:color w:val="000000"/>
          <w:lang w:val="en-US"/>
        </w:rPr>
        <w:t>Liskov</w:t>
      </w:r>
      <w:proofErr w:type="spellEnd"/>
      <w:r w:rsidRPr="00446B7A">
        <w:rPr>
          <w:rFonts w:asciiTheme="minorHAnsi" w:hAnsiTheme="minorHAnsi" w:cstheme="minorHAnsi"/>
          <w:color w:val="000000"/>
        </w:rPr>
        <w:t xml:space="preserve"> </w:t>
      </w:r>
      <w:r w:rsidRPr="00446B7A">
        <w:rPr>
          <w:rFonts w:asciiTheme="minorHAnsi" w:hAnsiTheme="minorHAnsi" w:cstheme="minorHAnsi"/>
          <w:color w:val="000000"/>
          <w:lang w:val="en-US"/>
        </w:rPr>
        <w:t>Substitution</w:t>
      </w:r>
      <w:r w:rsidRPr="00446B7A">
        <w:rPr>
          <w:rFonts w:asciiTheme="minorHAnsi" w:hAnsiTheme="minorHAnsi" w:cstheme="minorHAnsi"/>
          <w:color w:val="000000"/>
        </w:rPr>
        <w:t xml:space="preserve"> </w:t>
      </w:r>
      <w:r w:rsidRPr="00446B7A">
        <w:rPr>
          <w:rFonts w:asciiTheme="minorHAnsi" w:hAnsiTheme="minorHAnsi" w:cstheme="minorHAnsi"/>
          <w:color w:val="000000"/>
          <w:lang w:val="en-US"/>
        </w:rPr>
        <w:t>Principle</w:t>
      </w:r>
      <w:r w:rsidRPr="00446B7A">
        <w:rPr>
          <w:rFonts w:asciiTheme="minorHAnsi" w:hAnsiTheme="minorHAnsi" w:cstheme="minorHAnsi"/>
          <w:color w:val="000000"/>
        </w:rPr>
        <w:t xml:space="preserve"> – </w:t>
      </w:r>
      <w:r w:rsidRPr="00446B7A">
        <w:rPr>
          <w:rFonts w:asciiTheme="minorHAnsi" w:hAnsiTheme="minorHAnsi" w:cstheme="minorHAnsi"/>
          <w:color w:val="000000"/>
          <w:lang w:val="en-US"/>
        </w:rPr>
        <w:t>LSP</w:t>
      </w:r>
      <w:r w:rsidR="00056254" w:rsidRPr="00446B7A">
        <w:rPr>
          <w:rFonts w:asciiTheme="minorHAnsi" w:hAnsiTheme="minorHAnsi" w:cstheme="minorHAnsi"/>
          <w:color w:val="000000"/>
        </w:rPr>
        <w:t>) подразумевает, что д</w:t>
      </w:r>
      <w:r w:rsidRPr="00446B7A">
        <w:rPr>
          <w:rFonts w:asciiTheme="minorHAnsi" w:hAnsiTheme="minorHAnsi" w:cstheme="minorHAnsi"/>
          <w:color w:val="000000"/>
        </w:rPr>
        <w:t>олжна быть возможность вместо базового типа подставить любой его подтип.</w:t>
      </w:r>
    </w:p>
    <w:p w14:paraId="1298BC00" w14:textId="77777777" w:rsidR="00BD148E" w:rsidRPr="00446B7A" w:rsidRDefault="003D73C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Принцип Лисков,</w:t>
      </w:r>
      <w:r w:rsidR="00277DFC" w:rsidRPr="00446B7A">
        <w:rPr>
          <w:rFonts w:asciiTheme="minorHAnsi" w:hAnsiTheme="minorHAnsi" w:cstheme="minorHAnsi"/>
          <w:color w:val="000000"/>
        </w:rPr>
        <w:t xml:space="preserve"> сформулированный Р. Мартином:</w:t>
      </w:r>
      <w:r w:rsidR="00BD148E" w:rsidRPr="00446B7A">
        <w:rPr>
          <w:rFonts w:asciiTheme="minorHAnsi" w:hAnsiTheme="minorHAnsi" w:cstheme="minorHAnsi"/>
          <w:color w:val="000000"/>
        </w:rPr>
        <w:t xml:space="preserve"> функции, которые используют базовый тип, должны иметь возможность использовать подтипы базового типа, не зная об этом.</w:t>
      </w:r>
    </w:p>
    <w:p w14:paraId="087105A0" w14:textId="77777777" w:rsidR="00BD148E" w:rsidRPr="00446B7A" w:rsidRDefault="00277DFC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Иначе говоря, </w:t>
      </w:r>
      <w:r w:rsidR="00BD148E" w:rsidRPr="00446B7A">
        <w:rPr>
          <w:rFonts w:asciiTheme="minorHAnsi" w:hAnsiTheme="minorHAnsi" w:cstheme="minorHAnsi"/>
          <w:color w:val="000000"/>
        </w:rPr>
        <w:t>наследующий класс должен дополнять, а не замещать поведение базового класса.</w:t>
      </w:r>
    </w:p>
    <w:p w14:paraId="1120D9E8" w14:textId="77777777" w:rsidR="004C441E" w:rsidRDefault="004C441E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cstheme="minorHAnsi"/>
          <w:color w:val="000000"/>
        </w:rPr>
        <w:br w:type="page"/>
      </w:r>
    </w:p>
    <w:p w14:paraId="72F17262" w14:textId="0A31E335" w:rsidR="002C1FFD" w:rsidRPr="00446B7A" w:rsidRDefault="002C1FFD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lastRenderedPageBreak/>
        <w:t>Положительны</w:t>
      </w:r>
      <w:r w:rsidR="00A17CE0">
        <w:rPr>
          <w:rFonts w:asciiTheme="minorHAnsi" w:hAnsiTheme="minorHAnsi" w:cstheme="minorHAnsi"/>
          <w:color w:val="000000"/>
        </w:rPr>
        <w:t>м</w:t>
      </w:r>
      <w:r w:rsidRPr="00446B7A">
        <w:rPr>
          <w:rFonts w:asciiTheme="minorHAnsi" w:hAnsiTheme="minorHAnsi" w:cstheme="minorHAnsi"/>
          <w:color w:val="000000"/>
        </w:rPr>
        <w:t xml:space="preserve"> пример</w:t>
      </w:r>
      <w:r w:rsidR="00A17CE0">
        <w:rPr>
          <w:rFonts w:asciiTheme="minorHAnsi" w:hAnsiTheme="minorHAnsi" w:cstheme="minorHAnsi"/>
          <w:color w:val="000000"/>
        </w:rPr>
        <w:t xml:space="preserve">ом применения принципа </w:t>
      </w:r>
      <w:r w:rsidR="00A17CE0" w:rsidRPr="00446B7A">
        <w:rPr>
          <w:rFonts w:asciiTheme="minorHAnsi" w:hAnsiTheme="minorHAnsi" w:cstheme="minorHAnsi"/>
          <w:color w:val="000000"/>
        </w:rPr>
        <w:t>подстановки Лисков</w:t>
      </w:r>
      <w:r w:rsidR="00A17CE0">
        <w:rPr>
          <w:rFonts w:asciiTheme="minorHAnsi" w:hAnsiTheme="minorHAnsi" w:cstheme="minorHAnsi"/>
          <w:color w:val="000000"/>
        </w:rPr>
        <w:t xml:space="preserve"> является реализация базовых классов</w:t>
      </w:r>
      <w:r w:rsidRPr="00446B7A">
        <w:rPr>
          <w:rFonts w:asciiTheme="minorHAnsi" w:hAnsiTheme="minorHAnsi" w:cstheme="minorHAnsi"/>
          <w:color w:val="000000"/>
        </w:rPr>
        <w:t xml:space="preserve"> фигур </w:t>
      </w:r>
      <w:proofErr w:type="spellStart"/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 w:rsidRPr="00446B7A">
        <w:rPr>
          <w:rFonts w:asciiTheme="minorHAnsi" w:hAnsiTheme="minorHAnsi" w:cstheme="minorHAnsi"/>
          <w:color w:val="000000"/>
        </w:rPr>
        <w:t xml:space="preserve">и </w:t>
      </w:r>
      <w:proofErr w:type="spellStart"/>
      <w:r w:rsidRPr="00596AC7">
        <w:rPr>
          <w:rFonts w:ascii="Courier New" w:hAnsi="Courier New" w:cs="Courier New"/>
          <w:color w:val="000000"/>
          <w:sz w:val="20"/>
          <w:lang w:val="en-US"/>
        </w:rPr>
        <w:t>Filled</w:t>
      </w:r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711F98" w:rsidRPr="00446B7A">
        <w:rPr>
          <w:rFonts w:asciiTheme="minorHAnsi" w:hAnsiTheme="minorHAnsi" w:cstheme="minorHAnsi"/>
          <w:color w:val="000000"/>
        </w:rPr>
        <w:t>, диаграммы которых представлены на рисунке 2.5</w:t>
      </w:r>
      <w:r w:rsidRPr="00446B7A">
        <w:rPr>
          <w:rFonts w:asciiTheme="minorHAnsi" w:hAnsiTheme="minorHAnsi" w:cstheme="minorHAnsi"/>
          <w:color w:val="000000"/>
        </w:rPr>
        <w:t xml:space="preserve">. Класс </w:t>
      </w:r>
      <w:proofErr w:type="spellStart"/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A17CE0"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 w:rsidRPr="00446B7A">
        <w:rPr>
          <w:rFonts w:asciiTheme="minorHAnsi" w:hAnsiTheme="minorHAnsi" w:cstheme="minorHAnsi"/>
          <w:color w:val="000000"/>
        </w:rPr>
        <w:t xml:space="preserve">композирует в себе классы настроек линии и настроек точек фигуры. Класс </w:t>
      </w:r>
      <w:proofErr w:type="spellStart"/>
      <w:r w:rsidR="00596AC7" w:rsidRPr="00596AC7">
        <w:rPr>
          <w:rFonts w:ascii="Courier New" w:hAnsi="Courier New" w:cs="Courier New"/>
          <w:color w:val="000000"/>
          <w:sz w:val="20"/>
          <w:lang w:val="en-US"/>
        </w:rPr>
        <w:t>FilledFigureBase</w:t>
      </w:r>
      <w:proofErr w:type="spellEnd"/>
      <w:r w:rsidR="00596AC7" w:rsidRPr="00446B7A">
        <w:rPr>
          <w:rFonts w:asciiTheme="minorHAnsi" w:hAnsiTheme="minorHAnsi" w:cstheme="minorHAnsi"/>
          <w:color w:val="000000"/>
        </w:rPr>
        <w:t xml:space="preserve"> </w:t>
      </w:r>
      <w:r w:rsidR="00CE679F" w:rsidRPr="00446B7A">
        <w:rPr>
          <w:rFonts w:asciiTheme="minorHAnsi" w:hAnsiTheme="minorHAnsi" w:cstheme="minorHAnsi"/>
          <w:color w:val="000000"/>
        </w:rPr>
        <w:t xml:space="preserve">расширяет </w:t>
      </w:r>
      <w:r w:rsidR="00E814A3" w:rsidRPr="00446B7A">
        <w:rPr>
          <w:rFonts w:asciiTheme="minorHAnsi" w:hAnsiTheme="minorHAnsi" w:cstheme="minorHAnsi"/>
          <w:color w:val="000000"/>
        </w:rPr>
        <w:t>возможности</w:t>
      </w:r>
      <w:r w:rsidR="00CE679F" w:rsidRPr="00446B7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596AC7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A17CE0" w:rsidRPr="00A17CE0">
        <w:rPr>
          <w:rFonts w:asciiTheme="minorHAnsi" w:hAnsiTheme="minorHAnsi" w:cstheme="minorHAnsi"/>
          <w:color w:val="000000"/>
        </w:rPr>
        <w:t>,</w:t>
      </w:r>
      <w:r w:rsidR="00A17CE0">
        <w:rPr>
          <w:rFonts w:asciiTheme="minorHAnsi" w:hAnsiTheme="minorHAnsi" w:cstheme="minorHAnsi"/>
          <w:color w:val="000000"/>
        </w:rPr>
        <w:t xml:space="preserve"> реализуя возможность</w:t>
      </w:r>
      <w:r w:rsidRPr="00446B7A">
        <w:rPr>
          <w:rFonts w:asciiTheme="minorHAnsi" w:hAnsiTheme="minorHAnsi" w:cstheme="minorHAnsi"/>
          <w:color w:val="000000"/>
        </w:rPr>
        <w:t xml:space="preserve"> добавления свойств</w:t>
      </w:r>
      <w:r w:rsidR="00F06DF7" w:rsidRPr="00446B7A">
        <w:rPr>
          <w:rFonts w:asciiTheme="minorHAnsi" w:hAnsiTheme="minorHAnsi" w:cstheme="minorHAnsi"/>
          <w:color w:val="000000"/>
        </w:rPr>
        <w:t>а</w:t>
      </w:r>
      <w:r w:rsidRPr="00446B7A">
        <w:rPr>
          <w:rFonts w:asciiTheme="minorHAnsi" w:hAnsiTheme="minorHAnsi" w:cstheme="minorHAnsi"/>
          <w:color w:val="000000"/>
        </w:rPr>
        <w:t xml:space="preserve"> заливки</w:t>
      </w:r>
      <w:r w:rsidR="00657E88" w:rsidRPr="00446B7A">
        <w:rPr>
          <w:rFonts w:asciiTheme="minorHAnsi" w:hAnsiTheme="minorHAnsi" w:cstheme="minorHAnsi"/>
          <w:color w:val="000000"/>
        </w:rPr>
        <w:t>.</w:t>
      </w:r>
    </w:p>
    <w:p w14:paraId="33BE20B3" w14:textId="77777777" w:rsidR="00E814A3" w:rsidRPr="00446B7A" w:rsidRDefault="00E814A3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</w:p>
    <w:p w14:paraId="1FF939B0" w14:textId="375F0EF6" w:rsidR="006946B6" w:rsidRPr="00446B7A" w:rsidRDefault="008337D1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4CDC6E9" wp14:editId="6E906F25">
            <wp:extent cx="4046682" cy="15324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089" t="40818" r="3149" b="36451"/>
                    <a:stretch/>
                  </pic:blipFill>
                  <pic:spPr bwMode="auto">
                    <a:xfrm>
                      <a:off x="0" y="0"/>
                      <a:ext cx="4069297" cy="154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D36E" w14:textId="5EA3F91C" w:rsidR="004B33CE" w:rsidRPr="00446B7A" w:rsidRDefault="004B33CE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Рисунок 2.5 – Диаграмма классов фигур и настроек</w:t>
      </w:r>
    </w:p>
    <w:p w14:paraId="53989517" w14:textId="77777777" w:rsidR="00446B7A" w:rsidRPr="00446B7A" w:rsidRDefault="00446B7A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</w:p>
    <w:p w14:paraId="7C520F3A" w14:textId="43287941" w:rsidR="00F55EAB" w:rsidRPr="00F55EAB" w:rsidRDefault="00411CDB" w:rsidP="00F55EAB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Ниже приведен п</w:t>
      </w:r>
      <w:r w:rsidR="00165463" w:rsidRPr="00446B7A">
        <w:rPr>
          <w:rFonts w:asciiTheme="minorHAnsi" w:hAnsiTheme="minorHAnsi" w:cstheme="minorHAnsi"/>
          <w:color w:val="000000"/>
        </w:rPr>
        <w:t>ример пользовательского кода:</w:t>
      </w:r>
    </w:p>
    <w:p w14:paraId="796BDB69" w14:textId="0D512055" w:rsidR="00342562" w:rsidRPr="00446B7A" w:rsidRDefault="00E46880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D65CA5D" wp14:editId="446052A7">
            <wp:extent cx="5090160" cy="50650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99" t="29786" r="35193" b="63331"/>
                    <a:stretch/>
                  </pic:blipFill>
                  <pic:spPr bwMode="auto">
                    <a:xfrm>
                      <a:off x="0" y="0"/>
                      <a:ext cx="5104675" cy="5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44E1" w14:textId="7F093AEB" w:rsidR="00342562" w:rsidRPr="00F55EAB" w:rsidRDefault="00F55EAB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  <w:lang w:val="en-US"/>
        </w:rPr>
      </w:pPr>
      <w:r>
        <w:rPr>
          <w:noProof/>
        </w:rPr>
        <w:drawing>
          <wp:inline distT="0" distB="0" distL="0" distR="0" wp14:anchorId="20263904" wp14:editId="0A49FE39">
            <wp:extent cx="3871638" cy="3675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36" t="26974" r="55255" b="67117"/>
                    <a:stretch/>
                  </pic:blipFill>
                  <pic:spPr bwMode="auto">
                    <a:xfrm>
                      <a:off x="0" y="0"/>
                      <a:ext cx="3996607" cy="37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4BD7" w14:textId="77777777" w:rsidR="00E476CD" w:rsidRDefault="00E476CD" w:rsidP="004C441E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</w:p>
    <w:p w14:paraId="3C34DE07" w14:textId="1D07913B" w:rsidR="00446B7A" w:rsidRPr="00446B7A" w:rsidRDefault="00411CDB" w:rsidP="004C441E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bookmarkStart w:id="5" w:name="_GoBack"/>
      <w:bookmarkEnd w:id="5"/>
      <w:r>
        <w:rPr>
          <w:rFonts w:asciiTheme="minorHAnsi" w:hAnsiTheme="minorHAnsi" w:cstheme="minorHAnsi"/>
          <w:color w:val="000000"/>
        </w:rPr>
        <w:t xml:space="preserve">Примером негативного </w:t>
      </w:r>
      <w:r w:rsidR="004C441E">
        <w:rPr>
          <w:rFonts w:asciiTheme="minorHAnsi" w:hAnsiTheme="minorHAnsi" w:cstheme="minorHAnsi"/>
          <w:color w:val="000000"/>
        </w:rPr>
        <w:t xml:space="preserve">применения </w:t>
      </w:r>
      <w:r w:rsidR="004C441E" w:rsidRPr="00446B7A">
        <w:rPr>
          <w:rFonts w:asciiTheme="minorHAnsi" w:hAnsiTheme="minorHAnsi" w:cstheme="minorHAnsi"/>
          <w:color w:val="000000"/>
          <w:lang w:val="en-US"/>
        </w:rPr>
        <w:t>LSP</w:t>
      </w:r>
      <w:r w:rsidR="004C441E">
        <w:rPr>
          <w:rFonts w:asciiTheme="minorHAnsi" w:hAnsiTheme="minorHAnsi" w:cstheme="minorHAnsi"/>
          <w:color w:val="000000"/>
        </w:rPr>
        <w:t xml:space="preserve"> является реализация наследования</w:t>
      </w:r>
      <w:r w:rsidR="004C441E" w:rsidRPr="004C441E">
        <w:rPr>
          <w:rFonts w:asciiTheme="minorHAnsi" w:hAnsiTheme="minorHAnsi" w:cstheme="minorHAnsi"/>
          <w:color w:val="00000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от конкретного класса</w:t>
      </w:r>
      <w:r w:rsidR="004C441E">
        <w:rPr>
          <w:rFonts w:asciiTheme="minorHAnsi" w:hAnsiTheme="minorHAnsi" w:cstheme="minorHAnsi"/>
          <w:color w:val="000000"/>
        </w:rPr>
        <w:t xml:space="preserve">. Например, </w:t>
      </w:r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Circle</w:t>
      </w:r>
      <w:r w:rsidR="004C441E" w:rsidRPr="00007C55">
        <w:rPr>
          <w:rFonts w:asciiTheme="minorHAnsi" w:hAnsiTheme="minorHAnsi" w:cstheme="minorHAnsi"/>
          <w:color w:val="000000"/>
          <w:sz w:val="2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в большинстве случаев приведет к нарушению инвариантности</w:t>
      </w:r>
      <w:r w:rsidR="004C441E">
        <w:rPr>
          <w:rFonts w:asciiTheme="minorHAnsi" w:hAnsiTheme="minorHAnsi" w:cstheme="minorHAnsi"/>
          <w:color w:val="000000"/>
        </w:rPr>
        <w:t>, поскольку</w:t>
      </w:r>
      <w:r w:rsidR="004C441E" w:rsidRPr="004C441E">
        <w:rPr>
          <w:rFonts w:asciiTheme="minorHAnsi" w:hAnsiTheme="minorHAnsi" w:cstheme="minorHAnsi"/>
          <w:color w:val="00000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свойства фигур (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LineSettings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PointsSettings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FillSettings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) имеют модификатор доступа </w:t>
      </w:r>
      <w:r w:rsidR="004C441E" w:rsidRPr="00446B7A">
        <w:rPr>
          <w:rFonts w:asciiTheme="minorHAnsi" w:hAnsiTheme="minorHAnsi" w:cstheme="minorHAnsi"/>
          <w:color w:val="000000"/>
          <w:lang w:val="en-US"/>
        </w:rPr>
        <w:t>protected</w:t>
      </w:r>
      <w:r w:rsidR="004C441E">
        <w:rPr>
          <w:rFonts w:asciiTheme="minorHAnsi" w:hAnsiTheme="minorHAnsi" w:cstheme="minorHAnsi"/>
          <w:color w:val="000000"/>
        </w:rPr>
        <w:t>, что означает, что воз</w:t>
      </w:r>
      <w:r w:rsidR="004C441E" w:rsidRPr="00446B7A">
        <w:rPr>
          <w:rFonts w:asciiTheme="minorHAnsi" w:hAnsiTheme="minorHAnsi" w:cstheme="minorHAnsi"/>
          <w:color w:val="000000"/>
        </w:rPr>
        <w:t>можно создать наследник круга</w:t>
      </w:r>
      <w:r w:rsidR="004C441E">
        <w:rPr>
          <w:rFonts w:asciiTheme="minorHAnsi" w:hAnsiTheme="minorHAnsi" w:cstheme="minorHAnsi"/>
          <w:color w:val="000000"/>
        </w:rPr>
        <w:t xml:space="preserve">, который будет способен вместить </w:t>
      </w:r>
      <w:r w:rsidR="004C441E" w:rsidRPr="00446B7A">
        <w:rPr>
          <w:rFonts w:asciiTheme="minorHAnsi" w:hAnsiTheme="minorHAnsi" w:cstheme="minorHAnsi"/>
          <w:color w:val="000000"/>
        </w:rPr>
        <w:t>в себя бол</w:t>
      </w:r>
      <w:r w:rsidR="004C441E">
        <w:rPr>
          <w:rFonts w:asciiTheme="minorHAnsi" w:hAnsiTheme="minorHAnsi" w:cstheme="minorHAnsi"/>
          <w:color w:val="000000"/>
        </w:rPr>
        <w:t>ее</w:t>
      </w:r>
      <w:r w:rsidR="004C441E" w:rsidRPr="00446B7A">
        <w:rPr>
          <w:rFonts w:asciiTheme="minorHAnsi" w:hAnsiTheme="minorHAnsi" w:cstheme="minorHAnsi"/>
          <w:color w:val="000000"/>
        </w:rPr>
        <w:t xml:space="preserve"> </w:t>
      </w:r>
      <w:r w:rsidR="004C441E">
        <w:rPr>
          <w:rFonts w:asciiTheme="minorHAnsi" w:hAnsiTheme="minorHAnsi" w:cstheme="minorHAnsi"/>
          <w:color w:val="000000"/>
        </w:rPr>
        <w:t>двух</w:t>
      </w:r>
      <w:r w:rsidR="004C441E" w:rsidRPr="00446B7A">
        <w:rPr>
          <w:rFonts w:asciiTheme="minorHAnsi" w:hAnsiTheme="minorHAnsi" w:cstheme="minorHAnsi"/>
          <w:color w:val="000000"/>
        </w:rPr>
        <w:t xml:space="preserve"> точек</w:t>
      </w:r>
      <w:r w:rsidR="004C441E">
        <w:rPr>
          <w:rFonts w:asciiTheme="minorHAnsi" w:hAnsiTheme="minorHAnsi" w:cstheme="minorHAnsi"/>
          <w:color w:val="000000"/>
        </w:rPr>
        <w:t>. Далее представлен пример пользовательского кода, демонстрирующий данную проблему:</w:t>
      </w:r>
    </w:p>
    <w:p w14:paraId="42B2037A" w14:textId="0885A64F" w:rsidR="006F1692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DBEC25F" wp14:editId="263F0B8C">
            <wp:extent cx="3037417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63" t="28606" r="51772" b="54932"/>
                    <a:stretch/>
                  </pic:blipFill>
                  <pic:spPr bwMode="auto">
                    <a:xfrm>
                      <a:off x="0" y="0"/>
                      <a:ext cx="3058750" cy="107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CFA3" w14:textId="77777777" w:rsidR="005C0561" w:rsidRPr="00446B7A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1B086A22" w14:textId="6EB1A637" w:rsidR="00220713" w:rsidRPr="00446B7A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304283B8" wp14:editId="230E7BC4">
            <wp:extent cx="4757876" cy="1583266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89" t="33376" r="32121" b="42020"/>
                    <a:stretch/>
                  </pic:blipFill>
                  <pic:spPr bwMode="auto">
                    <a:xfrm>
                      <a:off x="0" y="0"/>
                      <a:ext cx="4786564" cy="159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414F" w14:textId="75C99F5F" w:rsidR="004C441E" w:rsidRDefault="004C441E">
      <w:pPr>
        <w:rPr>
          <w:rFonts w:eastAsiaTheme="majorEastAsia" w:cstheme="minorHAnsi"/>
          <w:b/>
          <w:color w:val="000000" w:themeColor="text1"/>
          <w:sz w:val="24"/>
          <w:szCs w:val="24"/>
        </w:rPr>
      </w:pPr>
      <w:bookmarkStart w:id="6" w:name="_Toc6090825"/>
    </w:p>
    <w:p w14:paraId="423C3E7B" w14:textId="56B804B4" w:rsidR="00BB4494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2.4 </w:t>
      </w:r>
      <w:r w:rsidR="006F1692"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Принцип разделения интерфейса</w:t>
      </w:r>
      <w:bookmarkEnd w:id="6"/>
    </w:p>
    <w:p w14:paraId="1C35C263" w14:textId="77777777" w:rsidR="00E814A3" w:rsidRPr="00446B7A" w:rsidRDefault="00E814A3" w:rsidP="00446B7A">
      <w:pPr>
        <w:spacing w:after="0" w:line="360" w:lineRule="auto"/>
        <w:rPr>
          <w:rFonts w:cstheme="minorHAnsi"/>
          <w:sz w:val="24"/>
          <w:szCs w:val="24"/>
        </w:rPr>
      </w:pPr>
    </w:p>
    <w:p w14:paraId="556F114D" w14:textId="77777777" w:rsidR="00B4066E" w:rsidRPr="00446B7A" w:rsidRDefault="009E08AF" w:rsidP="00E46F25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Принцип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 w:rsidRPr="005B3E16">
        <w:rPr>
          <w:rFonts w:cstheme="minorHAnsi"/>
          <w:sz w:val="24"/>
          <w:szCs w:val="24"/>
        </w:rPr>
        <w:t xml:space="preserve"> (</w:t>
      </w:r>
      <w:r w:rsidRPr="00446B7A">
        <w:rPr>
          <w:rFonts w:cstheme="minorHAnsi"/>
          <w:sz w:val="24"/>
          <w:szCs w:val="24"/>
          <w:lang w:val="en-US"/>
        </w:rPr>
        <w:t>Interface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segregation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principle</w:t>
      </w:r>
      <w:r w:rsidRPr="005B3E16">
        <w:rPr>
          <w:rFonts w:cstheme="minorHAnsi"/>
          <w:sz w:val="24"/>
          <w:szCs w:val="24"/>
        </w:rPr>
        <w:t xml:space="preserve"> </w:t>
      </w:r>
      <w:r w:rsidR="00E814A3" w:rsidRPr="005B3E16">
        <w:rPr>
          <w:rFonts w:cstheme="minorHAnsi"/>
          <w:sz w:val="24"/>
          <w:szCs w:val="24"/>
        </w:rPr>
        <w:t>–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ISP</w:t>
      </w:r>
      <w:r w:rsidRPr="005B3E16">
        <w:rPr>
          <w:rFonts w:cstheme="minorHAnsi"/>
          <w:sz w:val="24"/>
          <w:szCs w:val="24"/>
        </w:rPr>
        <w:t>)</w:t>
      </w:r>
      <w:r w:rsidR="00102DDA" w:rsidRPr="005B3E16">
        <w:rPr>
          <w:rFonts w:cstheme="minorHAnsi"/>
          <w:sz w:val="24"/>
          <w:szCs w:val="24"/>
        </w:rPr>
        <w:t xml:space="preserve">. </w:t>
      </w:r>
      <w:r w:rsidR="00102DDA" w:rsidRPr="00446B7A">
        <w:rPr>
          <w:rFonts w:cstheme="minorHAnsi"/>
          <w:sz w:val="24"/>
          <w:szCs w:val="24"/>
        </w:rPr>
        <w:t>М</w:t>
      </w:r>
      <w:r w:rsidR="00B4066E" w:rsidRPr="00446B7A">
        <w:rPr>
          <w:rFonts w:cstheme="minorHAnsi"/>
          <w:sz w:val="24"/>
          <w:szCs w:val="24"/>
        </w:rPr>
        <w:t>ного специализированных интерфейсов лучше, чем один универсальный.</w:t>
      </w:r>
    </w:p>
    <w:p w14:paraId="20F79FCD" w14:textId="5FD0F67D" w:rsidR="008A54CA" w:rsidRDefault="008A54CA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Иначе этот принцип можно сформулировать так: клиенты не должны зависеть от методов, которые они не используют</w:t>
      </w:r>
      <w:r w:rsidR="00880290" w:rsidRPr="00446B7A">
        <w:rPr>
          <w:rFonts w:cstheme="minorHAnsi"/>
          <w:color w:val="000000"/>
          <w:sz w:val="24"/>
          <w:szCs w:val="24"/>
        </w:rPr>
        <w:t>.</w:t>
      </w:r>
    </w:p>
    <w:p w14:paraId="6E8D0F58" w14:textId="3A556904" w:rsidR="00071178" w:rsidRPr="008F2945" w:rsidRDefault="00071178" w:rsidP="00E07AF6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Положительным примером применения </w:t>
      </w:r>
      <w:r w:rsidRPr="00446B7A">
        <w:rPr>
          <w:rFonts w:cstheme="minorHAnsi"/>
          <w:sz w:val="24"/>
          <w:szCs w:val="24"/>
          <w:lang w:val="en-US"/>
        </w:rPr>
        <w:t>ISP</w:t>
      </w:r>
      <w:r>
        <w:rPr>
          <w:rFonts w:cstheme="minorHAnsi"/>
          <w:sz w:val="24"/>
          <w:szCs w:val="24"/>
        </w:rPr>
        <w:t xml:space="preserve"> является</w:t>
      </w:r>
      <w:r w:rsidR="008F2945">
        <w:rPr>
          <w:rFonts w:cstheme="minorHAnsi"/>
          <w:sz w:val="24"/>
          <w:szCs w:val="24"/>
        </w:rPr>
        <w:t xml:space="preserve"> реализация </w:t>
      </w:r>
      <w:r w:rsidR="008F2945" w:rsidRPr="00446B7A">
        <w:rPr>
          <w:rFonts w:cstheme="minorHAnsi"/>
          <w:color w:val="000000"/>
          <w:sz w:val="24"/>
          <w:szCs w:val="24"/>
        </w:rPr>
        <w:t>абстракций фигур</w:t>
      </w:r>
      <w:r w:rsidR="008F2945">
        <w:rPr>
          <w:rFonts w:cstheme="minorHAnsi"/>
          <w:color w:val="000000"/>
          <w:sz w:val="24"/>
          <w:szCs w:val="24"/>
        </w:rPr>
        <w:t xml:space="preserve">, а именно базовых классов </w:t>
      </w:r>
      <w:proofErr w:type="spellStart"/>
      <w:r w:rsidR="008F2945"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FigureBase</w:t>
      </w:r>
      <w:proofErr w:type="spellEnd"/>
      <w:r w:rsidR="008F2945" w:rsidRPr="008F6953">
        <w:rPr>
          <w:rFonts w:cstheme="minorHAnsi"/>
          <w:color w:val="000000"/>
          <w:sz w:val="20"/>
          <w:szCs w:val="24"/>
        </w:rPr>
        <w:t xml:space="preserve"> </w:t>
      </w:r>
      <w:r w:rsidR="008F2945">
        <w:rPr>
          <w:rFonts w:cstheme="minorHAnsi"/>
          <w:color w:val="000000"/>
          <w:sz w:val="24"/>
          <w:szCs w:val="24"/>
        </w:rPr>
        <w:t xml:space="preserve">и </w:t>
      </w:r>
      <w:proofErr w:type="spellStart"/>
      <w:r w:rsidR="008F2945"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FilledFigureBase</w:t>
      </w:r>
      <w:proofErr w:type="spellEnd"/>
      <w:r w:rsidR="008F2945">
        <w:rPr>
          <w:rFonts w:cstheme="minorHAnsi"/>
          <w:color w:val="000000"/>
          <w:sz w:val="24"/>
          <w:szCs w:val="24"/>
        </w:rPr>
        <w:t>. Однако текущая реализация базовых фигур и их свойств</w:t>
      </w:r>
      <w:r w:rsidR="00E07AF6">
        <w:rPr>
          <w:rFonts w:cstheme="minorHAnsi"/>
          <w:color w:val="000000"/>
          <w:sz w:val="24"/>
          <w:szCs w:val="24"/>
        </w:rPr>
        <w:t xml:space="preserve"> нельзя назвать гибкой, поскольку </w:t>
      </w:r>
      <w:r w:rsidR="00E07AF6" w:rsidRPr="00446B7A">
        <w:rPr>
          <w:rFonts w:cstheme="minorHAnsi"/>
          <w:color w:val="000000"/>
          <w:sz w:val="24"/>
          <w:szCs w:val="24"/>
        </w:rPr>
        <w:t>при добавлении новых типов настроек к фигурам</w:t>
      </w:r>
      <w:r w:rsidR="00E07AF6">
        <w:rPr>
          <w:rFonts w:cstheme="minorHAnsi"/>
          <w:color w:val="000000"/>
          <w:sz w:val="24"/>
          <w:szCs w:val="24"/>
        </w:rPr>
        <w:t xml:space="preserve">, она </w:t>
      </w:r>
      <w:r w:rsidR="0064666F">
        <w:rPr>
          <w:rFonts w:cstheme="minorHAnsi"/>
          <w:color w:val="000000"/>
          <w:sz w:val="24"/>
          <w:szCs w:val="24"/>
        </w:rPr>
        <w:t>перестанет быть такой же простой и понятной.</w:t>
      </w:r>
    </w:p>
    <w:p w14:paraId="0548D56E" w14:textId="3EDF280A" w:rsidR="00E07AF6" w:rsidRDefault="00E07AF6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Аналогично можно было реализовать данное решение через использование интерфейсов, которые бы отражали </w:t>
      </w:r>
      <w:r w:rsidRPr="00446B7A">
        <w:rPr>
          <w:rFonts w:cstheme="minorHAnsi"/>
          <w:color w:val="000000"/>
          <w:sz w:val="24"/>
          <w:szCs w:val="24"/>
        </w:rPr>
        <w:t>наличи</w:t>
      </w:r>
      <w:r>
        <w:rPr>
          <w:rFonts w:cstheme="minorHAnsi"/>
          <w:color w:val="000000"/>
          <w:sz w:val="24"/>
          <w:szCs w:val="24"/>
        </w:rPr>
        <w:t xml:space="preserve">е </w:t>
      </w:r>
      <w:r w:rsidRPr="00446B7A">
        <w:rPr>
          <w:rFonts w:cstheme="minorHAnsi"/>
          <w:color w:val="000000"/>
          <w:sz w:val="24"/>
          <w:szCs w:val="24"/>
        </w:rPr>
        <w:t>той или иной настройки у фигуры</w:t>
      </w:r>
      <w:r>
        <w:rPr>
          <w:rFonts w:cstheme="minorHAnsi"/>
          <w:color w:val="000000"/>
          <w:sz w:val="24"/>
          <w:szCs w:val="24"/>
        </w:rPr>
        <w:t xml:space="preserve">. В таком случае, </w:t>
      </w:r>
      <w:r w:rsidRPr="00446B7A">
        <w:rPr>
          <w:rFonts w:cstheme="minorHAnsi"/>
          <w:color w:val="000000"/>
          <w:sz w:val="24"/>
          <w:szCs w:val="24"/>
        </w:rPr>
        <w:t xml:space="preserve">интерфейс </w:t>
      </w:r>
      <w:proofErr w:type="spellStart"/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ILineSettings</w:t>
      </w:r>
      <w:proofErr w:type="spellEnd"/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реализуется всеми фигурами, в то время как </w:t>
      </w:r>
      <w:r w:rsidRPr="00446B7A">
        <w:rPr>
          <w:rFonts w:cstheme="minorHAnsi"/>
          <w:color w:val="000000"/>
          <w:sz w:val="24"/>
          <w:szCs w:val="24"/>
        </w:rPr>
        <w:t xml:space="preserve">интерфейс </w:t>
      </w:r>
      <w:proofErr w:type="spellStart"/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IFillSettings</w:t>
      </w:r>
      <w:proofErr w:type="spellEnd"/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реализуется только теми фигурами, которым нужна заливка: </w:t>
      </w:r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Polygon</w:t>
      </w:r>
      <w:r w:rsidRPr="00E07AF6">
        <w:rPr>
          <w:rFonts w:cstheme="minorHAnsi"/>
          <w:color w:val="000000"/>
          <w:sz w:val="24"/>
          <w:szCs w:val="24"/>
        </w:rPr>
        <w:t xml:space="preserve">, </w:t>
      </w:r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Ellipse</w:t>
      </w:r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 тому подобные. Данная система</w:t>
      </w:r>
      <w:r w:rsidR="0064666F">
        <w:rPr>
          <w:rFonts w:cstheme="minorHAnsi"/>
          <w:color w:val="000000"/>
          <w:sz w:val="24"/>
          <w:szCs w:val="24"/>
        </w:rPr>
        <w:t xml:space="preserve"> со множеством узко специализированных интерфейсов была бы более гибкой.</w:t>
      </w:r>
    </w:p>
    <w:p w14:paraId="1793017F" w14:textId="77777777" w:rsidR="004C441E" w:rsidRPr="00446B7A" w:rsidRDefault="004C441E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14:paraId="6E05D7F9" w14:textId="7B83D046" w:rsidR="003175E8" w:rsidRPr="00446B7A" w:rsidRDefault="00240427" w:rsidP="003175E8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DA13C8" wp14:editId="0DC84F54">
            <wp:extent cx="5147970" cy="2217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352" t="29629" r="23201" b="39397"/>
                    <a:stretch/>
                  </pic:blipFill>
                  <pic:spPr bwMode="auto">
                    <a:xfrm>
                      <a:off x="0" y="0"/>
                      <a:ext cx="5192915" cy="223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3BE01" w14:textId="5CB1277D" w:rsidR="003175E8" w:rsidRPr="00446B7A" w:rsidRDefault="003175E8" w:rsidP="0064666F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2.6 – Диаграмма реализации </w:t>
      </w:r>
      <w:r w:rsidR="00CE2DDA" w:rsidRPr="00446B7A">
        <w:rPr>
          <w:rFonts w:cstheme="minorHAnsi"/>
          <w:color w:val="000000"/>
          <w:sz w:val="24"/>
          <w:szCs w:val="24"/>
        </w:rPr>
        <w:t>абстрактных классов фигур</w:t>
      </w:r>
    </w:p>
    <w:p w14:paraId="5B829DEE" w14:textId="1699C757" w:rsidR="004F5547" w:rsidRPr="007E1A34" w:rsidRDefault="007E1A3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Негативным примером применения </w:t>
      </w:r>
      <w:r>
        <w:rPr>
          <w:rFonts w:cstheme="minorHAnsi"/>
          <w:color w:val="000000"/>
          <w:sz w:val="24"/>
          <w:szCs w:val="24"/>
          <w:lang w:val="en-US"/>
        </w:rPr>
        <w:t>ISP</w:t>
      </w:r>
      <w:r w:rsidRPr="007E1A34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является базовый класс состояний </w:t>
      </w:r>
      <w:proofErr w:type="spellStart"/>
      <w:r w:rsidRPr="00380429">
        <w:rPr>
          <w:rFonts w:ascii="Courier New" w:hAnsi="Courier New" w:cs="Courier New"/>
          <w:color w:val="000000"/>
          <w:sz w:val="20"/>
          <w:szCs w:val="24"/>
          <w:lang w:val="en-US"/>
        </w:rPr>
        <w:t>StateBase</w:t>
      </w:r>
      <w:proofErr w:type="spellEnd"/>
      <w:r>
        <w:rPr>
          <w:rFonts w:cstheme="minorHAnsi"/>
          <w:color w:val="000000"/>
          <w:sz w:val="24"/>
          <w:szCs w:val="24"/>
        </w:rPr>
        <w:t xml:space="preserve">, диаграмма которого представлена на рисунке 2.7. Данный класс вместил в себя различные обязанности, такие, например, как </w:t>
      </w:r>
      <w:r w:rsidRPr="00446B7A">
        <w:rPr>
          <w:rFonts w:cstheme="minorHAnsi"/>
          <w:color w:val="000000"/>
          <w:sz w:val="24"/>
          <w:szCs w:val="24"/>
        </w:rPr>
        <w:t>обработка пользовательского ввода мыши</w:t>
      </w:r>
      <w:r>
        <w:rPr>
          <w:rFonts w:cstheme="minorHAnsi"/>
          <w:color w:val="000000"/>
          <w:sz w:val="24"/>
          <w:szCs w:val="24"/>
        </w:rPr>
        <w:t xml:space="preserve"> и </w:t>
      </w:r>
      <w:proofErr w:type="spellStart"/>
      <w:r>
        <w:rPr>
          <w:rFonts w:cstheme="minorHAnsi"/>
          <w:color w:val="000000"/>
          <w:sz w:val="24"/>
          <w:szCs w:val="24"/>
        </w:rPr>
        <w:t>отрисовка</w:t>
      </w:r>
      <w:proofErr w:type="spellEnd"/>
      <w:r>
        <w:rPr>
          <w:rFonts w:cstheme="minorHAnsi"/>
          <w:color w:val="000000"/>
          <w:sz w:val="24"/>
          <w:szCs w:val="24"/>
        </w:rPr>
        <w:t xml:space="preserve"> инструмента.</w:t>
      </w:r>
    </w:p>
    <w:p w14:paraId="6BA30D7B" w14:textId="626CA4A5" w:rsidR="004F5547" w:rsidRDefault="007E1A3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Проблема появляется по причине того, что состояния так</w:t>
      </w:r>
      <w:r w:rsidRPr="00446B7A">
        <w:rPr>
          <w:rFonts w:cstheme="minorHAnsi"/>
          <w:color w:val="000000"/>
          <w:sz w:val="24"/>
          <w:szCs w:val="24"/>
        </w:rPr>
        <w:t>же должны обрабатывать нажатия клавиш пользователем</w:t>
      </w:r>
      <w:r>
        <w:rPr>
          <w:rFonts w:cstheme="minorHAnsi"/>
          <w:color w:val="000000"/>
          <w:sz w:val="24"/>
          <w:szCs w:val="24"/>
        </w:rPr>
        <w:t>: одним состояниям нужна</w:t>
      </w:r>
      <w:r w:rsidRPr="00446B7A">
        <w:rPr>
          <w:rFonts w:cstheme="minorHAnsi"/>
          <w:color w:val="000000"/>
          <w:sz w:val="24"/>
          <w:szCs w:val="24"/>
        </w:rPr>
        <w:t xml:space="preserve"> только обработка ввода мышью</w:t>
      </w:r>
      <w:r>
        <w:rPr>
          <w:rFonts w:cstheme="minorHAnsi"/>
          <w:color w:val="000000"/>
          <w:sz w:val="24"/>
          <w:szCs w:val="24"/>
        </w:rPr>
        <w:t xml:space="preserve">, другим – </w:t>
      </w:r>
      <w:r w:rsidRPr="00446B7A">
        <w:rPr>
          <w:rFonts w:cstheme="minorHAnsi"/>
          <w:color w:val="000000"/>
          <w:sz w:val="24"/>
          <w:szCs w:val="24"/>
        </w:rPr>
        <w:t>оба метода сразу</w:t>
      </w:r>
      <w:r>
        <w:rPr>
          <w:rFonts w:cstheme="minorHAnsi"/>
          <w:color w:val="000000"/>
          <w:sz w:val="24"/>
          <w:szCs w:val="24"/>
        </w:rPr>
        <w:t>. Создание специализированных интерфейсов позволило бы решить данную проблему.</w:t>
      </w:r>
    </w:p>
    <w:p w14:paraId="715C9675" w14:textId="77777777" w:rsidR="002D3AB2" w:rsidRPr="002D3AB2" w:rsidRDefault="002D3AB2" w:rsidP="007E1A34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12E0EC93" w14:textId="019C2591" w:rsidR="009A71DB" w:rsidRPr="00446B7A" w:rsidRDefault="00241CD0" w:rsidP="009A71D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59E944" wp14:editId="53DD81B4">
            <wp:extent cx="2302934" cy="1066172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463" t="68803" r="37993" b="18402"/>
                    <a:stretch/>
                  </pic:blipFill>
                  <pic:spPr bwMode="auto">
                    <a:xfrm>
                      <a:off x="0" y="0"/>
                      <a:ext cx="2326618" cy="10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E6EDD" w14:textId="2B889FF9" w:rsidR="009A71DB" w:rsidRPr="00446B7A" w:rsidRDefault="009A71DB" w:rsidP="009A71D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 w:rsidR="00C75AF0" w:rsidRPr="005B3E16">
        <w:rPr>
          <w:rFonts w:cstheme="minorHAnsi"/>
          <w:color w:val="000000"/>
          <w:sz w:val="24"/>
          <w:szCs w:val="24"/>
        </w:rPr>
        <w:t>7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State</w:t>
      </w:r>
      <w:r w:rsidR="00500335" w:rsidRPr="00446B7A">
        <w:rPr>
          <w:rFonts w:cstheme="minorHAnsi"/>
          <w:color w:val="000000"/>
          <w:sz w:val="24"/>
          <w:szCs w:val="24"/>
          <w:lang w:val="en-US"/>
        </w:rPr>
        <w:t>Base</w:t>
      </w:r>
      <w:proofErr w:type="spellEnd"/>
    </w:p>
    <w:p w14:paraId="13343838" w14:textId="77777777" w:rsidR="0098588F" w:rsidRPr="00446B7A" w:rsidRDefault="0098588F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555D7A4F" w14:textId="77777777" w:rsidR="0098588F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bookmarkStart w:id="7" w:name="_Toc6090826"/>
      <w:r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2.5 Принцип инверсии зависимостей</w:t>
      </w:r>
      <w:bookmarkEnd w:id="7"/>
    </w:p>
    <w:p w14:paraId="7E2A0ADA" w14:textId="77777777" w:rsidR="0098588F" w:rsidRPr="00446B7A" w:rsidRDefault="0098588F" w:rsidP="00E46F25">
      <w:pPr>
        <w:spacing w:after="0" w:line="360" w:lineRule="auto"/>
        <w:ind w:firstLine="851"/>
        <w:rPr>
          <w:rFonts w:cstheme="minorHAnsi"/>
          <w:sz w:val="24"/>
          <w:szCs w:val="24"/>
        </w:rPr>
      </w:pPr>
    </w:p>
    <w:p w14:paraId="2DEF4B73" w14:textId="2D756858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sz w:val="24"/>
          <w:szCs w:val="24"/>
        </w:rPr>
        <w:t>Принцип</w:t>
      </w:r>
      <w:r w:rsidRPr="00446B7A">
        <w:rPr>
          <w:rFonts w:cstheme="minorHAnsi"/>
          <w:sz w:val="24"/>
          <w:szCs w:val="24"/>
          <w:lang w:val="en-US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446B7A">
        <w:rPr>
          <w:rFonts w:cstheme="minorHAnsi"/>
          <w:sz w:val="24"/>
          <w:szCs w:val="24"/>
          <w:lang w:val="en-US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 w:rsidRPr="00446B7A">
        <w:rPr>
          <w:rFonts w:cstheme="minorHAnsi"/>
          <w:sz w:val="24"/>
          <w:szCs w:val="24"/>
          <w:lang w:val="en-US"/>
        </w:rPr>
        <w:t xml:space="preserve"> (Dependency inversion principle – DIP).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Суть принципа инверсии зависимостей проста: заменить композицию агрегацией. То есть вместо создания зависимостей напрямую, класс должен требовать их у более высокого уровня через аргументы метода или конструктора. При этом зависимость должна передаваться не в виде экземпляров конкретных классов, а в виде интерфейсов или абстрактных классов.</w:t>
      </w:r>
    </w:p>
    <w:p w14:paraId="218616B4" w14:textId="5D725F3A" w:rsidR="007E1A34" w:rsidRDefault="007E1A34" w:rsidP="00685DF9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Положительным примером использования п</w:t>
      </w:r>
      <w:r w:rsidRPr="00446B7A">
        <w:rPr>
          <w:rFonts w:cstheme="minorHAnsi"/>
          <w:sz w:val="24"/>
          <w:szCs w:val="24"/>
        </w:rPr>
        <w:t>ринцип</w:t>
      </w:r>
      <w:r>
        <w:rPr>
          <w:rFonts w:cstheme="minorHAnsi"/>
          <w:sz w:val="24"/>
          <w:szCs w:val="24"/>
        </w:rPr>
        <w:t>а</w:t>
      </w:r>
      <w:r w:rsidRPr="007E1A34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7E1A34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в методе </w:t>
      </w:r>
      <w:proofErr w:type="spellStart"/>
      <w:proofErr w:type="gramStart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FigureEditor</w:t>
      </w:r>
      <w:proofErr w:type="spellEnd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::</w:t>
      </w:r>
      <w:proofErr w:type="spellStart"/>
      <w:proofErr w:type="gramEnd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IsFigureInRectangle</w:t>
      </w:r>
      <w:proofErr w:type="spellEnd"/>
      <w:r w:rsidRPr="00402E8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является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передача</w:t>
      </w:r>
      <w:r w:rsidRPr="007E1A3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ссылок на конкретную фигуру по нужным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абстракциям</w:t>
      </w:r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в зависимости от контекста</w:t>
      </w:r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 xml:space="preserve">. Функция работает правильно вне зависимости от действительного типа объекта, поскольку 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ей требуются только настройки точек фигуры (</w:t>
      </w:r>
      <w:proofErr w:type="spellStart"/>
      <w:r w:rsidR="00685DF9"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PointsSettings</w:t>
      </w:r>
      <w:proofErr w:type="spellEnd"/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>), которые определены в классе-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родителе (</w:t>
      </w:r>
      <w:proofErr w:type="spellStart"/>
      <w:r w:rsidR="00685DF9"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FigureBase</w:t>
      </w:r>
      <w:proofErr w:type="spellEnd"/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14:paraId="19E8578D" w14:textId="09F433E5" w:rsidR="00FC513A" w:rsidRPr="00446B7A" w:rsidRDefault="005C0561" w:rsidP="00C75AF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BF1ACC6" wp14:editId="54465738">
            <wp:extent cx="3459480" cy="1762933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40" cy="17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89AC" w14:textId="77777777" w:rsidR="00B20D00" w:rsidRDefault="00B20D00" w:rsidP="00E46F25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</w:p>
    <w:p w14:paraId="09169C41" w14:textId="2264C8CB" w:rsidR="00B20D00" w:rsidRDefault="00B20D00" w:rsidP="00B20D00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Негативным примером </w:t>
      </w:r>
      <w:r w:rsidRPr="00B20D00">
        <w:rPr>
          <w:rFonts w:cstheme="minorHAnsi"/>
          <w:sz w:val="24"/>
          <w:szCs w:val="24"/>
        </w:rPr>
        <w:t>использования принципа инверсии зависимостей является функция, которая создает копию фигуры –</w:t>
      </w:r>
      <w:r w:rsidR="00402E85">
        <w:rPr>
          <w:rFonts w:cstheme="minorHAnsi"/>
          <w:sz w:val="24"/>
          <w:szCs w:val="24"/>
        </w:rPr>
        <w:t xml:space="preserve">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CopyFigure</w:t>
      </w:r>
      <w:proofErr w:type="spellEnd"/>
      <w:r w:rsidRPr="00B20D0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Данная функция </w:t>
      </w:r>
      <w:r w:rsidRPr="00446B7A">
        <w:rPr>
          <w:rFonts w:cstheme="minorHAnsi"/>
          <w:sz w:val="24"/>
          <w:szCs w:val="24"/>
        </w:rPr>
        <w:t xml:space="preserve">принимает объект по базовому классу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FigureBase</w:t>
      </w:r>
      <w:proofErr w:type="spellEnd"/>
      <w:r w:rsidRPr="00B20D0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но все равно приводит объект к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FilledFigureBase</w:t>
      </w:r>
      <w:proofErr w:type="spellEnd"/>
      <w:r w:rsidRPr="00402E8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копирует свойства, которые соответствуют базовому классу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FilledFigureBase</w:t>
      </w:r>
      <w:proofErr w:type="spellEnd"/>
      <w:r>
        <w:rPr>
          <w:rFonts w:cstheme="minorHAnsi"/>
          <w:sz w:val="24"/>
          <w:szCs w:val="24"/>
        </w:rPr>
        <w:t>.</w:t>
      </w:r>
    </w:p>
    <w:p w14:paraId="1CD2BEAD" w14:textId="5C6AD267" w:rsidR="004B33CE" w:rsidRPr="00446B7A" w:rsidRDefault="007A13E6" w:rsidP="007A13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44432CE" wp14:editId="00F45AE6">
            <wp:extent cx="4556760" cy="2287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73" cy="229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3CE" w:rsidRPr="00446B7A">
        <w:rPr>
          <w:rFonts w:cstheme="minorHAnsi"/>
          <w:sz w:val="24"/>
          <w:szCs w:val="24"/>
        </w:rPr>
        <w:br w:type="page"/>
      </w:r>
    </w:p>
    <w:p w14:paraId="5BE9B336" w14:textId="77777777" w:rsidR="004B33CE" w:rsidRPr="00446B7A" w:rsidRDefault="004B33CE" w:rsidP="00E46F25">
      <w:pPr>
        <w:pStyle w:val="1"/>
        <w:spacing w:before="0" w:line="360" w:lineRule="auto"/>
        <w:jc w:val="center"/>
        <w:rPr>
          <w:rFonts w:cstheme="minorHAnsi"/>
          <w:b/>
          <w:color w:val="000000" w:themeColor="text1"/>
          <w:sz w:val="24"/>
          <w:szCs w:val="24"/>
        </w:rPr>
      </w:pPr>
      <w:bookmarkStart w:id="8" w:name="_Toc6090827"/>
      <w:r w:rsidRPr="00446B7A">
        <w:rPr>
          <w:rFonts w:cstheme="minorHAnsi"/>
          <w:b/>
          <w:color w:val="000000" w:themeColor="text1"/>
          <w:sz w:val="24"/>
          <w:szCs w:val="24"/>
        </w:rPr>
        <w:lastRenderedPageBreak/>
        <w:t>3 Заключение</w:t>
      </w:r>
      <w:bookmarkEnd w:id="8"/>
    </w:p>
    <w:p w14:paraId="2F8CF995" w14:textId="77777777" w:rsidR="004B33CE" w:rsidRPr="00446B7A" w:rsidRDefault="004B33CE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4F0EC143" w14:textId="34B4303F" w:rsidR="003439B9" w:rsidRDefault="003439B9" w:rsidP="00EE38F0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В ходе работы был произведен анализ программного кода на соответствие паттернам </w:t>
      </w:r>
      <w:r>
        <w:rPr>
          <w:rFonts w:cstheme="minorHAnsi"/>
          <w:sz w:val="24"/>
          <w:szCs w:val="24"/>
          <w:lang w:val="en-US"/>
        </w:rPr>
        <w:t>SOLID</w:t>
      </w:r>
      <w:r>
        <w:rPr>
          <w:rFonts w:cstheme="minorHAnsi"/>
          <w:sz w:val="24"/>
          <w:szCs w:val="24"/>
        </w:rPr>
        <w:t>.</w:t>
      </w:r>
    </w:p>
    <w:p w14:paraId="41233F7E" w14:textId="77A5A0A2" w:rsidR="003439B9" w:rsidRPr="0074191E" w:rsidRDefault="003439B9" w:rsidP="003439B9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работе рассмотрены как положительные примеры применения шаблонов проектирования </w:t>
      </w:r>
      <w:r>
        <w:rPr>
          <w:rFonts w:cstheme="minorHAnsi"/>
          <w:sz w:val="24"/>
          <w:szCs w:val="24"/>
          <w:lang w:val="en-US"/>
        </w:rPr>
        <w:t>SOLID</w:t>
      </w:r>
      <w:r w:rsidRPr="0074191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так и негативные. В качестве примеров приведены образцы рассмотренного программного кода, а также соответствующие им </w:t>
      </w:r>
      <w:r>
        <w:rPr>
          <w:rFonts w:cstheme="minorHAnsi"/>
          <w:sz w:val="24"/>
          <w:szCs w:val="24"/>
          <w:lang w:val="en-US"/>
        </w:rPr>
        <w:t>UML</w:t>
      </w:r>
      <w:r w:rsidRPr="0074191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диаграммы.</w:t>
      </w:r>
    </w:p>
    <w:sectPr w:rsidR="003439B9" w:rsidRPr="0074191E" w:rsidSect="003471F9">
      <w:head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3C0C44" w14:textId="77777777" w:rsidR="00C56E1B" w:rsidRDefault="00C56E1B" w:rsidP="003471F9">
      <w:pPr>
        <w:spacing w:after="0" w:line="240" w:lineRule="auto"/>
      </w:pPr>
      <w:r>
        <w:separator/>
      </w:r>
    </w:p>
  </w:endnote>
  <w:endnote w:type="continuationSeparator" w:id="0">
    <w:p w14:paraId="06680F63" w14:textId="77777777" w:rsidR="00C56E1B" w:rsidRDefault="00C56E1B" w:rsidP="00347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6D4BA" w14:textId="77777777" w:rsidR="003471F9" w:rsidRPr="00102EFC" w:rsidRDefault="003471F9" w:rsidP="003471F9">
    <w:pPr>
      <w:pStyle w:val="a8"/>
      <w:jc w:val="center"/>
      <w:rPr>
        <w:sz w:val="24"/>
        <w:szCs w:val="24"/>
      </w:rPr>
    </w:pPr>
    <w:r w:rsidRPr="00102EFC">
      <w:rPr>
        <w:sz w:val="24"/>
        <w:szCs w:val="24"/>
      </w:rP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8B7913" w14:textId="77777777" w:rsidR="00C56E1B" w:rsidRDefault="00C56E1B" w:rsidP="003471F9">
      <w:pPr>
        <w:spacing w:after="0" w:line="240" w:lineRule="auto"/>
      </w:pPr>
      <w:r>
        <w:separator/>
      </w:r>
    </w:p>
  </w:footnote>
  <w:footnote w:type="continuationSeparator" w:id="0">
    <w:p w14:paraId="78038E01" w14:textId="77777777" w:rsidR="00C56E1B" w:rsidRDefault="00C56E1B" w:rsidP="00347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97258524"/>
      <w:docPartObj>
        <w:docPartGallery w:val="Page Numbers (Top of Page)"/>
        <w:docPartUnique/>
      </w:docPartObj>
    </w:sdtPr>
    <w:sdtEndPr/>
    <w:sdtContent>
      <w:p w14:paraId="42D49BEB" w14:textId="7F3F7616" w:rsidR="003471F9" w:rsidRPr="003471F9" w:rsidRDefault="003471F9" w:rsidP="003471F9">
        <w:pPr>
          <w:pStyle w:val="a6"/>
          <w:jc w:val="center"/>
          <w:rPr>
            <w:sz w:val="24"/>
          </w:rPr>
        </w:pPr>
        <w:r w:rsidRPr="003471F9">
          <w:rPr>
            <w:sz w:val="24"/>
          </w:rPr>
          <w:fldChar w:fldCharType="begin"/>
        </w:r>
        <w:r w:rsidRPr="003471F9">
          <w:rPr>
            <w:sz w:val="24"/>
          </w:rPr>
          <w:instrText>PAGE   \* MERGEFORMAT</w:instrText>
        </w:r>
        <w:r w:rsidRPr="003471F9">
          <w:rPr>
            <w:sz w:val="24"/>
          </w:rPr>
          <w:fldChar w:fldCharType="separate"/>
        </w:r>
        <w:r w:rsidR="00E476CD">
          <w:rPr>
            <w:noProof/>
            <w:sz w:val="24"/>
          </w:rPr>
          <w:t>12</w:t>
        </w:r>
        <w:r w:rsidRPr="003471F9">
          <w:rPr>
            <w:sz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E9"/>
    <w:rsid w:val="00001211"/>
    <w:rsid w:val="00007C55"/>
    <w:rsid w:val="00012939"/>
    <w:rsid w:val="0001750D"/>
    <w:rsid w:val="00022C26"/>
    <w:rsid w:val="00023F30"/>
    <w:rsid w:val="00034D05"/>
    <w:rsid w:val="00044A7C"/>
    <w:rsid w:val="00045B22"/>
    <w:rsid w:val="0004622C"/>
    <w:rsid w:val="00056254"/>
    <w:rsid w:val="00071178"/>
    <w:rsid w:val="00075BAC"/>
    <w:rsid w:val="000777E5"/>
    <w:rsid w:val="00083324"/>
    <w:rsid w:val="00083409"/>
    <w:rsid w:val="00093C79"/>
    <w:rsid w:val="000A4168"/>
    <w:rsid w:val="000B6D06"/>
    <w:rsid w:val="000C394A"/>
    <w:rsid w:val="000D07E0"/>
    <w:rsid w:val="000E5C84"/>
    <w:rsid w:val="000F2433"/>
    <w:rsid w:val="00102DDA"/>
    <w:rsid w:val="00102EFC"/>
    <w:rsid w:val="0012470B"/>
    <w:rsid w:val="001342FD"/>
    <w:rsid w:val="00134734"/>
    <w:rsid w:val="001355B4"/>
    <w:rsid w:val="001365E0"/>
    <w:rsid w:val="00150555"/>
    <w:rsid w:val="00165463"/>
    <w:rsid w:val="001A6427"/>
    <w:rsid w:val="001C7C79"/>
    <w:rsid w:val="001D1DF8"/>
    <w:rsid w:val="00202205"/>
    <w:rsid w:val="00204AF3"/>
    <w:rsid w:val="0020545D"/>
    <w:rsid w:val="00215872"/>
    <w:rsid w:val="00220713"/>
    <w:rsid w:val="00230919"/>
    <w:rsid w:val="002334D8"/>
    <w:rsid w:val="00240427"/>
    <w:rsid w:val="00241CD0"/>
    <w:rsid w:val="00246183"/>
    <w:rsid w:val="00252F24"/>
    <w:rsid w:val="00262B42"/>
    <w:rsid w:val="0026373F"/>
    <w:rsid w:val="002749C5"/>
    <w:rsid w:val="00277DFC"/>
    <w:rsid w:val="00283CF5"/>
    <w:rsid w:val="00293D14"/>
    <w:rsid w:val="002A2990"/>
    <w:rsid w:val="002B1659"/>
    <w:rsid w:val="002C1FFD"/>
    <w:rsid w:val="002C65DC"/>
    <w:rsid w:val="002D05AA"/>
    <w:rsid w:val="002D3AB2"/>
    <w:rsid w:val="002D3FB4"/>
    <w:rsid w:val="002F6B28"/>
    <w:rsid w:val="00302783"/>
    <w:rsid w:val="003175E8"/>
    <w:rsid w:val="0034086B"/>
    <w:rsid w:val="00342562"/>
    <w:rsid w:val="003439B9"/>
    <w:rsid w:val="003471F9"/>
    <w:rsid w:val="00351EEE"/>
    <w:rsid w:val="003541E2"/>
    <w:rsid w:val="0036622B"/>
    <w:rsid w:val="00380429"/>
    <w:rsid w:val="00383AF0"/>
    <w:rsid w:val="003A2CAC"/>
    <w:rsid w:val="003B147A"/>
    <w:rsid w:val="003D5A63"/>
    <w:rsid w:val="003D5CB5"/>
    <w:rsid w:val="003D73C4"/>
    <w:rsid w:val="003E2A77"/>
    <w:rsid w:val="00402E85"/>
    <w:rsid w:val="00406233"/>
    <w:rsid w:val="00411CDB"/>
    <w:rsid w:val="004373F6"/>
    <w:rsid w:val="00443BCA"/>
    <w:rsid w:val="00444273"/>
    <w:rsid w:val="00446B7A"/>
    <w:rsid w:val="004A7106"/>
    <w:rsid w:val="004B2888"/>
    <w:rsid w:val="004B33CE"/>
    <w:rsid w:val="004C441E"/>
    <w:rsid w:val="004D51BF"/>
    <w:rsid w:val="004E3B17"/>
    <w:rsid w:val="004E55E9"/>
    <w:rsid w:val="004F5547"/>
    <w:rsid w:val="00500335"/>
    <w:rsid w:val="00506139"/>
    <w:rsid w:val="0052278B"/>
    <w:rsid w:val="00533513"/>
    <w:rsid w:val="00543D21"/>
    <w:rsid w:val="00570B56"/>
    <w:rsid w:val="00573A81"/>
    <w:rsid w:val="00596AC7"/>
    <w:rsid w:val="005979BF"/>
    <w:rsid w:val="005A7B18"/>
    <w:rsid w:val="005B3E16"/>
    <w:rsid w:val="005C0561"/>
    <w:rsid w:val="005E3DCB"/>
    <w:rsid w:val="005E5EB9"/>
    <w:rsid w:val="00606787"/>
    <w:rsid w:val="00607AFF"/>
    <w:rsid w:val="006115B0"/>
    <w:rsid w:val="006326AE"/>
    <w:rsid w:val="0064666F"/>
    <w:rsid w:val="00650FA7"/>
    <w:rsid w:val="006520CB"/>
    <w:rsid w:val="00655D24"/>
    <w:rsid w:val="00657E88"/>
    <w:rsid w:val="00661B25"/>
    <w:rsid w:val="00673D1D"/>
    <w:rsid w:val="006814FE"/>
    <w:rsid w:val="00685DF9"/>
    <w:rsid w:val="006946B6"/>
    <w:rsid w:val="006961FD"/>
    <w:rsid w:val="006C7C53"/>
    <w:rsid w:val="006D56FD"/>
    <w:rsid w:val="006F0351"/>
    <w:rsid w:val="006F1692"/>
    <w:rsid w:val="006F5098"/>
    <w:rsid w:val="00704B65"/>
    <w:rsid w:val="00711F98"/>
    <w:rsid w:val="00725A60"/>
    <w:rsid w:val="00730FE9"/>
    <w:rsid w:val="00742644"/>
    <w:rsid w:val="00761F1A"/>
    <w:rsid w:val="007704A2"/>
    <w:rsid w:val="007729E2"/>
    <w:rsid w:val="007A13E6"/>
    <w:rsid w:val="007A3227"/>
    <w:rsid w:val="007D1104"/>
    <w:rsid w:val="007D2064"/>
    <w:rsid w:val="007D2F11"/>
    <w:rsid w:val="007E1A34"/>
    <w:rsid w:val="007E7ECF"/>
    <w:rsid w:val="007F5B12"/>
    <w:rsid w:val="008006A4"/>
    <w:rsid w:val="0083258E"/>
    <w:rsid w:val="0083321E"/>
    <w:rsid w:val="00833736"/>
    <w:rsid w:val="008337D1"/>
    <w:rsid w:val="00843DCE"/>
    <w:rsid w:val="00855EF5"/>
    <w:rsid w:val="00880290"/>
    <w:rsid w:val="008A54CA"/>
    <w:rsid w:val="008C6A99"/>
    <w:rsid w:val="008C786A"/>
    <w:rsid w:val="008D1DD0"/>
    <w:rsid w:val="008D214A"/>
    <w:rsid w:val="008D5416"/>
    <w:rsid w:val="008F2945"/>
    <w:rsid w:val="008F6953"/>
    <w:rsid w:val="00903FCD"/>
    <w:rsid w:val="00914DC8"/>
    <w:rsid w:val="009204EA"/>
    <w:rsid w:val="00920D94"/>
    <w:rsid w:val="00930B6B"/>
    <w:rsid w:val="009317E6"/>
    <w:rsid w:val="00943958"/>
    <w:rsid w:val="00943F80"/>
    <w:rsid w:val="00947EC9"/>
    <w:rsid w:val="00983FAB"/>
    <w:rsid w:val="0098588F"/>
    <w:rsid w:val="009A71DB"/>
    <w:rsid w:val="009D7142"/>
    <w:rsid w:val="009E08AF"/>
    <w:rsid w:val="00A06ADB"/>
    <w:rsid w:val="00A17CE0"/>
    <w:rsid w:val="00A209B3"/>
    <w:rsid w:val="00A2432C"/>
    <w:rsid w:val="00A34E4B"/>
    <w:rsid w:val="00A86538"/>
    <w:rsid w:val="00A92877"/>
    <w:rsid w:val="00AA1508"/>
    <w:rsid w:val="00AA51B9"/>
    <w:rsid w:val="00AF081A"/>
    <w:rsid w:val="00AF2E0F"/>
    <w:rsid w:val="00AF6978"/>
    <w:rsid w:val="00B13E6D"/>
    <w:rsid w:val="00B20D00"/>
    <w:rsid w:val="00B319A6"/>
    <w:rsid w:val="00B4066E"/>
    <w:rsid w:val="00B43AF2"/>
    <w:rsid w:val="00B44833"/>
    <w:rsid w:val="00B47475"/>
    <w:rsid w:val="00BB4494"/>
    <w:rsid w:val="00BD022D"/>
    <w:rsid w:val="00BD148E"/>
    <w:rsid w:val="00BD4D7E"/>
    <w:rsid w:val="00BF2A13"/>
    <w:rsid w:val="00C35626"/>
    <w:rsid w:val="00C433A2"/>
    <w:rsid w:val="00C56E1B"/>
    <w:rsid w:val="00C75AF0"/>
    <w:rsid w:val="00C7717F"/>
    <w:rsid w:val="00C8737E"/>
    <w:rsid w:val="00C911F5"/>
    <w:rsid w:val="00C9207E"/>
    <w:rsid w:val="00C930A7"/>
    <w:rsid w:val="00C9709C"/>
    <w:rsid w:val="00C974EB"/>
    <w:rsid w:val="00CA5B6F"/>
    <w:rsid w:val="00CD50B1"/>
    <w:rsid w:val="00CE2DDA"/>
    <w:rsid w:val="00CE679F"/>
    <w:rsid w:val="00CF53EE"/>
    <w:rsid w:val="00CF72E5"/>
    <w:rsid w:val="00D07944"/>
    <w:rsid w:val="00D462A4"/>
    <w:rsid w:val="00D94F2A"/>
    <w:rsid w:val="00DB3574"/>
    <w:rsid w:val="00DB4C15"/>
    <w:rsid w:val="00DD1103"/>
    <w:rsid w:val="00E07AF6"/>
    <w:rsid w:val="00E15B8C"/>
    <w:rsid w:val="00E17C0F"/>
    <w:rsid w:val="00E24BBD"/>
    <w:rsid w:val="00E4398B"/>
    <w:rsid w:val="00E46880"/>
    <w:rsid w:val="00E46F25"/>
    <w:rsid w:val="00E476CD"/>
    <w:rsid w:val="00E61266"/>
    <w:rsid w:val="00E671BE"/>
    <w:rsid w:val="00E739D1"/>
    <w:rsid w:val="00E814A3"/>
    <w:rsid w:val="00E8160A"/>
    <w:rsid w:val="00E93C35"/>
    <w:rsid w:val="00EB139C"/>
    <w:rsid w:val="00EE38F0"/>
    <w:rsid w:val="00F06DF7"/>
    <w:rsid w:val="00F13B99"/>
    <w:rsid w:val="00F24BB7"/>
    <w:rsid w:val="00F51AF5"/>
    <w:rsid w:val="00F55EAB"/>
    <w:rsid w:val="00F652EA"/>
    <w:rsid w:val="00F81D69"/>
    <w:rsid w:val="00F96616"/>
    <w:rsid w:val="00FA0489"/>
    <w:rsid w:val="00FA37F7"/>
    <w:rsid w:val="00FC34A7"/>
    <w:rsid w:val="00FC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68D54"/>
  <w15:chartTrackingRefBased/>
  <w15:docId w15:val="{86EB81CA-D430-4449-B863-1B4CD332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5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B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588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3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3DC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43D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71F9"/>
  </w:style>
  <w:style w:type="paragraph" w:styleId="a8">
    <w:name w:val="footer"/>
    <w:basedOn w:val="a"/>
    <w:link w:val="a9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71F9"/>
  </w:style>
  <w:style w:type="character" w:styleId="aa">
    <w:name w:val="annotation reference"/>
    <w:basedOn w:val="a0"/>
    <w:uiPriority w:val="99"/>
    <w:semiHidden/>
    <w:unhideWhenUsed/>
    <w:rsid w:val="00920D9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20D9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920D9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20D9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920D9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920D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20D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9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e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36E0D-5B38-4D02-BED6-C1D4697DF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12</Pages>
  <Words>1781</Words>
  <Characters>10156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</dc:creator>
  <cp:keywords/>
  <dc:description/>
  <cp:lastModifiedBy>Anastasia Usoltseva</cp:lastModifiedBy>
  <cp:revision>128</cp:revision>
  <dcterms:created xsi:type="dcterms:W3CDTF">2019-04-01T09:56:00Z</dcterms:created>
  <dcterms:modified xsi:type="dcterms:W3CDTF">2019-04-18T16:35:00Z</dcterms:modified>
</cp:coreProperties>
</file>