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4ze550yjygx9" w:id="0"/>
      <w:bookmarkEnd w:id="0"/>
      <w:r w:rsidDel="00000000" w:rsidR="00000000" w:rsidRPr="00000000">
        <w:rPr>
          <w:b w:val="1"/>
          <w:sz w:val="34"/>
          <w:szCs w:val="34"/>
          <w:rtl w:val="0"/>
        </w:rPr>
        <w:t xml:space="preserve">System Architecture Document</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mvxjmatrgd" w:id="1"/>
      <w:bookmarkEnd w:id="1"/>
      <w:r w:rsidDel="00000000" w:rsidR="00000000" w:rsidRPr="00000000">
        <w:rPr>
          <w:b w:val="1"/>
          <w:color w:val="000000"/>
          <w:sz w:val="26"/>
          <w:szCs w:val="26"/>
          <w:rtl w:val="0"/>
        </w:rPr>
        <w:t xml:space="preserve">1. System Overview</w:t>
      </w:r>
    </w:p>
    <w:p w:rsidR="00000000" w:rsidDel="00000000" w:rsidP="00000000" w:rsidRDefault="00000000" w:rsidRPr="00000000" w14:paraId="00000003">
      <w:pPr>
        <w:spacing w:after="240" w:before="240" w:lineRule="auto"/>
        <w:rPr/>
      </w:pPr>
      <w:r w:rsidDel="00000000" w:rsidR="00000000" w:rsidRPr="00000000">
        <w:rPr>
          <w:rtl w:val="0"/>
        </w:rPr>
        <w:t xml:space="preserve">The system provides a set of services for users. The users are grouped into types with different access levels and features and are associated with specific partners (providers). Each partner has unique configuration settings, including functionality and permissions.  </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71l6p0uxr5ph" w:id="2"/>
      <w:bookmarkEnd w:id="2"/>
      <w:r w:rsidDel="00000000" w:rsidR="00000000" w:rsidRPr="00000000">
        <w:rPr>
          <w:b w:val="1"/>
          <w:color w:val="000000"/>
          <w:sz w:val="22"/>
          <w:szCs w:val="22"/>
          <w:rtl w:val="0"/>
        </w:rPr>
        <w:t xml:space="preserve">Key Concepts:</w:t>
      </w:r>
    </w:p>
    <w:p w:rsidR="00000000" w:rsidDel="00000000" w:rsidP="00000000" w:rsidRDefault="00000000" w:rsidRPr="00000000" w14:paraId="00000005">
      <w:pPr>
        <w:numPr>
          <w:ilvl w:val="0"/>
          <w:numId w:val="2"/>
        </w:numPr>
        <w:spacing w:after="0" w:afterAutospacing="0" w:before="240" w:lineRule="auto"/>
        <w:ind w:left="720" w:hanging="360"/>
      </w:pPr>
      <w:r w:rsidDel="00000000" w:rsidR="00000000" w:rsidRPr="00000000">
        <w:rPr>
          <w:b w:val="1"/>
          <w:rtl w:val="0"/>
        </w:rPr>
        <w:t xml:space="preserve">Partners</w:t>
      </w:r>
      <w:r w:rsidDel="00000000" w:rsidR="00000000" w:rsidRPr="00000000">
        <w:rPr>
          <w:rtl w:val="0"/>
        </w:rPr>
        <w:t xml:space="preserve">: External providers of services to their users.</w:t>
      </w:r>
    </w:p>
    <w:p w:rsidR="00000000" w:rsidDel="00000000" w:rsidP="00000000" w:rsidRDefault="00000000" w:rsidRPr="00000000" w14:paraId="00000006">
      <w:pPr>
        <w:numPr>
          <w:ilvl w:val="0"/>
          <w:numId w:val="2"/>
        </w:numPr>
        <w:spacing w:after="0" w:afterAutospacing="0" w:before="0" w:beforeAutospacing="0" w:lineRule="auto"/>
        <w:ind w:left="720" w:hanging="360"/>
        <w:rPr>
          <w:b w:val="1"/>
        </w:rPr>
      </w:pPr>
      <w:r w:rsidDel="00000000" w:rsidR="00000000" w:rsidRPr="00000000">
        <w:rPr>
          <w:b w:val="1"/>
          <w:rtl w:val="0"/>
        </w:rPr>
        <w:t xml:space="preserve">Partners Statuses: </w:t>
      </w:r>
      <w:r w:rsidDel="00000000" w:rsidR="00000000" w:rsidRPr="00000000">
        <w:rPr>
          <w:rtl w:val="0"/>
        </w:rPr>
        <w:t xml:space="preserve">A partner can be in one of two states: </w:t>
      </w:r>
      <w:r w:rsidDel="00000000" w:rsidR="00000000" w:rsidRPr="00000000">
        <w:rPr>
          <w:b w:val="1"/>
          <w:rtl w:val="0"/>
        </w:rPr>
        <w:t xml:space="preserve">Active</w:t>
      </w:r>
      <w:r w:rsidDel="00000000" w:rsidR="00000000" w:rsidRPr="00000000">
        <w:rPr>
          <w:rtl w:val="0"/>
        </w:rPr>
        <w:t xml:space="preserve">, indicating they are operational, or </w:t>
      </w:r>
      <w:r w:rsidDel="00000000" w:rsidR="00000000" w:rsidRPr="00000000">
        <w:rPr>
          <w:b w:val="1"/>
          <w:rtl w:val="0"/>
        </w:rPr>
        <w:t xml:space="preserve">Stopped</w:t>
      </w:r>
      <w:r w:rsidDel="00000000" w:rsidR="00000000" w:rsidRPr="00000000">
        <w:rPr>
          <w:rtl w:val="0"/>
        </w:rPr>
        <w:t xml:space="preserve">, indicating they are not currently active.</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b w:val="1"/>
          <w:rtl w:val="0"/>
        </w:rPr>
        <w:t xml:space="preserve">Serrvice Plan</w:t>
      </w:r>
      <w:r w:rsidDel="00000000" w:rsidR="00000000" w:rsidRPr="00000000">
        <w:rPr>
          <w:rtl w:val="0"/>
        </w:rPr>
        <w:t xml:space="preserve">: Users can subscribe to a service plan. The available plans are provider-specific and are configured individually for each partner. The set of available plans can be modified through the API. </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b w:val="1"/>
          <w:rtl w:val="0"/>
        </w:rPr>
        <w:t xml:space="preserve">Users</w:t>
      </w:r>
      <w:r w:rsidDel="00000000" w:rsidR="00000000" w:rsidRPr="00000000">
        <w:rPr>
          <w:rtl w:val="0"/>
        </w:rPr>
        <w:t xml:space="preserve">: A person who accesses the system's services. </w:t>
      </w:r>
    </w:p>
    <w:p w:rsidR="00000000" w:rsidDel="00000000" w:rsidP="00000000" w:rsidRDefault="00000000" w:rsidRPr="00000000" w14:paraId="00000009">
      <w:pPr>
        <w:numPr>
          <w:ilvl w:val="0"/>
          <w:numId w:val="2"/>
        </w:numPr>
        <w:spacing w:after="0" w:afterAutospacing="0" w:before="0" w:beforeAutospacing="0" w:lineRule="auto"/>
        <w:ind w:left="720" w:hanging="360"/>
        <w:rPr>
          <w:b w:val="1"/>
        </w:rPr>
      </w:pPr>
      <w:r w:rsidDel="00000000" w:rsidR="00000000" w:rsidRPr="00000000">
        <w:rPr>
          <w:b w:val="1"/>
          <w:rtl w:val="0"/>
        </w:rPr>
        <w:t xml:space="preserve">User Types</w:t>
      </w:r>
      <w:r w:rsidDel="00000000" w:rsidR="00000000" w:rsidRPr="00000000">
        <w:rPr>
          <w:rtl w:val="0"/>
        </w:rPr>
        <w:t xml:space="preserve">: Each user can be classified into one of the following types. The set of user types is unique for each partner. </w:t>
      </w:r>
    </w:p>
    <w:p w:rsidR="00000000" w:rsidDel="00000000" w:rsidP="00000000" w:rsidRDefault="00000000" w:rsidRPr="00000000" w14:paraId="0000000A">
      <w:pPr>
        <w:numPr>
          <w:ilvl w:val="1"/>
          <w:numId w:val="2"/>
        </w:numPr>
        <w:spacing w:after="0" w:afterAutospacing="0" w:before="0" w:beforeAutospacing="0" w:lineRule="auto"/>
        <w:ind w:left="1440" w:hanging="360"/>
        <w:rPr>
          <w:b w:val="1"/>
        </w:rPr>
      </w:pPr>
      <w:r w:rsidDel="00000000" w:rsidR="00000000" w:rsidRPr="00000000">
        <w:rPr>
          <w:b w:val="1"/>
          <w:rtl w:val="0"/>
        </w:rPr>
        <w:t xml:space="preserve">Guest</w:t>
      </w:r>
      <w:r w:rsidDel="00000000" w:rsidR="00000000" w:rsidRPr="00000000">
        <w:rPr>
          <w:rtl w:val="0"/>
        </w:rPr>
        <w:t xml:space="preserve"> — the default user type upon registration. They have limited access and are restricted by session time and operation limits. Guest annot be assigned to any service plan.</w:t>
      </w:r>
    </w:p>
    <w:p w:rsidR="00000000" w:rsidDel="00000000" w:rsidP="00000000" w:rsidRDefault="00000000" w:rsidRPr="00000000" w14:paraId="0000000B">
      <w:pPr>
        <w:numPr>
          <w:ilvl w:val="1"/>
          <w:numId w:val="2"/>
        </w:numPr>
        <w:spacing w:after="0" w:afterAutospacing="0" w:before="0" w:beforeAutospacing="0" w:lineRule="auto"/>
        <w:ind w:left="1440" w:hanging="360"/>
        <w:rPr>
          <w:b w:val="1"/>
        </w:rPr>
      </w:pPr>
      <w:r w:rsidDel="00000000" w:rsidR="00000000" w:rsidRPr="00000000">
        <w:rPr>
          <w:b w:val="1"/>
          <w:rtl w:val="0"/>
        </w:rPr>
        <w:t xml:space="preserve">Basic </w:t>
      </w:r>
      <w:r w:rsidDel="00000000" w:rsidR="00000000" w:rsidRPr="00000000">
        <w:rPr>
          <w:rtl w:val="0"/>
        </w:rPr>
        <w:t xml:space="preserve">— a user who completes the KYC process. They have limited access and are restricted by session time and operation limits.</w:t>
      </w:r>
    </w:p>
    <w:p w:rsidR="00000000" w:rsidDel="00000000" w:rsidP="00000000" w:rsidRDefault="00000000" w:rsidRPr="00000000" w14:paraId="0000000C">
      <w:pPr>
        <w:numPr>
          <w:ilvl w:val="1"/>
          <w:numId w:val="2"/>
        </w:numPr>
        <w:spacing w:after="0" w:afterAutospacing="0" w:before="0" w:beforeAutospacing="0" w:lineRule="auto"/>
        <w:ind w:left="1440" w:hanging="360"/>
        <w:rPr>
          <w:b w:val="1"/>
        </w:rPr>
      </w:pPr>
      <w:r w:rsidDel="00000000" w:rsidR="00000000" w:rsidRPr="00000000">
        <w:rPr>
          <w:b w:val="1"/>
          <w:rtl w:val="0"/>
        </w:rPr>
        <w:t xml:space="preserve">Advanced</w:t>
      </w:r>
      <w:r w:rsidDel="00000000" w:rsidR="00000000" w:rsidRPr="00000000">
        <w:rPr>
          <w:rtl w:val="0"/>
        </w:rPr>
        <w:t xml:space="preserve"> — a user who meets specific conditions may transition to the </w:t>
      </w:r>
      <w:r w:rsidDel="00000000" w:rsidR="00000000" w:rsidRPr="00000000">
        <w:rPr>
          <w:rtl w:val="0"/>
        </w:rPr>
        <w:t xml:space="preserve">Advanced statu</w:t>
      </w:r>
      <w:r w:rsidDel="00000000" w:rsidR="00000000" w:rsidRPr="00000000">
        <w:rPr>
          <w:rtl w:val="0"/>
        </w:rPr>
        <w:t xml:space="preserve">s.</w:t>
      </w:r>
    </w:p>
    <w:p w:rsidR="00000000" w:rsidDel="00000000" w:rsidP="00000000" w:rsidRDefault="00000000" w:rsidRPr="00000000" w14:paraId="0000000D">
      <w:pPr>
        <w:numPr>
          <w:ilvl w:val="1"/>
          <w:numId w:val="2"/>
        </w:numPr>
        <w:spacing w:after="0" w:afterAutospacing="0" w:before="0" w:beforeAutospacing="0" w:lineRule="auto"/>
        <w:ind w:left="1440" w:hanging="360"/>
        <w:rPr>
          <w:b w:val="1"/>
        </w:rPr>
      </w:pPr>
      <w:r w:rsidDel="00000000" w:rsidR="00000000" w:rsidRPr="00000000">
        <w:rPr>
          <w:b w:val="1"/>
          <w:rtl w:val="0"/>
        </w:rPr>
        <w:t xml:space="preserve">Company</w:t>
      </w:r>
      <w:r w:rsidDel="00000000" w:rsidR="00000000" w:rsidRPr="00000000">
        <w:rPr>
          <w:rtl w:val="0"/>
        </w:rPr>
        <w:t xml:space="preserve"> — a user who meets specific conditions may transition to the Company status.</w:t>
      </w:r>
    </w:p>
    <w:p w:rsidR="00000000" w:rsidDel="00000000" w:rsidP="00000000" w:rsidRDefault="00000000" w:rsidRPr="00000000" w14:paraId="0000000E">
      <w:pPr>
        <w:numPr>
          <w:ilvl w:val="1"/>
          <w:numId w:val="2"/>
        </w:numPr>
        <w:spacing w:after="0" w:afterAutospacing="0" w:before="0" w:beforeAutospacing="0" w:lineRule="auto"/>
        <w:ind w:left="1440" w:hanging="360"/>
        <w:rPr>
          <w:u w:val="none"/>
        </w:rPr>
      </w:pPr>
      <w:r w:rsidDel="00000000" w:rsidR="00000000" w:rsidRPr="00000000">
        <w:rPr>
          <w:b w:val="1"/>
          <w:rtl w:val="0"/>
        </w:rPr>
        <w:t xml:space="preserve">Admin</w:t>
      </w:r>
      <w:r w:rsidDel="00000000" w:rsidR="00000000" w:rsidRPr="00000000">
        <w:rPr>
          <w:rtl w:val="0"/>
        </w:rPr>
        <w:t xml:space="preserve"> — a user who has full access to all aspects of the system, including user management, plan configuration, and system-wide settings. It is a fixed role within the system and does not participate in user status transitions. An </w:t>
      </w:r>
      <w:r w:rsidDel="00000000" w:rsidR="00000000" w:rsidRPr="00000000">
        <w:rPr>
          <w:b w:val="1"/>
          <w:rtl w:val="0"/>
        </w:rPr>
        <w:t xml:space="preserve">Admin</w:t>
      </w:r>
      <w:r w:rsidDel="00000000" w:rsidR="00000000" w:rsidRPr="00000000">
        <w:rPr>
          <w:rtl w:val="0"/>
        </w:rPr>
        <w:t xml:space="preserve"> cannot be assigned to any service plan.</w:t>
      </w:r>
    </w:p>
    <w:p w:rsidR="00000000" w:rsidDel="00000000" w:rsidP="00000000" w:rsidRDefault="00000000" w:rsidRPr="00000000" w14:paraId="0000000F">
      <w:pPr>
        <w:numPr>
          <w:ilvl w:val="0"/>
          <w:numId w:val="2"/>
        </w:numPr>
        <w:spacing w:after="0" w:afterAutospacing="0" w:before="0" w:beforeAutospacing="0" w:lineRule="auto"/>
        <w:ind w:left="720" w:hanging="360"/>
        <w:rPr>
          <w:u w:val="none"/>
        </w:rPr>
      </w:pPr>
      <w:r w:rsidDel="00000000" w:rsidR="00000000" w:rsidRPr="00000000">
        <w:rPr>
          <w:b w:val="1"/>
          <w:rtl w:val="0"/>
        </w:rPr>
        <w:t xml:space="preserve">User Statuses:</w:t>
      </w:r>
      <w:r w:rsidDel="00000000" w:rsidR="00000000" w:rsidRPr="00000000">
        <w:rPr>
          <w:rtl w:val="0"/>
        </w:rPr>
        <w:t xml:space="preserve"> Users can have different statuses in the system, such as: </w:t>
      </w:r>
    </w:p>
    <w:p w:rsidR="00000000" w:rsidDel="00000000" w:rsidP="00000000" w:rsidRDefault="00000000" w:rsidRPr="00000000" w14:paraId="00000010">
      <w:pPr>
        <w:numPr>
          <w:ilvl w:val="1"/>
          <w:numId w:val="2"/>
        </w:numPr>
        <w:spacing w:after="0" w:afterAutospacing="0" w:before="0" w:beforeAutospacing="0" w:lineRule="auto"/>
        <w:ind w:left="1440" w:hanging="360"/>
      </w:pPr>
      <w:r w:rsidDel="00000000" w:rsidR="00000000" w:rsidRPr="00000000">
        <w:rPr>
          <w:b w:val="1"/>
          <w:rtl w:val="0"/>
        </w:rPr>
        <w:t xml:space="preserve">Active</w:t>
      </w:r>
      <w:r w:rsidDel="00000000" w:rsidR="00000000" w:rsidRPr="00000000">
        <w:rPr>
          <w:rtl w:val="0"/>
        </w:rPr>
        <w:t xml:space="preserve"> — a user is actively using the system.</w:t>
      </w:r>
    </w:p>
    <w:p w:rsidR="00000000" w:rsidDel="00000000" w:rsidP="00000000" w:rsidRDefault="00000000" w:rsidRPr="00000000" w14:paraId="00000011">
      <w:pPr>
        <w:numPr>
          <w:ilvl w:val="1"/>
          <w:numId w:val="2"/>
        </w:numPr>
        <w:spacing w:after="0" w:afterAutospacing="0" w:before="0" w:beforeAutospacing="0" w:lineRule="auto"/>
        <w:ind w:left="1440" w:hanging="360"/>
      </w:pPr>
      <w:r w:rsidDel="00000000" w:rsidR="00000000" w:rsidRPr="00000000">
        <w:rPr>
          <w:b w:val="1"/>
          <w:rtl w:val="0"/>
        </w:rPr>
        <w:t xml:space="preserve">Inactive</w:t>
      </w:r>
      <w:r w:rsidDel="00000000" w:rsidR="00000000" w:rsidRPr="00000000">
        <w:rPr>
          <w:rtl w:val="0"/>
        </w:rPr>
        <w:t xml:space="preserve"> — a user is not using the system (due to suspension or long inactivity).</w:t>
      </w:r>
    </w:p>
    <w:p w:rsidR="00000000" w:rsidDel="00000000" w:rsidP="00000000" w:rsidRDefault="00000000" w:rsidRPr="00000000" w14:paraId="00000012">
      <w:pPr>
        <w:numPr>
          <w:ilvl w:val="1"/>
          <w:numId w:val="2"/>
        </w:numPr>
        <w:spacing w:after="0" w:afterAutospacing="0" w:before="0" w:beforeAutospacing="0" w:lineRule="auto"/>
        <w:ind w:left="1440" w:hanging="360"/>
      </w:pPr>
      <w:r w:rsidDel="00000000" w:rsidR="00000000" w:rsidRPr="00000000">
        <w:rPr>
          <w:b w:val="1"/>
          <w:rtl w:val="0"/>
        </w:rPr>
        <w:t xml:space="preserve">Idle</w:t>
      </w:r>
      <w:r w:rsidDel="00000000" w:rsidR="00000000" w:rsidRPr="00000000">
        <w:rPr>
          <w:rtl w:val="0"/>
        </w:rPr>
        <w:t xml:space="preserve"> — a user (of </w:t>
      </w:r>
      <w:r w:rsidDel="00000000" w:rsidR="00000000" w:rsidRPr="00000000">
        <w:rPr>
          <w:b w:val="1"/>
          <w:rtl w:val="0"/>
        </w:rPr>
        <w:t xml:space="preserve">Guest</w:t>
      </w:r>
      <w:r w:rsidDel="00000000" w:rsidR="00000000" w:rsidRPr="00000000">
        <w:rPr>
          <w:rtl w:val="0"/>
        </w:rPr>
        <w:t xml:space="preserve"> or </w:t>
      </w:r>
      <w:r w:rsidDel="00000000" w:rsidR="00000000" w:rsidRPr="00000000">
        <w:rPr>
          <w:b w:val="1"/>
          <w:rtl w:val="0"/>
        </w:rPr>
        <w:t xml:space="preserve">Basic</w:t>
      </w:r>
      <w:r w:rsidDel="00000000" w:rsidR="00000000" w:rsidRPr="00000000">
        <w:rPr>
          <w:rtl w:val="0"/>
        </w:rPr>
        <w:t xml:space="preserve"> type) has exceeded their session or operation limits and is temporarily inactive. </w:t>
      </w:r>
    </w:p>
    <w:p w:rsidR="00000000" w:rsidDel="00000000" w:rsidP="00000000" w:rsidRDefault="00000000" w:rsidRPr="00000000" w14:paraId="00000013">
      <w:pPr>
        <w:numPr>
          <w:ilvl w:val="1"/>
          <w:numId w:val="2"/>
        </w:numPr>
        <w:spacing w:after="0" w:afterAutospacing="0" w:before="0" w:beforeAutospacing="0" w:lineRule="auto"/>
        <w:ind w:left="1440" w:hanging="360"/>
      </w:pPr>
      <w:r w:rsidDel="00000000" w:rsidR="00000000" w:rsidRPr="00000000">
        <w:rPr>
          <w:b w:val="1"/>
          <w:rtl w:val="0"/>
        </w:rPr>
        <w:t xml:space="preserve">Signing</w:t>
      </w:r>
      <w:r w:rsidDel="00000000" w:rsidR="00000000" w:rsidRPr="00000000">
        <w:rPr>
          <w:rtl w:val="0"/>
        </w:rPr>
        <w:t xml:space="preserve"> </w:t>
      </w:r>
      <w:r w:rsidDel="00000000" w:rsidR="00000000" w:rsidRPr="00000000">
        <w:rPr>
          <w:rtl w:val="0"/>
        </w:rPr>
        <w:t xml:space="preserve">— a user has subscribed to a plan and is awaiting confirmation to finalize the subscription.</w:t>
      </w:r>
    </w:p>
    <w:p w:rsidR="00000000" w:rsidDel="00000000" w:rsidP="00000000" w:rsidRDefault="00000000" w:rsidRPr="00000000" w14:paraId="00000014">
      <w:pPr>
        <w:numPr>
          <w:ilvl w:val="0"/>
          <w:numId w:val="2"/>
        </w:numPr>
        <w:spacing w:after="0" w:afterAutospacing="0" w:before="0" w:beforeAutospacing="0" w:lineRule="auto"/>
        <w:ind w:left="720" w:hanging="360"/>
        <w:rPr>
          <w:u w:val="none"/>
        </w:rPr>
      </w:pPr>
      <w:r w:rsidDel="00000000" w:rsidR="00000000" w:rsidRPr="00000000">
        <w:rPr>
          <w:b w:val="1"/>
          <w:rtl w:val="0"/>
        </w:rPr>
        <w:t xml:space="preserve">User Sub-statuses: </w:t>
      </w:r>
      <w:r w:rsidDel="00000000" w:rsidR="00000000" w:rsidRPr="00000000">
        <w:rPr>
          <w:rtl w:val="0"/>
        </w:rPr>
        <w:t xml:space="preserve">Users can have different  sub-statuses in the system, such as:</w:t>
      </w:r>
    </w:p>
    <w:p w:rsidR="00000000" w:rsidDel="00000000" w:rsidP="00000000" w:rsidRDefault="00000000" w:rsidRPr="00000000" w14:paraId="00000015">
      <w:pPr>
        <w:numPr>
          <w:ilvl w:val="1"/>
          <w:numId w:val="2"/>
        </w:numPr>
        <w:spacing w:after="0" w:afterAutospacing="0" w:before="0" w:beforeAutospacing="0" w:lineRule="auto"/>
        <w:ind w:left="1440" w:hanging="360"/>
      </w:pPr>
      <w:r w:rsidDel="00000000" w:rsidR="00000000" w:rsidRPr="00000000">
        <w:rPr>
          <w:b w:val="1"/>
          <w:rtl w:val="0"/>
        </w:rPr>
        <w:t xml:space="preserve">Signed</w:t>
      </w:r>
      <w:r w:rsidDel="00000000" w:rsidR="00000000" w:rsidRPr="00000000">
        <w:rPr>
          <w:rtl w:val="0"/>
        </w:rPr>
        <w:t xml:space="preserve"> — the subscription to a plan is confirmed. </w:t>
      </w:r>
    </w:p>
    <w:p w:rsidR="00000000" w:rsidDel="00000000" w:rsidP="00000000" w:rsidRDefault="00000000" w:rsidRPr="00000000" w14:paraId="00000016">
      <w:pPr>
        <w:numPr>
          <w:ilvl w:val="1"/>
          <w:numId w:val="2"/>
        </w:numPr>
        <w:spacing w:after="0" w:afterAutospacing="0" w:before="0" w:beforeAutospacing="0" w:lineRule="auto"/>
        <w:ind w:left="1440" w:hanging="360"/>
      </w:pPr>
      <w:r w:rsidDel="00000000" w:rsidR="00000000" w:rsidRPr="00000000">
        <w:rPr>
          <w:b w:val="1"/>
          <w:rtl w:val="0"/>
        </w:rPr>
        <w:t xml:space="preserve">Unsigned</w:t>
      </w:r>
      <w:r w:rsidDel="00000000" w:rsidR="00000000" w:rsidRPr="00000000">
        <w:rPr>
          <w:rtl w:val="0"/>
        </w:rPr>
        <w:t xml:space="preserve"> — a user does not have a subscription to any plan. </w:t>
      </w:r>
    </w:p>
    <w:p w:rsidR="00000000" w:rsidDel="00000000" w:rsidP="00000000" w:rsidRDefault="00000000" w:rsidRPr="00000000" w14:paraId="00000017">
      <w:pPr>
        <w:numPr>
          <w:ilvl w:val="1"/>
          <w:numId w:val="2"/>
        </w:numPr>
        <w:spacing w:after="240" w:before="0" w:beforeAutospacing="0" w:lineRule="auto"/>
        <w:ind w:left="1440" w:hanging="360"/>
      </w:pPr>
      <w:r w:rsidDel="00000000" w:rsidR="00000000" w:rsidRPr="00000000">
        <w:rPr>
          <w:b w:val="1"/>
          <w:rtl w:val="0"/>
        </w:rPr>
        <w:t xml:space="preserve">Absent</w:t>
      </w:r>
      <w:r w:rsidDel="00000000" w:rsidR="00000000" w:rsidRPr="00000000">
        <w:rPr>
          <w:rtl w:val="0"/>
        </w:rPr>
        <w:t xml:space="preserve"> — the user subscription has been temporarily paused or suspended. </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x5x6tabsfzkp" w:id="3"/>
      <w:bookmarkEnd w:id="3"/>
      <w:r w:rsidDel="00000000" w:rsidR="00000000" w:rsidRPr="00000000">
        <w:rPr>
          <w:b w:val="1"/>
          <w:color w:val="000000"/>
          <w:sz w:val="26"/>
          <w:szCs w:val="26"/>
          <w:rtl w:val="0"/>
        </w:rPr>
        <w:t xml:space="preserve">2. User Types and Limits</w:t>
      </w:r>
    </w:p>
    <w:p w:rsidR="00000000" w:rsidDel="00000000" w:rsidP="00000000" w:rsidRDefault="00000000" w:rsidRPr="00000000" w14:paraId="00000019">
      <w:pPr>
        <w:spacing w:after="240" w:before="240" w:lineRule="auto"/>
        <w:rPr/>
      </w:pPr>
      <w:r w:rsidDel="00000000" w:rsidR="00000000" w:rsidRPr="00000000">
        <w:rPr>
          <w:rtl w:val="0"/>
        </w:rPr>
        <w:t xml:space="preserve">The user types and their limits are as follows: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pStyle w:val="Heading3"/>
              <w:widowControl w:val="0"/>
              <w:spacing w:line="240" w:lineRule="auto"/>
              <w:rPr>
                <w:b w:val="1"/>
                <w:color w:val="000000"/>
                <w:sz w:val="24"/>
                <w:szCs w:val="24"/>
              </w:rPr>
            </w:pPr>
            <w:bookmarkStart w:colFirst="0" w:colLast="0" w:name="_hqnc30q6yx9k" w:id="4"/>
            <w:bookmarkEnd w:id="4"/>
            <w:r w:rsidDel="00000000" w:rsidR="00000000" w:rsidRPr="00000000">
              <w:rPr>
                <w:b w:val="1"/>
                <w:color w:val="000000"/>
                <w:sz w:val="24"/>
                <w:szCs w:val="24"/>
                <w:rtl w:val="0"/>
              </w:rPr>
              <w:t xml:space="preserve">User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Style w:val="Heading3"/>
              <w:widowControl w:val="0"/>
              <w:spacing w:line="240" w:lineRule="auto"/>
              <w:rPr>
                <w:b w:val="1"/>
                <w:color w:val="000000"/>
                <w:sz w:val="24"/>
                <w:szCs w:val="24"/>
              </w:rPr>
            </w:pPr>
            <w:bookmarkStart w:colFirst="0" w:colLast="0" w:name="_r9ku2pft2mq7" w:id="5"/>
            <w:bookmarkEnd w:id="5"/>
            <w:r w:rsidDel="00000000" w:rsidR="00000000" w:rsidRPr="00000000">
              <w:rPr>
                <w:b w:val="1"/>
                <w:color w:val="000000"/>
                <w:sz w:val="24"/>
                <w:szCs w:val="24"/>
                <w:rtl w:val="0"/>
              </w:rPr>
              <w:t xml:space="preserve">Session Limit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Style w:val="Heading3"/>
              <w:widowControl w:val="0"/>
              <w:spacing w:line="240" w:lineRule="auto"/>
              <w:rPr>
                <w:b w:val="1"/>
                <w:color w:val="000000"/>
                <w:sz w:val="24"/>
                <w:szCs w:val="24"/>
              </w:rPr>
            </w:pPr>
            <w:bookmarkStart w:colFirst="0" w:colLast="0" w:name="_z1mti0fk09hj" w:id="6"/>
            <w:bookmarkEnd w:id="6"/>
            <w:r w:rsidDel="00000000" w:rsidR="00000000" w:rsidRPr="00000000">
              <w:rPr>
                <w:b w:val="1"/>
                <w:color w:val="000000"/>
                <w:sz w:val="24"/>
                <w:szCs w:val="24"/>
                <w:rtl w:val="0"/>
              </w:rPr>
              <w:t xml:space="preserve">Daily Operation Limit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Style w:val="Heading3"/>
              <w:widowControl w:val="0"/>
              <w:spacing w:line="240" w:lineRule="auto"/>
              <w:rPr>
                <w:b w:val="1"/>
                <w:color w:val="000000"/>
                <w:sz w:val="24"/>
                <w:szCs w:val="24"/>
              </w:rPr>
            </w:pPr>
            <w:bookmarkStart w:colFirst="0" w:colLast="0" w:name="_5z8x98732w36" w:id="7"/>
            <w:bookmarkEnd w:id="7"/>
            <w:r w:rsidDel="00000000" w:rsidR="00000000" w:rsidRPr="00000000">
              <w:rPr>
                <w:b w:val="1"/>
                <w:color w:val="000000"/>
                <w:sz w:val="24"/>
                <w:szCs w:val="24"/>
                <w:rtl w:val="0"/>
              </w:rPr>
              <w:t xml:space="preserve">7-Day Operation Limit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Style w:val="Heading3"/>
              <w:widowControl w:val="0"/>
              <w:spacing w:line="240" w:lineRule="auto"/>
              <w:rPr>
                <w:b w:val="1"/>
                <w:color w:val="000000"/>
                <w:sz w:val="24"/>
                <w:szCs w:val="24"/>
              </w:rPr>
            </w:pPr>
            <w:bookmarkStart w:colFirst="0" w:colLast="0" w:name="_603p9xgq1ghp" w:id="8"/>
            <w:bookmarkEnd w:id="8"/>
            <w:r w:rsidDel="00000000" w:rsidR="00000000" w:rsidRPr="00000000">
              <w:rPr>
                <w:b w:val="1"/>
                <w:color w:val="000000"/>
                <w:sz w:val="24"/>
                <w:szCs w:val="24"/>
                <w:rtl w:val="0"/>
              </w:rPr>
              <w:t xml:space="preserve">State Change Criteria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Guest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Moves to </w:t>
            </w:r>
            <w:r w:rsidDel="00000000" w:rsidR="00000000" w:rsidRPr="00000000">
              <w:rPr>
                <w:b w:val="1"/>
                <w:rtl w:val="0"/>
              </w:rPr>
              <w:t xml:space="preserve">Idle</w:t>
            </w:r>
            <w:r w:rsidDel="00000000" w:rsidR="00000000" w:rsidRPr="00000000">
              <w:rPr>
                <w:rtl w:val="0"/>
              </w:rPr>
              <w:t xml:space="preserve"> after exceeding limits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Basic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time limit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Moves to </w:t>
            </w:r>
            <w:r w:rsidDel="00000000" w:rsidR="00000000" w:rsidRPr="00000000">
              <w:rPr>
                <w:b w:val="1"/>
                <w:rtl w:val="0"/>
              </w:rPr>
              <w:t xml:space="preserve">Idle</w:t>
            </w:r>
            <w:r w:rsidDel="00000000" w:rsidR="00000000" w:rsidRPr="00000000">
              <w:rPr>
                <w:rtl w:val="0"/>
              </w:rPr>
              <w:t xml:space="preserve"> after exceeding limits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time limit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limits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No limits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restrictions; no automatic state 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Advanced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time limit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limits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No limits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restrictions; no automatic status 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No time limit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No limits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No limits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No restrictions; no status change</w:t>
            </w:r>
          </w:p>
        </w:tc>
      </w:tr>
    </w:tbl>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g7yxlhshdqk8" w:id="9"/>
      <w:bookmarkEnd w:id="9"/>
      <w:r w:rsidDel="00000000" w:rsidR="00000000" w:rsidRPr="00000000">
        <w:rPr>
          <w:b w:val="1"/>
          <w:color w:val="000000"/>
          <w:sz w:val="26"/>
          <w:szCs w:val="26"/>
          <w:rtl w:val="0"/>
        </w:rPr>
        <w:t xml:space="preserve">3. Key Components</w:t>
      </w:r>
    </w:p>
    <w:p w:rsidR="00000000" w:rsidDel="00000000" w:rsidP="00000000" w:rsidRDefault="00000000" w:rsidRPr="00000000" w14:paraId="00000039">
      <w:pPr>
        <w:spacing w:after="240" w:before="240" w:lineRule="auto"/>
        <w:rPr/>
      </w:pPr>
      <w:r w:rsidDel="00000000" w:rsidR="00000000" w:rsidRPr="00000000">
        <w:rPr>
          <w:rtl w:val="0"/>
        </w:rPr>
        <w:t xml:space="preserve">The architecture consists of the following key components:</w:t>
      </w:r>
    </w:p>
    <w:p w:rsidR="00000000" w:rsidDel="00000000" w:rsidP="00000000" w:rsidRDefault="00000000" w:rsidRPr="00000000" w14:paraId="0000003A">
      <w:pPr>
        <w:numPr>
          <w:ilvl w:val="0"/>
          <w:numId w:val="3"/>
        </w:numPr>
        <w:spacing w:after="0" w:afterAutospacing="0" w:before="240" w:lineRule="auto"/>
        <w:ind w:left="720" w:hanging="360"/>
      </w:pPr>
      <w:r w:rsidDel="00000000" w:rsidR="00000000" w:rsidRPr="00000000">
        <w:rPr>
          <w:b w:val="1"/>
          <w:rtl w:val="0"/>
        </w:rPr>
        <w:t xml:space="preserve">User Management Service</w:t>
      </w:r>
      <w:r w:rsidDel="00000000" w:rsidR="00000000" w:rsidRPr="00000000">
        <w:rPr>
          <w:rtl w:val="0"/>
        </w:rPr>
        <w:t xml:space="preserve">:</w:t>
      </w:r>
    </w:p>
    <w:p w:rsidR="00000000" w:rsidDel="00000000" w:rsidP="00000000" w:rsidRDefault="00000000" w:rsidRPr="00000000" w14:paraId="0000003B">
      <w:pPr>
        <w:numPr>
          <w:ilvl w:val="1"/>
          <w:numId w:val="3"/>
        </w:numPr>
        <w:spacing w:after="0" w:afterAutospacing="0" w:before="0" w:beforeAutospacing="0" w:lineRule="auto"/>
        <w:ind w:left="1440" w:hanging="360"/>
      </w:pPr>
      <w:r w:rsidDel="00000000" w:rsidR="00000000" w:rsidRPr="00000000">
        <w:rPr>
          <w:rtl w:val="0"/>
        </w:rPr>
        <w:t xml:space="preserve">Manages user accounts, types, service plans, and state transitions.</w:t>
      </w:r>
    </w:p>
    <w:p w:rsidR="00000000" w:rsidDel="00000000" w:rsidP="00000000" w:rsidRDefault="00000000" w:rsidRPr="00000000" w14:paraId="0000003C">
      <w:pPr>
        <w:numPr>
          <w:ilvl w:val="1"/>
          <w:numId w:val="3"/>
        </w:numPr>
        <w:spacing w:after="0" w:afterAutospacing="0" w:before="0" w:beforeAutospacing="0" w:lineRule="auto"/>
        <w:ind w:left="1440" w:hanging="360"/>
      </w:pPr>
      <w:r w:rsidDel="00000000" w:rsidR="00000000" w:rsidRPr="00000000">
        <w:rPr>
          <w:rtl w:val="0"/>
        </w:rPr>
        <w:t xml:space="preserve">Enforces limits based on user types (limits on daily and weekly operations).</w:t>
      </w:r>
    </w:p>
    <w:p w:rsidR="00000000" w:rsidDel="00000000" w:rsidP="00000000" w:rsidRDefault="00000000" w:rsidRPr="00000000" w14:paraId="0000003D">
      <w:pPr>
        <w:numPr>
          <w:ilvl w:val="0"/>
          <w:numId w:val="3"/>
        </w:numPr>
        <w:spacing w:after="0" w:afterAutospacing="0" w:before="0" w:beforeAutospacing="0" w:lineRule="auto"/>
        <w:ind w:left="720" w:hanging="360"/>
      </w:pPr>
      <w:r w:rsidDel="00000000" w:rsidR="00000000" w:rsidRPr="00000000">
        <w:rPr>
          <w:b w:val="1"/>
          <w:rtl w:val="0"/>
        </w:rPr>
        <w:t xml:space="preserve">Session Management Service</w:t>
      </w:r>
      <w:r w:rsidDel="00000000" w:rsidR="00000000" w:rsidRPr="00000000">
        <w:rPr>
          <w:rtl w:val="0"/>
        </w:rPr>
        <w:t xml:space="preserve">:</w:t>
      </w:r>
    </w:p>
    <w:p w:rsidR="00000000" w:rsidDel="00000000" w:rsidP="00000000" w:rsidRDefault="00000000" w:rsidRPr="00000000" w14:paraId="0000003E">
      <w:pPr>
        <w:numPr>
          <w:ilvl w:val="1"/>
          <w:numId w:val="3"/>
        </w:numPr>
        <w:spacing w:after="0" w:afterAutospacing="0" w:before="0" w:beforeAutospacing="0" w:lineRule="auto"/>
        <w:ind w:left="1440" w:hanging="360"/>
      </w:pPr>
      <w:r w:rsidDel="00000000" w:rsidR="00000000" w:rsidRPr="00000000">
        <w:rPr>
          <w:rtl w:val="0"/>
        </w:rPr>
        <w:t xml:space="preserve">Tracks session durations for guest users and applies session time limits.</w:t>
      </w:r>
    </w:p>
    <w:p w:rsidR="00000000" w:rsidDel="00000000" w:rsidP="00000000" w:rsidRDefault="00000000" w:rsidRPr="00000000" w14:paraId="0000003F">
      <w:pPr>
        <w:numPr>
          <w:ilvl w:val="1"/>
          <w:numId w:val="3"/>
        </w:numPr>
        <w:spacing w:after="0" w:afterAutospacing="0" w:before="0" w:beforeAutospacing="0" w:lineRule="auto"/>
        <w:ind w:left="1440" w:hanging="360"/>
      </w:pPr>
      <w:r w:rsidDel="00000000" w:rsidR="00000000" w:rsidRPr="00000000">
        <w:rPr>
          <w:rtl w:val="0"/>
        </w:rPr>
        <w:t xml:space="preserve">Manages idle states and transitions based on session behavior.</w:t>
      </w:r>
    </w:p>
    <w:p w:rsidR="00000000" w:rsidDel="00000000" w:rsidP="00000000" w:rsidRDefault="00000000" w:rsidRPr="00000000" w14:paraId="00000040">
      <w:pPr>
        <w:numPr>
          <w:ilvl w:val="0"/>
          <w:numId w:val="3"/>
        </w:numPr>
        <w:spacing w:after="0" w:afterAutospacing="0" w:before="0" w:beforeAutospacing="0" w:lineRule="auto"/>
        <w:ind w:left="720" w:hanging="360"/>
      </w:pPr>
      <w:r w:rsidDel="00000000" w:rsidR="00000000" w:rsidRPr="00000000">
        <w:rPr>
          <w:b w:val="1"/>
          <w:rtl w:val="0"/>
        </w:rPr>
        <w:t xml:space="preserve">KYC Service</w:t>
      </w:r>
      <w:r w:rsidDel="00000000" w:rsidR="00000000" w:rsidRPr="00000000">
        <w:rPr>
          <w:rtl w:val="0"/>
        </w:rPr>
        <w:t xml:space="preserve">:</w:t>
      </w:r>
    </w:p>
    <w:p w:rsidR="00000000" w:rsidDel="00000000" w:rsidP="00000000" w:rsidRDefault="00000000" w:rsidRPr="00000000" w14:paraId="00000041">
      <w:pPr>
        <w:numPr>
          <w:ilvl w:val="1"/>
          <w:numId w:val="3"/>
        </w:numPr>
        <w:spacing w:after="0" w:afterAutospacing="0" w:before="0" w:beforeAutospacing="0" w:lineRule="auto"/>
        <w:ind w:left="1440" w:hanging="360"/>
      </w:pPr>
      <w:r w:rsidDel="00000000" w:rsidR="00000000" w:rsidRPr="00000000">
        <w:rPr>
          <w:rtl w:val="0"/>
        </w:rPr>
        <w:t xml:space="preserve">Handles the Know Your Customer (KYC) process for users transitioning from </w:t>
      </w:r>
      <w:r w:rsidDel="00000000" w:rsidR="00000000" w:rsidRPr="00000000">
        <w:rPr>
          <w:b w:val="1"/>
          <w:rtl w:val="0"/>
        </w:rPr>
        <w:t xml:space="preserve">Guest</w:t>
      </w:r>
      <w:r w:rsidDel="00000000" w:rsidR="00000000" w:rsidRPr="00000000">
        <w:rPr>
          <w:rtl w:val="0"/>
        </w:rPr>
        <w:t xml:space="preserve"> to </w:t>
      </w:r>
      <w:r w:rsidDel="00000000" w:rsidR="00000000" w:rsidRPr="00000000">
        <w:rPr>
          <w:b w:val="1"/>
          <w:rtl w:val="0"/>
        </w:rPr>
        <w:t xml:space="preserve">Basic</w:t>
      </w:r>
      <w:r w:rsidDel="00000000" w:rsidR="00000000" w:rsidRPr="00000000">
        <w:rPr>
          <w:rtl w:val="0"/>
        </w:rPr>
        <w:t xml:space="preserve">.</w:t>
      </w:r>
    </w:p>
    <w:p w:rsidR="00000000" w:rsidDel="00000000" w:rsidP="00000000" w:rsidRDefault="00000000" w:rsidRPr="00000000" w14:paraId="00000042">
      <w:pPr>
        <w:numPr>
          <w:ilvl w:val="1"/>
          <w:numId w:val="3"/>
        </w:numPr>
        <w:spacing w:after="0" w:afterAutospacing="0" w:before="0" w:beforeAutospacing="0" w:lineRule="auto"/>
        <w:ind w:left="1440" w:hanging="360"/>
      </w:pPr>
      <w:r w:rsidDel="00000000" w:rsidR="00000000" w:rsidRPr="00000000">
        <w:rPr>
          <w:rtl w:val="0"/>
        </w:rPr>
        <w:t xml:space="preserve">Manages identity verification and status updates.</w:t>
      </w:r>
    </w:p>
    <w:p w:rsidR="00000000" w:rsidDel="00000000" w:rsidP="00000000" w:rsidRDefault="00000000" w:rsidRPr="00000000" w14:paraId="00000043">
      <w:pPr>
        <w:numPr>
          <w:ilvl w:val="0"/>
          <w:numId w:val="3"/>
        </w:numPr>
        <w:spacing w:after="0" w:afterAutospacing="0" w:before="0" w:beforeAutospacing="0" w:lineRule="auto"/>
        <w:ind w:left="720" w:hanging="360"/>
      </w:pPr>
      <w:r w:rsidDel="00000000" w:rsidR="00000000" w:rsidRPr="00000000">
        <w:rPr>
          <w:b w:val="1"/>
          <w:rtl w:val="0"/>
        </w:rPr>
        <w:t xml:space="preserve">API Gateway</w:t>
      </w:r>
      <w:r w:rsidDel="00000000" w:rsidR="00000000" w:rsidRPr="00000000">
        <w:rPr>
          <w:rtl w:val="0"/>
        </w:rPr>
        <w:t xml:space="preserve">:</w:t>
      </w:r>
    </w:p>
    <w:p w:rsidR="00000000" w:rsidDel="00000000" w:rsidP="00000000" w:rsidRDefault="00000000" w:rsidRPr="00000000" w14:paraId="00000044">
      <w:pPr>
        <w:numPr>
          <w:ilvl w:val="1"/>
          <w:numId w:val="3"/>
        </w:numPr>
        <w:spacing w:after="0" w:afterAutospacing="0" w:before="0" w:beforeAutospacing="0" w:lineRule="auto"/>
        <w:ind w:left="1440" w:hanging="360"/>
      </w:pPr>
      <w:r w:rsidDel="00000000" w:rsidR="00000000" w:rsidRPr="00000000">
        <w:rPr>
          <w:rtl w:val="0"/>
        </w:rPr>
        <w:t xml:space="preserve">Provides access to the system’s functionality for users.</w:t>
      </w:r>
    </w:p>
    <w:p w:rsidR="00000000" w:rsidDel="00000000" w:rsidP="00000000" w:rsidRDefault="00000000" w:rsidRPr="00000000" w14:paraId="00000045">
      <w:pPr>
        <w:numPr>
          <w:ilvl w:val="1"/>
          <w:numId w:val="3"/>
        </w:numPr>
        <w:spacing w:after="0" w:afterAutospacing="0" w:before="0" w:beforeAutospacing="0" w:lineRule="auto"/>
        <w:ind w:left="1440" w:hanging="360"/>
      </w:pPr>
      <w:r w:rsidDel="00000000" w:rsidR="00000000" w:rsidRPr="00000000">
        <w:rPr>
          <w:rtl w:val="0"/>
        </w:rPr>
        <w:t xml:space="preserve">Interacts with all internal services (User Management, Session Management, etc.).</w:t>
      </w:r>
    </w:p>
    <w:p w:rsidR="00000000" w:rsidDel="00000000" w:rsidP="00000000" w:rsidRDefault="00000000" w:rsidRPr="00000000" w14:paraId="00000046">
      <w:pPr>
        <w:numPr>
          <w:ilvl w:val="0"/>
          <w:numId w:val="3"/>
        </w:numPr>
        <w:spacing w:after="0" w:afterAutospacing="0" w:before="0" w:beforeAutospacing="0" w:lineRule="auto"/>
        <w:ind w:left="720" w:hanging="360"/>
      </w:pPr>
      <w:r w:rsidDel="00000000" w:rsidR="00000000" w:rsidRPr="00000000">
        <w:rPr>
          <w:b w:val="1"/>
          <w:rtl w:val="0"/>
        </w:rPr>
        <w:t xml:space="preserve">Configuration Service</w:t>
      </w:r>
      <w:r w:rsidDel="00000000" w:rsidR="00000000" w:rsidRPr="00000000">
        <w:rPr>
          <w:rtl w:val="0"/>
        </w:rPr>
        <w:t xml:space="preserve">:</w:t>
      </w:r>
    </w:p>
    <w:p w:rsidR="00000000" w:rsidDel="00000000" w:rsidP="00000000" w:rsidRDefault="00000000" w:rsidRPr="00000000" w14:paraId="00000047">
      <w:pPr>
        <w:numPr>
          <w:ilvl w:val="1"/>
          <w:numId w:val="3"/>
        </w:numPr>
        <w:spacing w:after="0" w:afterAutospacing="0" w:before="0" w:beforeAutospacing="0" w:lineRule="auto"/>
        <w:ind w:left="1440" w:hanging="360"/>
      </w:pPr>
      <w:r w:rsidDel="00000000" w:rsidR="00000000" w:rsidRPr="00000000">
        <w:rPr>
          <w:rtl w:val="0"/>
        </w:rPr>
        <w:t xml:space="preserve">Allows each partner to configure the set of features and limits available to their users.</w:t>
      </w:r>
    </w:p>
    <w:p w:rsidR="00000000" w:rsidDel="00000000" w:rsidP="00000000" w:rsidRDefault="00000000" w:rsidRPr="00000000" w14:paraId="00000048">
      <w:pPr>
        <w:numPr>
          <w:ilvl w:val="1"/>
          <w:numId w:val="3"/>
        </w:numPr>
        <w:spacing w:after="240" w:before="0" w:beforeAutospacing="0" w:lineRule="auto"/>
        <w:ind w:left="1440" w:hanging="360"/>
      </w:pPr>
      <w:r w:rsidDel="00000000" w:rsidR="00000000" w:rsidRPr="00000000">
        <w:rPr>
          <w:rtl w:val="0"/>
        </w:rPr>
        <w:t xml:space="preserve">Defines the rules for user state transitions, limits per partner, and available services.</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lqokfx8vwq5h" w:id="10"/>
      <w:bookmarkEnd w:id="10"/>
      <w:r w:rsidDel="00000000" w:rsidR="00000000" w:rsidRPr="00000000">
        <w:rPr>
          <w:b w:val="1"/>
          <w:color w:val="000000"/>
          <w:sz w:val="26"/>
          <w:szCs w:val="26"/>
          <w:rtl w:val="0"/>
        </w:rPr>
        <w:t xml:space="preserve">4. System Workflow</w:t>
      </w:r>
    </w:p>
    <w:p w:rsidR="00000000" w:rsidDel="00000000" w:rsidP="00000000" w:rsidRDefault="00000000" w:rsidRPr="00000000" w14:paraId="0000004A">
      <w:pPr>
        <w:pStyle w:val="Heading4"/>
        <w:keepNext w:val="0"/>
        <w:keepLines w:val="0"/>
        <w:spacing w:after="40" w:before="240" w:lineRule="auto"/>
        <w:rPr>
          <w:b w:val="1"/>
          <w:color w:val="000000"/>
          <w:sz w:val="22"/>
          <w:szCs w:val="22"/>
        </w:rPr>
      </w:pPr>
      <w:bookmarkStart w:colFirst="0" w:colLast="0" w:name="_rnomdmush3sd" w:id="11"/>
      <w:bookmarkEnd w:id="11"/>
      <w:r w:rsidDel="00000000" w:rsidR="00000000" w:rsidRPr="00000000">
        <w:rPr>
          <w:b w:val="1"/>
          <w:color w:val="000000"/>
          <w:sz w:val="22"/>
          <w:szCs w:val="22"/>
          <w:rtl w:val="0"/>
        </w:rPr>
        <w:t xml:space="preserve">User Registration and Type Transition</w:t>
      </w:r>
    </w:p>
    <w:p w:rsidR="00000000" w:rsidDel="00000000" w:rsidP="00000000" w:rsidRDefault="00000000" w:rsidRPr="00000000" w14:paraId="0000004B">
      <w:pPr>
        <w:numPr>
          <w:ilvl w:val="0"/>
          <w:numId w:val="4"/>
        </w:numPr>
        <w:spacing w:after="0" w:afterAutospacing="0" w:before="240" w:lineRule="auto"/>
        <w:ind w:left="720" w:hanging="360"/>
      </w:pPr>
      <w:r w:rsidDel="00000000" w:rsidR="00000000" w:rsidRPr="00000000">
        <w:rPr>
          <w:rtl w:val="0"/>
        </w:rPr>
        <w:t xml:space="preserve">A user who registers through the system is initially assigned as a </w:t>
      </w:r>
      <w:r w:rsidDel="00000000" w:rsidR="00000000" w:rsidRPr="00000000">
        <w:rPr>
          <w:b w:val="1"/>
          <w:rtl w:val="0"/>
        </w:rPr>
        <w:t xml:space="preserve">Guest</w:t>
      </w:r>
      <w:r w:rsidDel="00000000" w:rsidR="00000000" w:rsidRPr="00000000">
        <w:rPr>
          <w:rtl w:val="0"/>
        </w:rPr>
        <w:t xml:space="preserve"> by default.</w:t>
      </w:r>
    </w:p>
    <w:p w:rsidR="00000000" w:rsidDel="00000000" w:rsidP="00000000" w:rsidRDefault="00000000" w:rsidRPr="00000000" w14:paraId="0000004C">
      <w:pPr>
        <w:numPr>
          <w:ilvl w:val="0"/>
          <w:numId w:val="4"/>
        </w:numPr>
        <w:spacing w:after="0" w:afterAutospacing="0" w:before="0" w:beforeAutospacing="0" w:lineRule="auto"/>
        <w:ind w:left="720" w:hanging="360"/>
      </w:pPr>
      <w:r w:rsidDel="00000000" w:rsidR="00000000" w:rsidRPr="00000000">
        <w:rPr>
          <w:rtl w:val="0"/>
        </w:rPr>
        <w:t xml:space="preserve">The system validates the registration and assigns limits based on the </w:t>
      </w:r>
      <w:r w:rsidDel="00000000" w:rsidR="00000000" w:rsidRPr="00000000">
        <w:rPr>
          <w:b w:val="1"/>
          <w:rtl w:val="0"/>
        </w:rPr>
        <w:t xml:space="preserve">Guest</w:t>
      </w:r>
      <w:r w:rsidDel="00000000" w:rsidR="00000000" w:rsidRPr="00000000">
        <w:rPr>
          <w:rtl w:val="0"/>
        </w:rPr>
        <w:t xml:space="preserve"> profile (session time and operation limits).</w:t>
      </w:r>
    </w:p>
    <w:p w:rsidR="00000000" w:rsidDel="00000000" w:rsidP="00000000" w:rsidRDefault="00000000" w:rsidRPr="00000000" w14:paraId="0000004D">
      <w:pPr>
        <w:numPr>
          <w:ilvl w:val="0"/>
          <w:numId w:val="4"/>
        </w:numPr>
        <w:spacing w:after="0" w:afterAutospacing="0" w:before="0" w:beforeAutospacing="0" w:lineRule="auto"/>
        <w:ind w:left="720" w:hanging="360"/>
      </w:pPr>
      <w:r w:rsidDel="00000000" w:rsidR="00000000" w:rsidRPr="00000000">
        <w:rPr>
          <w:rtl w:val="0"/>
        </w:rPr>
        <w:t xml:space="preserve">The user may proceed with the KYC process if they choose to move to </w:t>
      </w:r>
      <w:r w:rsidDel="00000000" w:rsidR="00000000" w:rsidRPr="00000000">
        <w:rPr>
          <w:b w:val="1"/>
          <w:rtl w:val="0"/>
        </w:rPr>
        <w:t xml:space="preserve">Basic</w:t>
      </w:r>
      <w:r w:rsidDel="00000000" w:rsidR="00000000" w:rsidRPr="00000000">
        <w:rPr>
          <w:rtl w:val="0"/>
        </w:rPr>
        <w:t xml:space="preserve"> status. Once completed, they are upgraded to </w:t>
      </w:r>
      <w:r w:rsidDel="00000000" w:rsidR="00000000" w:rsidRPr="00000000">
        <w:rPr>
          <w:b w:val="1"/>
          <w:rtl w:val="0"/>
        </w:rPr>
        <w:t xml:space="preserve">Basic</w:t>
      </w:r>
      <w:r w:rsidDel="00000000" w:rsidR="00000000" w:rsidRPr="00000000">
        <w:rPr>
          <w:rtl w:val="0"/>
        </w:rPr>
        <w:t xml:space="preserve">.</w:t>
      </w:r>
    </w:p>
    <w:p w:rsidR="00000000" w:rsidDel="00000000" w:rsidP="00000000" w:rsidRDefault="00000000" w:rsidRPr="00000000" w14:paraId="0000004E">
      <w:pPr>
        <w:numPr>
          <w:ilvl w:val="0"/>
          <w:numId w:val="4"/>
        </w:numPr>
        <w:spacing w:after="0" w:afterAutospacing="0" w:before="0" w:beforeAutospacing="0" w:lineRule="auto"/>
        <w:ind w:left="720" w:hanging="360"/>
      </w:pPr>
      <w:r w:rsidDel="00000000" w:rsidR="00000000" w:rsidRPr="00000000">
        <w:rPr>
          <w:rtl w:val="0"/>
        </w:rPr>
        <w:t xml:space="preserve">The user can continue to perform operations and can eventually upgrade to </w:t>
      </w:r>
      <w:r w:rsidDel="00000000" w:rsidR="00000000" w:rsidRPr="00000000">
        <w:rPr>
          <w:b w:val="1"/>
          <w:rtl w:val="0"/>
        </w:rPr>
        <w:t xml:space="preserve">Advanced </w:t>
      </w:r>
      <w:r w:rsidDel="00000000" w:rsidR="00000000" w:rsidRPr="00000000">
        <w:rPr>
          <w:rtl w:val="0"/>
        </w:rPr>
        <w:t xml:space="preserve">depending on the conditions set by the partner.</w:t>
      </w:r>
    </w:p>
    <w:p w:rsidR="00000000" w:rsidDel="00000000" w:rsidP="00000000" w:rsidRDefault="00000000" w:rsidRPr="00000000" w14:paraId="0000004F">
      <w:pPr>
        <w:numPr>
          <w:ilvl w:val="0"/>
          <w:numId w:val="4"/>
        </w:numPr>
        <w:spacing w:after="0" w:afterAutospacing="0" w:before="0" w:beforeAutospacing="0" w:lineRule="auto"/>
        <w:ind w:left="720" w:hanging="360"/>
      </w:pPr>
      <w:r w:rsidDel="00000000" w:rsidR="00000000" w:rsidRPr="00000000">
        <w:rPr>
          <w:rtl w:val="0"/>
        </w:rPr>
        <w:t xml:space="preserve">From </w:t>
      </w:r>
      <w:r w:rsidDel="00000000" w:rsidR="00000000" w:rsidRPr="00000000">
        <w:rPr>
          <w:b w:val="1"/>
          <w:rtl w:val="0"/>
        </w:rPr>
        <w:t xml:space="preserve">Advanced</w:t>
      </w:r>
      <w:r w:rsidDel="00000000" w:rsidR="00000000" w:rsidRPr="00000000">
        <w:rPr>
          <w:rtl w:val="0"/>
        </w:rPr>
        <w:t xml:space="preserve">, the user can transition to </w:t>
      </w:r>
      <w:r w:rsidDel="00000000" w:rsidR="00000000" w:rsidRPr="00000000">
        <w:rPr>
          <w:b w:val="1"/>
          <w:rtl w:val="0"/>
        </w:rPr>
        <w:t xml:space="preserve">Company</w:t>
      </w:r>
      <w:r w:rsidDel="00000000" w:rsidR="00000000" w:rsidRPr="00000000">
        <w:rPr>
          <w:rtl w:val="0"/>
        </w:rPr>
        <w:t xml:space="preserve"> or </w:t>
      </w:r>
      <w:r w:rsidDel="00000000" w:rsidR="00000000" w:rsidRPr="00000000">
        <w:rPr>
          <w:b w:val="1"/>
          <w:rtl w:val="0"/>
        </w:rPr>
        <w:t xml:space="preserve">Basic</w:t>
      </w:r>
      <w:r w:rsidDel="00000000" w:rsidR="00000000" w:rsidRPr="00000000">
        <w:rPr>
          <w:rtl w:val="0"/>
        </w:rPr>
        <w:t xml:space="preserve"> based on conditions.</w:t>
      </w:r>
    </w:p>
    <w:p w:rsidR="00000000" w:rsidDel="00000000" w:rsidP="00000000" w:rsidRDefault="00000000" w:rsidRPr="00000000" w14:paraId="00000050">
      <w:pPr>
        <w:numPr>
          <w:ilvl w:val="0"/>
          <w:numId w:val="4"/>
        </w:numPr>
        <w:spacing w:after="0" w:afterAutospacing="0" w:before="0" w:beforeAutospacing="0" w:lineRule="auto"/>
        <w:ind w:left="720" w:hanging="360"/>
        <w:rPr>
          <w:u w:val="none"/>
        </w:rPr>
      </w:pPr>
      <w:r w:rsidDel="00000000" w:rsidR="00000000" w:rsidRPr="00000000">
        <w:rPr>
          <w:rtl w:val="0"/>
        </w:rPr>
        <w:t xml:space="preserve">From </w:t>
      </w:r>
      <w:r w:rsidDel="00000000" w:rsidR="00000000" w:rsidRPr="00000000">
        <w:rPr>
          <w:b w:val="1"/>
          <w:rtl w:val="0"/>
        </w:rPr>
        <w:t xml:space="preserve">Company</w:t>
      </w:r>
      <w:r w:rsidDel="00000000" w:rsidR="00000000" w:rsidRPr="00000000">
        <w:rPr>
          <w:rtl w:val="0"/>
        </w:rPr>
        <w:t xml:space="preserve">, the user can transition to </w:t>
      </w:r>
      <w:r w:rsidDel="00000000" w:rsidR="00000000" w:rsidRPr="00000000">
        <w:rPr>
          <w:b w:val="1"/>
          <w:rtl w:val="0"/>
        </w:rPr>
        <w:t xml:space="preserve">Advanced</w:t>
      </w:r>
      <w:r w:rsidDel="00000000" w:rsidR="00000000" w:rsidRPr="00000000">
        <w:rPr>
          <w:rtl w:val="0"/>
        </w:rPr>
        <w:t xml:space="preserve"> based on conditions.</w:t>
      </w:r>
    </w:p>
    <w:p w:rsidR="00000000" w:rsidDel="00000000" w:rsidP="00000000" w:rsidRDefault="00000000" w:rsidRPr="00000000" w14:paraId="00000051">
      <w:pPr>
        <w:numPr>
          <w:ilvl w:val="0"/>
          <w:numId w:val="4"/>
        </w:numPr>
        <w:spacing w:after="240" w:before="0" w:beforeAutospacing="0" w:lineRule="auto"/>
        <w:ind w:left="720" w:hanging="360"/>
        <w:rPr>
          <w:u w:val="none"/>
        </w:rPr>
      </w:pPr>
      <w:r w:rsidDel="00000000" w:rsidR="00000000" w:rsidRPr="00000000">
        <w:rPr>
          <w:rtl w:val="0"/>
        </w:rPr>
        <w:t xml:space="preserve">From </w:t>
      </w:r>
      <w:r w:rsidDel="00000000" w:rsidR="00000000" w:rsidRPr="00000000">
        <w:rPr>
          <w:b w:val="1"/>
          <w:rtl w:val="0"/>
        </w:rPr>
        <w:t xml:space="preserve">Basic</w:t>
      </w:r>
      <w:r w:rsidDel="00000000" w:rsidR="00000000" w:rsidRPr="00000000">
        <w:rPr>
          <w:rtl w:val="0"/>
        </w:rPr>
        <w:t xml:space="preserve">, the user can transition to </w:t>
      </w:r>
      <w:r w:rsidDel="00000000" w:rsidR="00000000" w:rsidRPr="00000000">
        <w:rPr>
          <w:b w:val="1"/>
          <w:rtl w:val="0"/>
        </w:rPr>
        <w:t xml:space="preserve">Guest</w:t>
      </w:r>
      <w:r w:rsidDel="00000000" w:rsidR="00000000" w:rsidRPr="00000000">
        <w:rPr>
          <w:rtl w:val="0"/>
        </w:rPr>
        <w:t xml:space="preserve"> based on conditions.</w:t>
      </w:r>
    </w:p>
    <w:p w:rsidR="00000000" w:rsidDel="00000000" w:rsidP="00000000" w:rsidRDefault="00000000" w:rsidRPr="00000000" w14:paraId="00000052">
      <w:pPr>
        <w:pStyle w:val="Heading4"/>
        <w:keepNext w:val="0"/>
        <w:keepLines w:val="0"/>
        <w:spacing w:after="40" w:before="240" w:lineRule="auto"/>
        <w:jc w:val="center"/>
        <w:rPr/>
      </w:pPr>
      <w:bookmarkStart w:colFirst="0" w:colLast="0" w:name="_rfp2d9rahjw1" w:id="12"/>
      <w:bookmarkEnd w:id="12"/>
      <w:r w:rsidDel="00000000" w:rsidR="00000000" w:rsidRPr="00000000">
        <w:rPr>
          <w:b w:val="1"/>
          <w:color w:val="000000"/>
          <w:sz w:val="22"/>
          <w:szCs w:val="22"/>
        </w:rPr>
        <w:drawing>
          <wp:inline distB="114300" distT="114300" distL="114300" distR="114300">
            <wp:extent cx="2560824" cy="39576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60824" cy="3957638"/>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240" w:before="240" w:lineRule="auto"/>
        <w:rPr>
          <w:b w:val="1"/>
        </w:rPr>
      </w:pPr>
      <w:r w:rsidDel="00000000" w:rsidR="00000000" w:rsidRPr="00000000">
        <w:rPr>
          <w:b w:val="1"/>
          <w:rtl w:val="0"/>
        </w:rPr>
        <w:t xml:space="preserve">Subscription to a Plan: </w:t>
      </w:r>
    </w:p>
    <w:p w:rsidR="00000000" w:rsidDel="00000000" w:rsidP="00000000" w:rsidRDefault="00000000" w:rsidRPr="00000000" w14:paraId="00000054">
      <w:pPr>
        <w:numPr>
          <w:ilvl w:val="0"/>
          <w:numId w:val="1"/>
        </w:numPr>
        <w:spacing w:after="0" w:afterAutospacing="0" w:before="240" w:lineRule="auto"/>
        <w:ind w:left="720" w:hanging="360"/>
      </w:pPr>
      <w:r w:rsidDel="00000000" w:rsidR="00000000" w:rsidRPr="00000000">
        <w:rPr>
          <w:rtl w:val="0"/>
        </w:rPr>
        <w:t xml:space="preserve">A registered user is initially assigned the sub-status </w:t>
      </w:r>
      <w:r w:rsidDel="00000000" w:rsidR="00000000" w:rsidRPr="00000000">
        <w:rPr>
          <w:b w:val="1"/>
          <w:rtl w:val="0"/>
        </w:rPr>
        <w:t xml:space="preserve">Unsigned</w:t>
      </w:r>
      <w:r w:rsidDel="00000000" w:rsidR="00000000" w:rsidRPr="00000000">
        <w:rPr>
          <w:rtl w:val="0"/>
        </w:rPr>
        <w:t xml:space="preserve"> by default.</w:t>
      </w:r>
    </w:p>
    <w:p w:rsidR="00000000" w:rsidDel="00000000" w:rsidP="00000000" w:rsidRDefault="00000000" w:rsidRPr="00000000" w14:paraId="00000055">
      <w:pPr>
        <w:numPr>
          <w:ilvl w:val="0"/>
          <w:numId w:val="1"/>
        </w:numPr>
        <w:spacing w:after="0" w:afterAutospacing="0" w:before="0" w:beforeAutospacing="0" w:lineRule="auto"/>
        <w:ind w:left="720" w:hanging="360"/>
      </w:pPr>
      <w:r w:rsidDel="00000000" w:rsidR="00000000" w:rsidRPr="00000000">
        <w:rPr>
          <w:rtl w:val="0"/>
        </w:rPr>
        <w:t xml:space="preserve">Upon selecting a plan, the user initiates the subscription process.</w:t>
      </w:r>
    </w:p>
    <w:p w:rsidR="00000000" w:rsidDel="00000000" w:rsidP="00000000" w:rsidRDefault="00000000" w:rsidRPr="00000000" w14:paraId="00000056">
      <w:pPr>
        <w:numPr>
          <w:ilvl w:val="0"/>
          <w:numId w:val="1"/>
        </w:numPr>
        <w:spacing w:after="0" w:afterAutospacing="0" w:before="0" w:beforeAutospacing="0" w:lineRule="auto"/>
        <w:ind w:left="720" w:hanging="360"/>
      </w:pPr>
      <w:r w:rsidDel="00000000" w:rsidR="00000000" w:rsidRPr="00000000">
        <w:rPr>
          <w:rtl w:val="0"/>
        </w:rPr>
        <w:t xml:space="preserve">The </w:t>
      </w:r>
      <w:r w:rsidDel="00000000" w:rsidR="00000000" w:rsidRPr="00000000">
        <w:rPr>
          <w:rtl w:val="0"/>
        </w:rPr>
        <w:t xml:space="preserve">status changes to </w:t>
      </w:r>
      <w:r w:rsidDel="00000000" w:rsidR="00000000" w:rsidRPr="00000000">
        <w:rPr>
          <w:b w:val="1"/>
          <w:rtl w:val="0"/>
        </w:rPr>
        <w:t xml:space="preserve">Signing</w:t>
      </w:r>
      <w:r w:rsidDel="00000000" w:rsidR="00000000" w:rsidRPr="00000000">
        <w:rPr>
          <w:rtl w:val="0"/>
        </w:rPr>
        <w:t xml:space="preserve"> to </w:t>
      </w:r>
      <w:r w:rsidDel="00000000" w:rsidR="00000000" w:rsidRPr="00000000">
        <w:rPr>
          <w:rtl w:val="0"/>
        </w:rPr>
        <w:t xml:space="preserve">indicate the subscription is in progress but not yet confirmed.</w:t>
      </w:r>
    </w:p>
    <w:p w:rsidR="00000000" w:rsidDel="00000000" w:rsidP="00000000" w:rsidRDefault="00000000" w:rsidRPr="00000000" w14:paraId="00000057">
      <w:pPr>
        <w:numPr>
          <w:ilvl w:val="0"/>
          <w:numId w:val="1"/>
        </w:numPr>
        <w:spacing w:after="0" w:afterAutospacing="0" w:before="0" w:beforeAutospacing="0" w:lineRule="auto"/>
        <w:ind w:left="720" w:hanging="360"/>
      </w:pPr>
      <w:r w:rsidDel="00000000" w:rsidR="00000000" w:rsidRPr="00000000">
        <w:rPr>
          <w:rtl w:val="0"/>
        </w:rPr>
        <w:t xml:space="preserve">The system checks if the user is eligible to subscribe to the selected plan. </w:t>
      </w:r>
    </w:p>
    <w:p w:rsidR="00000000" w:rsidDel="00000000" w:rsidP="00000000" w:rsidRDefault="00000000" w:rsidRPr="00000000" w14:paraId="00000058">
      <w:pPr>
        <w:numPr>
          <w:ilvl w:val="0"/>
          <w:numId w:val="1"/>
        </w:numPr>
        <w:spacing w:after="0" w:afterAutospacing="0" w:before="0" w:beforeAutospacing="0" w:lineRule="auto"/>
        <w:ind w:left="720" w:hanging="360"/>
      </w:pPr>
      <w:r w:rsidDel="00000000" w:rsidR="00000000" w:rsidRPr="00000000">
        <w:rPr>
          <w:rtl w:val="0"/>
        </w:rPr>
        <w:t xml:space="preserve">Once the user confirms their subscription, their </w:t>
      </w:r>
      <w:r w:rsidDel="00000000" w:rsidR="00000000" w:rsidRPr="00000000">
        <w:rPr>
          <w:rtl w:val="0"/>
        </w:rPr>
        <w:t xml:space="preserve">sub-status changes to </w:t>
      </w:r>
      <w:r w:rsidDel="00000000" w:rsidR="00000000" w:rsidRPr="00000000">
        <w:rPr>
          <w:b w:val="1"/>
          <w:rtl w:val="0"/>
        </w:rPr>
        <w:t xml:space="preserve">Signed</w:t>
      </w:r>
      <w:r w:rsidDel="00000000" w:rsidR="00000000" w:rsidRPr="00000000">
        <w:rPr>
          <w:rtl w:val="0"/>
        </w:rPr>
        <w:t xml:space="preserve">, </w:t>
      </w:r>
      <w:r w:rsidDel="00000000" w:rsidR="00000000" w:rsidRPr="00000000">
        <w:rPr>
          <w:rtl w:val="0"/>
        </w:rPr>
        <w:t xml:space="preserve">indicating that the subscription is confirmed and active.</w:t>
      </w:r>
    </w:p>
    <w:p w:rsidR="00000000" w:rsidDel="00000000" w:rsidP="00000000" w:rsidRDefault="00000000" w:rsidRPr="00000000" w14:paraId="00000059">
      <w:pPr>
        <w:numPr>
          <w:ilvl w:val="0"/>
          <w:numId w:val="1"/>
        </w:numPr>
        <w:spacing w:after="0" w:afterAutospacing="0" w:before="0" w:beforeAutospacing="0" w:lineRule="auto"/>
        <w:ind w:left="720" w:hanging="360"/>
      </w:pPr>
      <w:r w:rsidDel="00000000" w:rsidR="00000000" w:rsidRPr="00000000">
        <w:rPr>
          <w:rtl w:val="0"/>
        </w:rPr>
        <w:t xml:space="preserve">The user gains access to the features and services of the selected plan.</w:t>
      </w:r>
    </w:p>
    <w:p w:rsidR="00000000" w:rsidDel="00000000" w:rsidP="00000000" w:rsidRDefault="00000000" w:rsidRPr="00000000" w14:paraId="0000005A">
      <w:pPr>
        <w:numPr>
          <w:ilvl w:val="0"/>
          <w:numId w:val="1"/>
        </w:numPr>
        <w:spacing w:after="0" w:afterAutospacing="0" w:before="0" w:beforeAutospacing="0" w:lineRule="auto"/>
        <w:ind w:left="720" w:hanging="360"/>
      </w:pPr>
      <w:r w:rsidDel="00000000" w:rsidR="00000000" w:rsidRPr="00000000">
        <w:rPr>
          <w:rtl w:val="0"/>
        </w:rPr>
        <w:t xml:space="preserve">Users can manage their subscriptions, including changing or deleting plans.</w:t>
      </w:r>
    </w:p>
    <w:p w:rsidR="00000000" w:rsidDel="00000000" w:rsidP="00000000" w:rsidRDefault="00000000" w:rsidRPr="00000000" w14:paraId="0000005B">
      <w:pPr>
        <w:numPr>
          <w:ilvl w:val="0"/>
          <w:numId w:val="1"/>
        </w:numPr>
        <w:spacing w:after="0" w:afterAutospacing="0" w:before="0" w:beforeAutospacing="0" w:lineRule="auto"/>
        <w:ind w:left="720" w:hanging="360"/>
      </w:pPr>
      <w:r w:rsidDel="00000000" w:rsidR="00000000" w:rsidRPr="00000000">
        <w:rPr>
          <w:rtl w:val="0"/>
        </w:rPr>
        <w:t xml:space="preserve">If the user decides to delete or if the subscription ends due to the provider's policies, the u</w:t>
      </w:r>
      <w:r w:rsidDel="00000000" w:rsidR="00000000" w:rsidRPr="00000000">
        <w:rPr>
          <w:rtl w:val="0"/>
        </w:rPr>
        <w:t xml:space="preserve">ser’s sub-status may change to </w:t>
      </w:r>
      <w:r w:rsidDel="00000000" w:rsidR="00000000" w:rsidRPr="00000000">
        <w:rPr>
          <w:b w:val="1"/>
          <w:rtl w:val="0"/>
        </w:rPr>
        <w:t xml:space="preserve">Unsigned</w:t>
      </w:r>
      <w:r w:rsidDel="00000000" w:rsidR="00000000" w:rsidRPr="00000000">
        <w:rPr>
          <w:rtl w:val="0"/>
        </w:rPr>
        <w:t xml:space="preserve">.</w:t>
      </w:r>
    </w:p>
    <w:p w:rsidR="00000000" w:rsidDel="00000000" w:rsidP="00000000" w:rsidRDefault="00000000" w:rsidRPr="00000000" w14:paraId="0000005C">
      <w:pPr>
        <w:numPr>
          <w:ilvl w:val="0"/>
          <w:numId w:val="1"/>
        </w:numPr>
        <w:spacing w:after="240" w:before="0" w:beforeAutospacing="0" w:lineRule="auto"/>
        <w:ind w:left="720" w:hanging="360"/>
      </w:pPr>
      <w:r w:rsidDel="00000000" w:rsidR="00000000" w:rsidRPr="00000000">
        <w:rPr>
          <w:rtl w:val="0"/>
        </w:rPr>
        <w:t xml:space="preserve">The user’s sub-status may change to </w:t>
      </w:r>
      <w:r w:rsidDel="00000000" w:rsidR="00000000" w:rsidRPr="00000000">
        <w:rPr>
          <w:b w:val="1"/>
          <w:rtl w:val="0"/>
        </w:rPr>
        <w:t xml:space="preserve">Absent</w:t>
      </w:r>
      <w:r w:rsidDel="00000000" w:rsidR="00000000" w:rsidRPr="00000000">
        <w:rPr>
          <w:rtl w:val="0"/>
        </w:rPr>
        <w:t xml:space="preserve"> if the su</w:t>
      </w:r>
      <w:r w:rsidDel="00000000" w:rsidR="00000000" w:rsidRPr="00000000">
        <w:rPr>
          <w:rtl w:val="0"/>
        </w:rPr>
        <w:t xml:space="preserve">bscription is suspended or unavailable.</w:t>
      </w:r>
    </w:p>
    <w:p w:rsidR="00000000" w:rsidDel="00000000" w:rsidP="00000000" w:rsidRDefault="00000000" w:rsidRPr="00000000" w14:paraId="0000005D">
      <w:pPr>
        <w:spacing w:after="240" w:before="240" w:lineRule="auto"/>
        <w:jc w:val="center"/>
        <w:rPr/>
      </w:pPr>
      <w:r w:rsidDel="00000000" w:rsidR="00000000" w:rsidRPr="00000000">
        <w:rPr/>
        <w:drawing>
          <wp:inline distB="114300" distT="114300" distL="114300" distR="114300">
            <wp:extent cx="4857750" cy="4141599"/>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57750" cy="4141599"/>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