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C402A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3AE85D88">
      <w:pPr>
        <w:spacing w:before="120" w:after="120" w:line="288" w:lineRule="auto"/>
        <w:ind w:firstLine="1501" w:firstLineChars="500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hint="eastAsia" w:ascii="Arial" w:hAnsi="Arial" w:eastAsia="等线" w:cs="Arial"/>
          <w:b/>
          <w:bCs/>
          <w:sz w:val="30"/>
          <w:szCs w:val="30"/>
        </w:rPr>
        <w:t>**销售（售后）服务AI聊天机器人开发项目</w:t>
      </w:r>
    </w:p>
    <w:p w14:paraId="7F59073D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课程名称</w:t>
      </w:r>
      <w:r>
        <w:rPr>
          <w:rFonts w:hint="eastAsia" w:ascii="Arial" w:hAnsi="Arial" w:eastAsia="等线" w:cs="Arial"/>
        </w:rPr>
        <w:t>：大数据机器学习III</w:t>
      </w:r>
    </w:p>
    <w:p w14:paraId="1577B163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项目周期</w:t>
      </w:r>
      <w:r>
        <w:rPr>
          <w:rFonts w:hint="eastAsia" w:ascii="Arial" w:hAnsi="Arial" w:eastAsia="等线" w:cs="Arial"/>
        </w:rPr>
        <w:t>：10周</w:t>
      </w:r>
    </w:p>
    <w:p w14:paraId="2BDCF11E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任务类型</w:t>
      </w:r>
      <w:r>
        <w:rPr>
          <w:rFonts w:hint="eastAsia" w:ascii="Arial" w:hAnsi="Arial" w:eastAsia="等线" w:cs="Arial"/>
        </w:rPr>
        <w:t>：小组项目（建议3人一组）</w:t>
      </w:r>
    </w:p>
    <w:p w14:paraId="5DC499AC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第一部分：项目核心任务与最终交付物</w:t>
      </w:r>
    </w:p>
    <w:p w14:paraId="5A483BFE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1.1  终极目标</w:t>
      </w:r>
      <w:r>
        <w:rPr>
          <w:rFonts w:hint="eastAsia" w:ascii="Arial" w:hAnsi="Arial" w:eastAsia="等线" w:cs="Arial"/>
        </w:rPr>
        <w:t>：</w:t>
      </w:r>
    </w:p>
    <w:p w14:paraId="20325751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各小组需完成一个针对“**销售（售后）服务”场景的、可交互的AI聊天机器人全栈项目。项目需体现从市场分析、产品设计、技术实现到部署测试的完整软件开发生命周期。</w:t>
      </w:r>
    </w:p>
    <w:p w14:paraId="464C8250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1.2  强制性交付物（缺一不可）</w:t>
      </w:r>
      <w:r>
        <w:rPr>
          <w:rFonts w:hint="eastAsia" w:ascii="Arial" w:hAnsi="Arial" w:eastAsia="等线" w:cs="Arial"/>
        </w:rPr>
        <w:t>：</w:t>
      </w:r>
    </w:p>
    <w:p w14:paraId="00300046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交付物A</w:t>
      </w:r>
      <w:r>
        <w:rPr>
          <w:rFonts w:hint="eastAsia" w:ascii="Arial" w:hAnsi="Arial" w:eastAsia="等线" w:cs="Arial"/>
        </w:rPr>
        <w:t>： 一份完整的项目报告：《**销售（售后）服务AI聊天机器人开发项目报告》（word格式）上传到学习通。</w:t>
      </w:r>
    </w:p>
    <w:p w14:paraId="4CD0E33D">
      <w:pPr>
        <w:spacing w:before="120" w:after="120" w:line="288" w:lineRule="auto"/>
        <w:ind w:firstLine="440" w:firstLineChars="200"/>
        <w:rPr>
          <w:rFonts w:hint="eastAsia"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交付物B</w:t>
      </w:r>
      <w:r>
        <w:rPr>
          <w:rFonts w:hint="eastAsia" w:ascii="Arial" w:hAnsi="Arial" w:eastAsia="等线" w:cs="Arial"/>
        </w:rPr>
        <w:t>： 一个可实际访问和交互的Web端应用（前后端分离架构），微信小程序或者APP。</w:t>
      </w:r>
    </w:p>
    <w:p w14:paraId="196C2FB1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第二部分：项目开发详细阶段与要求</w:t>
      </w:r>
    </w:p>
    <w:p w14:paraId="666E6460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阶段一：市场调研与项目定位</w:t>
      </w:r>
    </w:p>
    <w:p w14:paraId="340DB73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</w:t>
      </w:r>
      <w:r>
        <w:rPr>
          <w:rFonts w:hint="eastAsia" w:ascii="Arial" w:hAnsi="Arial" w:eastAsia="等线" w:cs="Arial"/>
        </w:rPr>
        <w:t>： 分析当前**销售/售后客服领域的痛点、现有</w:t>
      </w:r>
      <w:r>
        <w:rPr>
          <w:rFonts w:hint="eastAsia" w:ascii="Arial" w:hAnsi="Arial" w:eastAsia="等线" w:cs="Arial"/>
          <w:highlight w:val="yellow"/>
        </w:rPr>
        <w:t>AI客服机器人</w:t>
      </w:r>
      <w:r>
        <w:rPr>
          <w:rFonts w:hint="eastAsia" w:ascii="Arial" w:hAnsi="Arial" w:eastAsia="等线" w:cs="Arial"/>
        </w:rPr>
        <w:t>的优劣，并明确本项目的差异化定位。</w:t>
      </w:r>
    </w:p>
    <w:p w14:paraId="0D3B0BAF">
      <w:pPr>
        <w:spacing w:before="120" w:after="120" w:line="288" w:lineRule="auto"/>
        <w:ind w:firstLine="440" w:firstLineChars="200"/>
        <w:rPr>
          <w:rFonts w:ascii="Arial" w:hAnsi="Arial" w:eastAsia="等线" w:cs="Arial"/>
          <w:b/>
          <w:bCs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报告要求：</w:t>
      </w:r>
    </w:p>
    <w:p w14:paraId="2D3BE35C">
      <w:pPr>
        <w:spacing w:before="120" w:after="120" w:line="288" w:lineRule="auto"/>
        <w:ind w:firstLine="880" w:firstLineChars="4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撰写“项目背景与市场分析”章节。</w:t>
      </w:r>
    </w:p>
    <w:p w14:paraId="6D8E0F65">
      <w:pPr>
        <w:spacing w:before="120" w:after="120" w:line="288" w:lineRule="auto"/>
        <w:ind w:left="440" w:leftChars="2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明确</w:t>
      </w:r>
      <w:r>
        <w:rPr>
          <w:rFonts w:hint="eastAsia" w:ascii="Arial" w:hAnsi="Arial" w:eastAsia="等线" w:cs="Arial"/>
          <w:highlight w:val="yellow"/>
        </w:rPr>
        <w:t>机器人核心功能（如：产品咨询、订单查询、退换货政策解答、故障排查引导、客户情绪安抚等）</w:t>
      </w:r>
      <w:r>
        <w:rPr>
          <w:rFonts w:hint="eastAsia" w:ascii="Arial" w:hAnsi="Arial" w:eastAsia="等线" w:cs="Arial"/>
        </w:rPr>
        <w:t>。</w:t>
      </w:r>
    </w:p>
    <w:p w14:paraId="7DF180C3">
      <w:pPr>
        <w:spacing w:before="120" w:after="120" w:line="288" w:lineRule="auto"/>
        <w:ind w:firstLine="880" w:firstLineChars="4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定义目标用户画像（如：电商消费者、线下门店顾客等）。</w:t>
      </w:r>
    </w:p>
    <w:p w14:paraId="34E5A869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检查点</w:t>
      </w:r>
      <w:r>
        <w:rPr>
          <w:rFonts w:hint="eastAsia" w:ascii="Arial" w:hAnsi="Arial" w:eastAsia="等线" w:cs="Arial"/>
        </w:rPr>
        <w:t>： 提交市场分析摘要。</w:t>
      </w:r>
    </w:p>
    <w:p w14:paraId="697A8973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阶段二：技术选型与系统设计</w:t>
      </w:r>
    </w:p>
    <w:p w14:paraId="1CF801A8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</w:t>
      </w:r>
      <w:r>
        <w:rPr>
          <w:rFonts w:hint="eastAsia" w:ascii="Arial" w:hAnsi="Arial" w:eastAsia="等线" w:cs="Arial"/>
        </w:rPr>
        <w:t>： 设计系统架构，完成技术栈选型。</w:t>
      </w:r>
    </w:p>
    <w:p w14:paraId="71644DB0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</w:t>
      </w:r>
    </w:p>
    <w:p w14:paraId="300559F7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撰写“系统架构设计”章节，包含技术架构图（前端、后端、数据库、AI模型服务）。</w:t>
      </w:r>
    </w:p>
    <w:p w14:paraId="58592A7A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完成“核心功能模块设计”（例如：用户对话管理、知识库管理、AI意图识别与响应模块、管理员后台）。</w:t>
      </w:r>
    </w:p>
    <w:p w14:paraId="6FBF6AAD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设计数据库ER图。</w:t>
      </w:r>
    </w:p>
    <w:p w14:paraId="1D6C5F51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检查点</w:t>
      </w:r>
      <w:r>
        <w:rPr>
          <w:rFonts w:hint="eastAsia" w:ascii="Arial" w:hAnsi="Arial" w:eastAsia="等线" w:cs="Arial"/>
        </w:rPr>
        <w:t>：提交系统设计文档初稿。</w:t>
      </w:r>
    </w:p>
    <w:p w14:paraId="619172A0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阶段三：AI功能核心实现</w:t>
      </w:r>
    </w:p>
    <w:p w14:paraId="23E759E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</w:t>
      </w:r>
      <w:r>
        <w:rPr>
          <w:rFonts w:hint="eastAsia" w:ascii="Arial" w:hAnsi="Arial" w:eastAsia="等线" w:cs="Arial"/>
        </w:rPr>
        <w:t>：实现机器人的“智能”核心。</w:t>
      </w:r>
    </w:p>
    <w:p w14:paraId="7D712E29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开发要求</w:t>
      </w:r>
      <w:r>
        <w:rPr>
          <w:rFonts w:hint="eastAsia" w:ascii="Arial" w:hAnsi="Arial" w:eastAsia="等线" w:cs="Arial"/>
        </w:rPr>
        <w:t>：</w:t>
      </w:r>
    </w:p>
    <w:p w14:paraId="7A04D806">
      <w:pPr>
        <w:spacing w:before="120" w:after="120" w:line="288" w:lineRule="auto"/>
        <w:ind w:left="440" w:leftChars="200" w:firstLine="660" w:firstLineChars="300"/>
        <w:rPr>
          <w:rFonts w:ascii="Arial" w:hAnsi="Arial" w:eastAsia="等线" w:cs="Arial"/>
          <w:highlight w:val="yellow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  <w:highlight w:val="yellow"/>
        </w:rPr>
        <w:t xml:space="preserve"> 知识库构建</w:t>
      </w:r>
      <w:r>
        <w:rPr>
          <w:rFonts w:hint="eastAsia" w:ascii="Arial" w:hAnsi="Arial" w:eastAsia="等线" w:cs="Arial"/>
          <w:highlight w:val="yellow"/>
        </w:rPr>
        <w:t>： 为一个虚构或真实的品牌（自选）创建销售/售后知识库（Q&amp;A对、产品手册摘要等）。</w:t>
      </w:r>
    </w:p>
    <w:p w14:paraId="26E04535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  <w:highlight w:val="yellow"/>
        </w:rPr>
      </w:pPr>
      <w:r>
        <w:rPr>
          <w:rFonts w:ascii="Arial" w:hAnsi="Arial" w:eastAsia="等线" w:cs="Arial"/>
          <w:b/>
          <w:bCs/>
          <w:highlight w:val="yellow"/>
        </w:rPr>
        <w:t>•</w:t>
      </w:r>
      <w:r>
        <w:rPr>
          <w:rFonts w:hint="eastAsia" w:ascii="Arial" w:hAnsi="Arial" w:eastAsia="等线" w:cs="Arial"/>
          <w:b/>
          <w:bCs/>
          <w:highlight w:val="yellow"/>
        </w:rPr>
        <w:t xml:space="preserve"> 大模型对接</w:t>
      </w:r>
      <w:r>
        <w:rPr>
          <w:rFonts w:hint="eastAsia" w:ascii="Arial" w:hAnsi="Arial" w:eastAsia="等线" w:cs="Arial"/>
          <w:highlight w:val="yellow"/>
        </w:rPr>
        <w:t>： 精准对接一个大型语言模型API（deepseek、通义千问等）。</w:t>
      </w:r>
    </w:p>
    <w:p w14:paraId="04CBD2CE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  <w:highlight w:val="yellow"/>
        </w:rPr>
      </w:pPr>
      <w:r>
        <w:rPr>
          <w:rFonts w:ascii="Arial" w:hAnsi="Arial" w:eastAsia="等线" w:cs="Arial"/>
          <w:b/>
          <w:bCs/>
          <w:highlight w:val="yellow"/>
        </w:rPr>
        <w:t>•</w:t>
      </w:r>
      <w:r>
        <w:rPr>
          <w:rFonts w:hint="eastAsia" w:ascii="Arial" w:hAnsi="Arial" w:eastAsia="等线" w:cs="Arial"/>
          <w:b/>
          <w:bCs/>
          <w:highlight w:val="yellow"/>
        </w:rPr>
        <w:t xml:space="preserve"> 提示词工程</w:t>
      </w:r>
      <w:r>
        <w:rPr>
          <w:rFonts w:hint="eastAsia" w:ascii="Arial" w:hAnsi="Arial" w:eastAsia="等线" w:cs="Arial"/>
          <w:highlight w:val="yellow"/>
        </w:rPr>
        <w:t>： 设计并优化系统提示词，确保机器人回答专业、精准、符合销售场景，并具备边界意识（如：无法回答时应如何引导）。</w:t>
      </w:r>
    </w:p>
    <w:p w14:paraId="1A62E66E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  <w:highlight w:val="yellow"/>
        </w:rPr>
      </w:pPr>
      <w:r>
        <w:rPr>
          <w:rFonts w:ascii="Arial" w:hAnsi="Arial" w:eastAsia="等线" w:cs="Arial"/>
          <w:b/>
          <w:bCs/>
          <w:highlight w:val="yellow"/>
        </w:rPr>
        <w:t>•</w:t>
      </w:r>
      <w:r>
        <w:rPr>
          <w:rFonts w:hint="eastAsia" w:ascii="Arial" w:hAnsi="Arial" w:eastAsia="等线" w:cs="Arial"/>
          <w:b/>
          <w:bCs/>
          <w:highlight w:val="yellow"/>
        </w:rPr>
        <w:t xml:space="preserve"> 实现对话流程：</w:t>
      </w:r>
      <w:r>
        <w:rPr>
          <w:rFonts w:hint="eastAsia" w:ascii="Arial" w:hAnsi="Arial" w:eastAsia="等线" w:cs="Arial"/>
          <w:highlight w:val="yellow"/>
        </w:rPr>
        <w:t xml:space="preserve"> 完成基础的对话接口，能处理用户输入并返回AI生成的回答。</w:t>
      </w:r>
    </w:p>
    <w:p w14:paraId="5F2EC946">
      <w:pPr>
        <w:spacing w:before="120" w:after="120" w:line="288" w:lineRule="auto"/>
        <w:ind w:left="440" w:left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 撰写“AI模型集成与优化”章节，详细说明提示词设计思路和调优过程。</w:t>
      </w:r>
    </w:p>
    <w:p w14:paraId="20EC6EEE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阶段四：全栈开发与实现</w:t>
      </w:r>
    </w:p>
    <w:p w14:paraId="2968548A">
      <w:pPr>
        <w:spacing w:before="120" w:after="120" w:line="288" w:lineRule="auto"/>
        <w:ind w:firstLine="440" w:firstLineChars="200"/>
        <w:rPr>
          <w:rFonts w:ascii="Arial" w:hAnsi="Arial" w:eastAsia="等线" w:cs="Arial"/>
          <w:b/>
          <w:bCs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任务：</w:t>
      </w:r>
    </w:p>
    <w:p w14:paraId="227FEED4">
      <w:pPr>
        <w:spacing w:before="120" w:after="120" w:line="288" w:lineRule="auto"/>
        <w:ind w:firstLine="1101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前端开发</w:t>
      </w:r>
      <w:r>
        <w:rPr>
          <w:rFonts w:hint="eastAsia" w:ascii="Arial" w:hAnsi="Arial" w:eastAsia="等线" w:cs="Arial"/>
        </w:rPr>
        <w:t>： 开发用户聊天界面（Web应用），要求界面友好、响应式设计。</w:t>
      </w:r>
    </w:p>
    <w:p w14:paraId="20F9F370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  <w:highlight w:val="yellow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后端开发</w:t>
      </w:r>
      <w:r>
        <w:rPr>
          <w:rFonts w:hint="eastAsia" w:ascii="Arial" w:hAnsi="Arial" w:eastAsia="等线" w:cs="Arial"/>
        </w:rPr>
        <w:t>：</w:t>
      </w:r>
      <w:r>
        <w:rPr>
          <w:rFonts w:hint="eastAsia" w:ascii="Arial" w:hAnsi="Arial" w:eastAsia="等线" w:cs="Arial"/>
          <w:highlight w:val="yellow"/>
        </w:rPr>
        <w:t xml:space="preserve"> 实现用户会话管理、知识库CRUD接口、AI模型调用代理、对话历史存储等API。</w:t>
      </w:r>
      <w:bookmarkStart w:id="0" w:name="_GoBack"/>
      <w:bookmarkEnd w:id="0"/>
    </w:p>
    <w:p w14:paraId="2FFCE0E9">
      <w:pPr>
        <w:spacing w:before="120" w:after="120" w:line="288" w:lineRule="auto"/>
        <w:ind w:firstLine="1101" w:firstLineChars="500"/>
        <w:rPr>
          <w:rFonts w:ascii="Arial" w:hAnsi="Arial" w:eastAsia="等线" w:cs="Arial"/>
          <w:color w:val="00B050"/>
        </w:rPr>
      </w:pPr>
      <w:r>
        <w:rPr>
          <w:rFonts w:ascii="Arial" w:hAnsi="Arial" w:eastAsia="等线" w:cs="Arial"/>
          <w:b/>
          <w:bCs/>
          <w:color w:val="00B050"/>
        </w:rPr>
        <w:t>•</w:t>
      </w:r>
      <w:r>
        <w:rPr>
          <w:rFonts w:hint="eastAsia" w:ascii="Arial" w:hAnsi="Arial" w:eastAsia="等线" w:cs="Arial"/>
          <w:b/>
          <w:bCs/>
          <w:color w:val="00B050"/>
        </w:rPr>
        <w:t xml:space="preserve"> 数据库实现</w:t>
      </w:r>
      <w:r>
        <w:rPr>
          <w:rFonts w:hint="eastAsia" w:ascii="Arial" w:hAnsi="Arial" w:eastAsia="等线" w:cs="Arial"/>
          <w:color w:val="00B050"/>
        </w:rPr>
        <w:t>： 根据ER图创建数据库，并实现数据持久化。</w:t>
      </w:r>
    </w:p>
    <w:p w14:paraId="134D2097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 撰写“系统实现”章节，描述关键技术的实现细节和遇到的挑战与解决方案。</w:t>
      </w:r>
    </w:p>
    <w:p w14:paraId="5976A006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阶段五：集成、测试与部署</w:t>
      </w:r>
    </w:p>
    <w:p w14:paraId="36E5F78C">
      <w:pPr>
        <w:spacing w:before="120" w:after="120" w:line="288" w:lineRule="auto"/>
        <w:ind w:firstLine="440" w:firstLineChars="200"/>
        <w:rPr>
          <w:rFonts w:ascii="Arial" w:hAnsi="Arial" w:eastAsia="等线" w:cs="Arial"/>
          <w:b/>
          <w:bCs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任务：</w:t>
      </w:r>
    </w:p>
    <w:p w14:paraId="2F5688E2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将前后端及AI服务集成。</w:t>
      </w:r>
    </w:p>
    <w:p w14:paraId="25CE0378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进行功能测试、性能测试及安全测试。</w:t>
      </w:r>
    </w:p>
    <w:p w14:paraId="6B67E35D">
      <w:pPr>
        <w:spacing w:before="120" w:after="120" w:line="288" w:lineRule="auto"/>
        <w:ind w:left="440" w:leftChars="200" w:firstLine="660" w:firstLineChars="3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将整个Web应用部署到公有云服务器（如：阿里云、腾讯云、Heroku等），并提供公开访问URL。</w:t>
      </w:r>
    </w:p>
    <w:p w14:paraId="56841654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 撰写“系统测试与部署”章节，说明测试用例、部署环境及访问方式。</w:t>
      </w:r>
    </w:p>
    <w:p w14:paraId="2459891B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阶段六：项目答辩</w:t>
      </w:r>
    </w:p>
    <w:p w14:paraId="19ED9C90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任务：</w:t>
      </w:r>
      <w:r>
        <w:rPr>
          <w:rFonts w:hint="eastAsia" w:ascii="Arial" w:hAnsi="Arial" w:eastAsia="等线" w:cs="Arial"/>
        </w:rPr>
        <w:t xml:space="preserve"> 整合最终报告，准备最终演示。</w:t>
      </w:r>
    </w:p>
    <w:p w14:paraId="4B9C0C4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最终交付</w:t>
      </w:r>
      <w:r>
        <w:rPr>
          <w:rFonts w:hint="eastAsia" w:ascii="Arial" w:hAnsi="Arial" w:eastAsia="等线" w:cs="Arial"/>
        </w:rPr>
        <w:t>：</w:t>
      </w:r>
    </w:p>
    <w:p w14:paraId="3C9053C4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1. 将完整的《**销售（售后）服务AI聊天机器人开发项目报告》word文档上传至指定平台学习通。</w:t>
      </w:r>
    </w:p>
    <w:p w14:paraId="07EA5ABA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2. 在报告首页醒目位置提供：</w:t>
      </w:r>
    </w:p>
    <w:p w14:paraId="44A740DA">
      <w:pPr>
        <w:spacing w:before="120" w:after="120" w:line="288" w:lineRule="auto"/>
        <w:ind w:firstLine="1760" w:firstLineChars="8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Web应用生产环境URL</w:t>
      </w:r>
    </w:p>
    <w:p w14:paraId="5BB0756B">
      <w:pPr>
        <w:spacing w:before="120" w:after="120" w:line="288" w:lineRule="auto"/>
        <w:ind w:firstLine="1760" w:firstLineChars="8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项目开源代码仓库地址（如GitHub）</w:t>
      </w:r>
    </w:p>
    <w:p w14:paraId="4DFC64D5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3. 进行最终的项目演示与答辩。</w:t>
      </w:r>
    </w:p>
    <w:p w14:paraId="4A8D0B62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附：</w:t>
      </w:r>
    </w:p>
    <w:p w14:paraId="66B50E5A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评分标准</w:t>
      </w:r>
    </w:p>
    <w:p w14:paraId="4AF47DC4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项目报告（10%）： 结构完整性、逻辑清晰度、技术深度、文档规范性。</w:t>
      </w:r>
    </w:p>
    <w:p w14:paraId="2089B7B3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AI聊天机器人Web应用（40%）：</w:t>
      </w:r>
    </w:p>
    <w:p w14:paraId="5E590C4B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功能完整性与实用性（20%）</w:t>
      </w:r>
    </w:p>
    <w:p w14:paraId="193970E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技术实现复杂度与代码质量（10%）</w:t>
      </w:r>
    </w:p>
    <w:p w14:paraId="4BAD886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用户界面与交互体验（10%）</w:t>
      </w:r>
    </w:p>
    <w:p w14:paraId="1310B7F6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项目管理与团队协作（10%）： 通过APP的更新日志、文档提交情况及答辩表现综合评定。</w:t>
      </w:r>
    </w:p>
    <w:p w14:paraId="1F53F05E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注意：</w:t>
      </w:r>
      <w:r>
        <w:rPr>
          <w:rFonts w:hint="eastAsia" w:ascii="Arial" w:hAnsi="Arial" w:eastAsia="等线" w:cs="Arial"/>
        </w:rPr>
        <w:t>精准对接大模型 - 理解并实践了提示词工程，不仅仅是简单调用API。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C54753"/>
    <w:rsid w:val="000178A1"/>
    <w:rsid w:val="0003342A"/>
    <w:rsid w:val="00133979"/>
    <w:rsid w:val="00135510"/>
    <w:rsid w:val="001766C7"/>
    <w:rsid w:val="001850C6"/>
    <w:rsid w:val="002278A3"/>
    <w:rsid w:val="00512E03"/>
    <w:rsid w:val="00534E36"/>
    <w:rsid w:val="00564B1E"/>
    <w:rsid w:val="00610EF6"/>
    <w:rsid w:val="006230D0"/>
    <w:rsid w:val="00660E94"/>
    <w:rsid w:val="00684ECC"/>
    <w:rsid w:val="00690B33"/>
    <w:rsid w:val="006D273A"/>
    <w:rsid w:val="00737240"/>
    <w:rsid w:val="0075396F"/>
    <w:rsid w:val="00782F9A"/>
    <w:rsid w:val="007A1D29"/>
    <w:rsid w:val="007B497D"/>
    <w:rsid w:val="0084728D"/>
    <w:rsid w:val="00880D93"/>
    <w:rsid w:val="008E4BAE"/>
    <w:rsid w:val="009155C1"/>
    <w:rsid w:val="009175A8"/>
    <w:rsid w:val="00941231"/>
    <w:rsid w:val="00977967"/>
    <w:rsid w:val="00A33D56"/>
    <w:rsid w:val="00A82539"/>
    <w:rsid w:val="00AA2958"/>
    <w:rsid w:val="00AA3E63"/>
    <w:rsid w:val="00AB1BFF"/>
    <w:rsid w:val="00AE5496"/>
    <w:rsid w:val="00AF21C2"/>
    <w:rsid w:val="00AF2E28"/>
    <w:rsid w:val="00B41D55"/>
    <w:rsid w:val="00B421C2"/>
    <w:rsid w:val="00BC4801"/>
    <w:rsid w:val="00C54753"/>
    <w:rsid w:val="00C631B5"/>
    <w:rsid w:val="00C851FA"/>
    <w:rsid w:val="00CA362D"/>
    <w:rsid w:val="00E034A6"/>
    <w:rsid w:val="00E34BE3"/>
    <w:rsid w:val="00E93D2C"/>
    <w:rsid w:val="00F30CAD"/>
    <w:rsid w:val="00F41A57"/>
    <w:rsid w:val="00FB0B0F"/>
    <w:rsid w:val="00FB6E63"/>
    <w:rsid w:val="00FF3B77"/>
    <w:rsid w:val="169F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1407</Words>
  <Characters>1501</Characters>
  <Lines>57</Lines>
  <Paragraphs>28</Paragraphs>
  <TotalTime>171</TotalTime>
  <ScaleCrop>false</ScaleCrop>
  <LinksUpToDate>false</LinksUpToDate>
  <CharactersWithSpaces>1569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2026-04-22T01:46:00Z</dcterms:created>
  <dc:creator>Apache POI</dc:creator>
  <cp:lastModifiedBy>WPS_655429533</cp:lastModifiedBy>
  <dcterms:modified xsi:type="dcterms:W3CDTF">2026-05-09T15:08:55Z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eyJoZGlkIjoiYzIyYTk2ZTFlMjdjNjE1MzY0NDM3NmVkZDA2ZDQ1ODIiLCJ1c2VySWQiOiI2NTU0Mjk1MzMifQ==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8744D2CC8BE3471897DD110C1F5300EE_12</vt:lpwstr>
  </property>
</Properties>
</file>