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B857" w14:textId="3C3C557A" w:rsidR="003C0EF0" w:rsidRDefault="00BE633C">
      <w:r>
        <w:rPr>
          <w:noProof/>
        </w:rPr>
        <w:drawing>
          <wp:inline distT="0" distB="0" distL="0" distR="0" wp14:anchorId="38BB87A8" wp14:editId="519444D8">
            <wp:extent cx="5274310" cy="5194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F991" w14:textId="561403E5" w:rsidR="00BE633C" w:rsidRDefault="00BE633C">
      <w:r>
        <w:rPr>
          <w:noProof/>
        </w:rPr>
        <w:lastRenderedPageBreak/>
        <w:drawing>
          <wp:inline distT="0" distB="0" distL="0" distR="0" wp14:anchorId="3BF1CC77" wp14:editId="2B90337D">
            <wp:extent cx="5274310" cy="5910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5EF4" w14:textId="5C662BA9" w:rsidR="00BE633C" w:rsidRDefault="00BE633C"/>
    <w:p w14:paraId="56A5D84C" w14:textId="29BF8BD4" w:rsidR="00BE633C" w:rsidRDefault="00BE633C">
      <w:pPr>
        <w:rPr>
          <w:rFonts w:hint="eastAsia"/>
        </w:rPr>
      </w:pPr>
      <w:r>
        <w:rPr>
          <w:rFonts w:hint="eastAsia"/>
        </w:rPr>
        <w:t>本实验的运行结果如题所示</w:t>
      </w:r>
    </w:p>
    <w:sectPr w:rsidR="00BE6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9B"/>
    <w:rsid w:val="005E13CC"/>
    <w:rsid w:val="0063184A"/>
    <w:rsid w:val="008C1C9B"/>
    <w:rsid w:val="00B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2843"/>
  <w15:chartTrackingRefBased/>
  <w15:docId w15:val="{6D570EA5-5934-42E6-AE83-28007C2E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2020-07-01T04:11:00Z</dcterms:created>
  <dcterms:modified xsi:type="dcterms:W3CDTF">2020-07-01T04:12:00Z</dcterms:modified>
</cp:coreProperties>
</file>