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A84" w:rsidRPr="006C3ADA" w:rsidRDefault="00F676F3">
      <w:pPr>
        <w:rPr>
          <w:b/>
          <w:u w:val="single"/>
        </w:rPr>
      </w:pPr>
      <w:r w:rsidRPr="006C3ADA">
        <w:rPr>
          <w:b/>
          <w:u w:val="single"/>
        </w:rPr>
        <w:t>Вариант 3</w:t>
      </w:r>
    </w:p>
    <w:p w:rsidR="00F676F3" w:rsidRPr="006C3ADA" w:rsidRDefault="00F676F3">
      <w:pPr>
        <w:rPr>
          <w:b/>
          <w:u w:val="single"/>
        </w:rPr>
      </w:pPr>
      <w:r w:rsidRPr="006C3ADA">
        <w:rPr>
          <w:b/>
          <w:u w:val="single"/>
        </w:rPr>
        <w:t xml:space="preserve">Вопрос 1. </w:t>
      </w:r>
    </w:p>
    <w:p w:rsidR="001A2770" w:rsidRDefault="001A2770" w:rsidP="001A2770">
      <w:r>
        <w:t>Дана система уравнений:</w:t>
      </w:r>
    </w:p>
    <w:p w:rsidR="001A2770" w:rsidRPr="001A2770" w:rsidRDefault="001A2770" w:rsidP="001A277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2t</m:t>
                      </m:r>
                    </m:sub>
                  </m:sSub>
                </m:e>
              </m:eqArr>
            </m:e>
          </m:d>
        </m:oMath>
      </m:oMathPara>
    </w:p>
    <w:p w:rsidR="001A2770" w:rsidRDefault="001A2770" w:rsidP="001A2770">
      <w:pPr>
        <w:rPr>
          <w:rFonts w:eastAsiaTheme="minorEastAsia"/>
        </w:rPr>
      </w:pPr>
      <w:r>
        <w:rPr>
          <w:rFonts w:eastAsiaTheme="minorEastAsia"/>
        </w:rPr>
        <w:t xml:space="preserve">Опишите процедуру </w:t>
      </w:r>
      <w:proofErr w:type="spellStart"/>
      <w:r>
        <w:rPr>
          <w:rFonts w:eastAsiaTheme="minorEastAsia"/>
        </w:rPr>
        <w:t>двухшагового</w:t>
      </w:r>
      <w:proofErr w:type="spellEnd"/>
      <w:r>
        <w:rPr>
          <w:rFonts w:eastAsiaTheme="minorEastAsia"/>
        </w:rPr>
        <w:t xml:space="preserve"> метода наименьших квадратов в отношении первого уравнения</w:t>
      </w:r>
    </w:p>
    <w:p w:rsidR="001A2770" w:rsidRDefault="001A2770" w:rsidP="001A2770">
      <w:pPr>
        <w:rPr>
          <w:rFonts w:eastAsiaTheme="minorEastAsia"/>
        </w:rPr>
      </w:pPr>
      <w:r w:rsidRPr="006C3ADA">
        <w:rPr>
          <w:rFonts w:eastAsiaTheme="minorEastAsia"/>
          <w:b/>
          <w:u w:val="single"/>
        </w:rPr>
        <w:t>Вопрос 2.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Опишите тест </w:t>
      </w:r>
      <w:proofErr w:type="spellStart"/>
      <w:r>
        <w:rPr>
          <w:rFonts w:eastAsiaTheme="minorEastAsia"/>
        </w:rPr>
        <w:t>Дарбина</w:t>
      </w:r>
      <w:proofErr w:type="spellEnd"/>
      <w:r>
        <w:rPr>
          <w:rFonts w:eastAsiaTheme="minorEastAsia"/>
        </w:rPr>
        <w:t>-Уотсона и условия его применимости</w:t>
      </w:r>
    </w:p>
    <w:p w:rsidR="001A2770" w:rsidRDefault="001A2770" w:rsidP="001A2770">
      <w:pPr>
        <w:spacing w:line="240" w:lineRule="auto"/>
      </w:pPr>
      <w:r w:rsidRPr="006C3ADA">
        <w:rPr>
          <w:rFonts w:eastAsiaTheme="minorEastAsia"/>
          <w:b/>
          <w:u w:val="single"/>
        </w:rPr>
        <w:t>Вопрос 3</w:t>
      </w:r>
      <w:r w:rsidRPr="006C3ADA">
        <w:rPr>
          <w:rFonts w:eastAsiaTheme="minorEastAsia"/>
          <w:b/>
          <w:u w:val="single"/>
        </w:rPr>
        <w:t>.</w:t>
      </w:r>
      <w:r>
        <w:rPr>
          <w:rFonts w:eastAsiaTheme="minorEastAsia"/>
          <w:b/>
        </w:rPr>
        <w:t xml:space="preserve"> </w:t>
      </w:r>
      <w:r w:rsidRPr="000E7731">
        <w:t>Предположим, что для модели парной регре</w:t>
      </w:r>
      <w:r>
        <w:t>ссии</w:t>
      </w:r>
      <w:r w:rsidR="001B37C1" w:rsidRPr="001B37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=α+β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r w:rsidR="001B37C1">
        <w:rPr>
          <w:rFonts w:eastAsiaTheme="minorEastAsia"/>
        </w:rPr>
        <w:t xml:space="preserve">известно, что </w:t>
      </w:r>
      <m:oMath>
        <m:r>
          <w:rPr>
            <w:rFonts w:ascii="Cambria Math" w:hAnsi="Cambria Math"/>
          </w:rPr>
          <m:t>var(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0E7731">
        <w:rPr>
          <w:vertAlign w:val="subscript"/>
        </w:rPr>
        <w:t xml:space="preserve"> </w:t>
      </w:r>
      <w:r w:rsidRPr="000E7731">
        <w:t>=</w:t>
      </w:r>
      <w:r w:rsidRPr="000E7731">
        <w:rPr>
          <w:rFonts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σ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  <m:sup>
            <m:r>
              <w:rPr>
                <w:rFonts w:ascii="Cambria Math" w:hAnsi="Cambria Math" w:cstheme="minorHAnsi"/>
              </w:rPr>
              <m:t>4</m:t>
            </m:r>
          </m:sup>
        </m:sSubSup>
        <m:r>
          <w:rPr>
            <w:rFonts w:ascii="Cambria Math" w:hAnsi="Cambria Math" w:cstheme="minorHAnsi"/>
          </w:rPr>
          <m:t xml:space="preserve">. </m:t>
        </m:r>
      </m:oMath>
      <w:r w:rsidR="001B37C1">
        <w:t>Опишите процедуру получения эффективных оценок коэффициентов</w:t>
      </w:r>
      <w:r w:rsidR="006C3ADA">
        <w:t>.</w:t>
      </w:r>
    </w:p>
    <w:p w:rsidR="006C3ADA" w:rsidRDefault="006C3ADA" w:rsidP="001A2770">
      <w:pPr>
        <w:spacing w:line="240" w:lineRule="auto"/>
      </w:pPr>
    </w:p>
    <w:p w:rsidR="006C3ADA" w:rsidRPr="006C3ADA" w:rsidRDefault="006C3ADA" w:rsidP="001A2770">
      <w:pPr>
        <w:spacing w:line="240" w:lineRule="auto"/>
        <w:rPr>
          <w:b/>
          <w:u w:val="single"/>
        </w:rPr>
      </w:pPr>
      <w:r w:rsidRPr="006C3ADA">
        <w:rPr>
          <w:b/>
          <w:u w:val="single"/>
        </w:rPr>
        <w:t>Вариант 4.</w:t>
      </w:r>
    </w:p>
    <w:p w:rsidR="001A2770" w:rsidRPr="003706BD" w:rsidRDefault="006C3ADA" w:rsidP="001A2770">
      <w:r w:rsidRPr="003706BD">
        <w:rPr>
          <w:b/>
          <w:u w:val="single"/>
        </w:rPr>
        <w:t>Вопрос 1.</w:t>
      </w:r>
      <w:r>
        <w:rPr>
          <w:b/>
        </w:rPr>
        <w:t xml:space="preserve"> </w:t>
      </w:r>
      <w:r w:rsidR="003706BD">
        <w:t xml:space="preserve">Опишите основные признаки </w:t>
      </w:r>
      <w:proofErr w:type="spellStart"/>
      <w:r w:rsidR="003706BD">
        <w:t>мультиколлинеарности</w:t>
      </w:r>
      <w:proofErr w:type="spellEnd"/>
      <w:r w:rsidR="003706BD">
        <w:t xml:space="preserve"> и методы ее диагностики</w:t>
      </w:r>
    </w:p>
    <w:p w:rsidR="006C3ADA" w:rsidRDefault="006C3ADA" w:rsidP="001A2770">
      <w:pPr>
        <w:rPr>
          <w:b/>
        </w:rPr>
      </w:pPr>
      <w:r w:rsidRPr="003706BD">
        <w:rPr>
          <w:b/>
          <w:u w:val="single"/>
        </w:rPr>
        <w:t>Вопрос 2.</w:t>
      </w:r>
      <w:r w:rsidR="00782882">
        <w:rPr>
          <w:b/>
        </w:rPr>
        <w:t xml:space="preserve"> </w:t>
      </w:r>
      <w:r w:rsidR="00782882" w:rsidRPr="00782882">
        <w:t>Дай</w:t>
      </w:r>
      <w:r w:rsidR="00782882">
        <w:t>те определение стационарного процесса. Приведите пример стационарного процесса. Вычислите его математическое ожидание и дисперсию.</w:t>
      </w:r>
    </w:p>
    <w:p w:rsidR="006C3ADA" w:rsidRPr="006C3ADA" w:rsidRDefault="006C3ADA" w:rsidP="001A2770">
      <w:pPr>
        <w:rPr>
          <w:b/>
        </w:rPr>
      </w:pPr>
      <w:r w:rsidRPr="003706BD">
        <w:rPr>
          <w:b/>
          <w:u w:val="single"/>
        </w:rPr>
        <w:t>Вопрос 3.</w:t>
      </w:r>
      <w:bookmarkStart w:id="0" w:name="_GoBack"/>
      <w:bookmarkEnd w:id="0"/>
      <w:r w:rsidRPr="00A2520A">
        <w:t xml:space="preserve"> </w:t>
      </w:r>
      <w:r w:rsidRPr="006C3ADA">
        <w:t xml:space="preserve">Опишите </w:t>
      </w:r>
      <w:r>
        <w:t xml:space="preserve">процедуру </w:t>
      </w:r>
      <w:proofErr w:type="spellStart"/>
      <w:r>
        <w:t>Кохрейна-Оркатта</w:t>
      </w:r>
      <w:proofErr w:type="spellEnd"/>
    </w:p>
    <w:sectPr w:rsidR="006C3ADA" w:rsidRPr="006C3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3E3"/>
    <w:rsid w:val="001063E3"/>
    <w:rsid w:val="00194A84"/>
    <w:rsid w:val="001A2770"/>
    <w:rsid w:val="001B37C1"/>
    <w:rsid w:val="003706BD"/>
    <w:rsid w:val="006C3ADA"/>
    <w:rsid w:val="00782882"/>
    <w:rsid w:val="00A2520A"/>
    <w:rsid w:val="00AD5F86"/>
    <w:rsid w:val="00D505C1"/>
    <w:rsid w:val="00F6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77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A277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77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A27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Светлана</cp:lastModifiedBy>
  <cp:revision>6</cp:revision>
  <dcterms:created xsi:type="dcterms:W3CDTF">2016-06-12T22:17:00Z</dcterms:created>
  <dcterms:modified xsi:type="dcterms:W3CDTF">2016-06-12T22:52:00Z</dcterms:modified>
</cp:coreProperties>
</file>