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0C3DE" w14:textId="052BB62F" w:rsidR="00E64989" w:rsidRPr="00356707" w:rsidRDefault="003E4960" w:rsidP="00D069DE">
      <w:pPr>
        <w:pStyle w:val="1"/>
        <w:rPr>
          <w:sz w:val="40"/>
        </w:rPr>
      </w:pPr>
      <w:bookmarkStart w:id="0" w:name="_Hlk507853905"/>
      <w:r w:rsidRPr="00356707">
        <w:rPr>
          <w:sz w:val="40"/>
        </w:rPr>
        <w:t>Deep Learning for Vision Tricks of the Trade</w:t>
      </w:r>
    </w:p>
    <w:bookmarkEnd w:id="0"/>
    <w:p w14:paraId="5A257BBC" w14:textId="366AFBDB" w:rsidR="00002453" w:rsidRPr="00E545BD" w:rsidRDefault="00D069DE" w:rsidP="00E545BD">
      <w:pPr>
        <w:pStyle w:val="2"/>
      </w:pPr>
      <w:r w:rsidRPr="00E545BD">
        <w:t>CHOOSING THE ARCHITECTURE</w:t>
      </w:r>
      <w:r w:rsidR="00002453" w:rsidRPr="00E545BD">
        <w:t>选择合适的体系</w:t>
      </w:r>
      <w:r w:rsidR="00002453" w:rsidRPr="00E545BD">
        <w:rPr>
          <w:rFonts w:hint="eastAsia"/>
        </w:rPr>
        <w:t>结构</w:t>
      </w:r>
    </w:p>
    <w:p w14:paraId="4829F1EF" w14:textId="18B028B8" w:rsidR="00002453" w:rsidRPr="00002453" w:rsidRDefault="00002453" w:rsidP="00002453">
      <w:r w:rsidRPr="00002453">
        <w:t>Task dependent</w:t>
      </w:r>
      <w:r w:rsidR="002A7BA9">
        <w:rPr>
          <w:rFonts w:hint="eastAsia"/>
        </w:rPr>
        <w:t>任务依赖</w:t>
      </w:r>
    </w:p>
    <w:p w14:paraId="0C332DED" w14:textId="012807EB" w:rsidR="00002453" w:rsidRPr="00002453" w:rsidRDefault="00002453" w:rsidP="00002453">
      <w:r w:rsidRPr="00002453">
        <w:t>Cross-validation</w:t>
      </w:r>
      <w:r w:rsidR="0074603E">
        <w:rPr>
          <w:rFonts w:hint="eastAsia"/>
        </w:rPr>
        <w:t>交叉验证</w:t>
      </w:r>
    </w:p>
    <w:p w14:paraId="2275973F" w14:textId="7C2AED38" w:rsidR="00002453" w:rsidRDefault="00002453" w:rsidP="00002453">
      <w:r w:rsidRPr="00002453">
        <w:t xml:space="preserve">[Convolution </w:t>
      </w:r>
      <w:r w:rsidRPr="00002453">
        <w:rPr>
          <w:rFonts w:hint="eastAsia"/>
        </w:rPr>
        <w:t>→</w:t>
      </w:r>
      <w:r w:rsidRPr="00002453">
        <w:t xml:space="preserve"> LCN </w:t>
      </w:r>
      <w:r w:rsidRPr="00002453">
        <w:rPr>
          <w:rFonts w:hint="eastAsia"/>
        </w:rPr>
        <w:t>→</w:t>
      </w:r>
      <w:r w:rsidRPr="00002453">
        <w:t xml:space="preserve"> pooling]* + fully connected layer</w:t>
      </w:r>
    </w:p>
    <w:p w14:paraId="15DB6D5D" w14:textId="71768823" w:rsidR="001C2639" w:rsidRPr="00002453" w:rsidRDefault="001C2639" w:rsidP="001C2639">
      <w:r>
        <w:rPr>
          <w:rFonts w:hint="eastAsia"/>
          <w:shd w:val="clear" w:color="auto" w:fill="FFFFFF"/>
        </w:rPr>
        <w:t>Local contrast normalization（局部对比归一化）</w:t>
      </w:r>
    </w:p>
    <w:p w14:paraId="1437FD91" w14:textId="3EF759F0" w:rsidR="00002453" w:rsidRPr="00002453" w:rsidRDefault="00002453" w:rsidP="00002453">
      <w:r w:rsidRPr="00002453">
        <w:t>The more data: the more layers and the more kernels</w:t>
      </w:r>
      <w:r w:rsidR="007F23AF">
        <w:rPr>
          <w:rFonts w:hint="eastAsia"/>
        </w:rPr>
        <w:t>更多数据，更多层，更多卷积核</w:t>
      </w:r>
    </w:p>
    <w:p w14:paraId="43076790" w14:textId="535C7B60" w:rsidR="00002453" w:rsidRPr="00002453" w:rsidRDefault="00002453" w:rsidP="00002453">
      <w:r w:rsidRPr="00002453">
        <w:t>Look at the number of parameters at each layer</w:t>
      </w:r>
      <w:r w:rsidR="003574EC">
        <w:rPr>
          <w:rFonts w:hint="eastAsia"/>
        </w:rPr>
        <w:t>查看每一层的参数数量</w:t>
      </w:r>
    </w:p>
    <w:p w14:paraId="0E1CC885" w14:textId="0C41D840" w:rsidR="00002453" w:rsidRPr="00002453" w:rsidRDefault="00002453" w:rsidP="00002453">
      <w:r w:rsidRPr="00002453">
        <w:t>Look at the number of flops at each laye</w:t>
      </w:r>
      <w:r w:rsidR="00F42F9D">
        <w:rPr>
          <w:rFonts w:hint="eastAsia"/>
        </w:rPr>
        <w:t>r查看每一层的失败数</w:t>
      </w:r>
    </w:p>
    <w:p w14:paraId="01455B8E" w14:textId="7D9E6095" w:rsidR="00002453" w:rsidRPr="00002453" w:rsidRDefault="00002453" w:rsidP="00002453">
      <w:r w:rsidRPr="00002453">
        <w:t>Computational cost</w:t>
      </w:r>
      <w:r w:rsidR="00B32A8C">
        <w:t xml:space="preserve"> </w:t>
      </w:r>
      <w:r w:rsidR="00B32A8C">
        <w:rPr>
          <w:rFonts w:hint="eastAsia"/>
        </w:rPr>
        <w:t>计算成本</w:t>
      </w:r>
    </w:p>
    <w:p w14:paraId="41E21D81" w14:textId="353746EF" w:rsidR="00356707" w:rsidRDefault="00002453" w:rsidP="00002453">
      <w:r w:rsidRPr="00002453">
        <w:t>Be creative</w:t>
      </w:r>
      <w:r w:rsidR="00194BFC">
        <w:rPr>
          <w:rFonts w:hint="eastAsia"/>
        </w:rPr>
        <w:t>要有创意</w:t>
      </w:r>
    </w:p>
    <w:p w14:paraId="24A91931" w14:textId="032859DC" w:rsidR="00B543E0" w:rsidRPr="00E545BD" w:rsidRDefault="00F31FF3" w:rsidP="00E545BD">
      <w:pPr>
        <w:pStyle w:val="2"/>
      </w:pPr>
      <w:r w:rsidRPr="00E545BD">
        <w:t>HOW TO OPTIMIZE 如何优化</w:t>
      </w:r>
    </w:p>
    <w:p w14:paraId="68F19DD1" w14:textId="77777777" w:rsidR="00E545BD" w:rsidRPr="00E545BD" w:rsidRDefault="00E545BD" w:rsidP="00E545BD">
      <w:pPr>
        <w:rPr>
          <w:color w:val="FF0000"/>
        </w:rPr>
      </w:pPr>
      <w:r w:rsidRPr="00E545BD">
        <w:rPr>
          <w:color w:val="FF0000"/>
        </w:rPr>
        <w:t>SGD (with momentum) usually works very well</w:t>
      </w:r>
    </w:p>
    <w:p w14:paraId="18404AB9" w14:textId="2E34AEB9" w:rsidR="00E545BD" w:rsidRPr="00C2537A" w:rsidRDefault="00E545BD" w:rsidP="00E545BD">
      <w:pPr>
        <w:rPr>
          <w:color w:val="FF0000"/>
        </w:rPr>
      </w:pPr>
      <w:bookmarkStart w:id="1" w:name="_Hlk507853936"/>
      <w:r w:rsidRPr="00C2537A">
        <w:rPr>
          <w:color w:val="FF0000"/>
          <w:highlight w:val="yellow"/>
        </w:rPr>
        <w:t>Pick learning rate by running on a subset of the data</w:t>
      </w:r>
    </w:p>
    <w:p w14:paraId="361FB9B0" w14:textId="39C877B6" w:rsidR="00E545BD" w:rsidRDefault="00E545BD" w:rsidP="00E545BD">
      <w:r w:rsidRPr="00E545BD">
        <w:rPr>
          <w:rFonts w:hint="eastAsia"/>
        </w:rPr>
        <w:t>通过在数据的子集上运行来选择学习速率</w:t>
      </w:r>
    </w:p>
    <w:bookmarkEnd w:id="1"/>
    <w:p w14:paraId="757F4EFB" w14:textId="4E616DD0" w:rsidR="00E545BD" w:rsidRDefault="00E545BD" w:rsidP="00B23BE5">
      <w:pPr>
        <w:ind w:firstLine="420"/>
      </w:pPr>
      <w:r>
        <w:t>Bottou “Stochastic Gradient Tricks” Neural Networks 2012</w:t>
      </w:r>
    </w:p>
    <w:p w14:paraId="0ABEB15D" w14:textId="2DE09D16" w:rsidR="00B23BE5" w:rsidRPr="00B23BE5" w:rsidRDefault="00B23BE5" w:rsidP="00B23BE5">
      <w:pPr>
        <w:ind w:firstLine="420"/>
      </w:pPr>
      <w:r>
        <w:rPr>
          <w:rFonts w:hint="eastAsia"/>
        </w:rPr>
        <w:t>“随机梯度技巧”</w:t>
      </w:r>
      <w:r>
        <w:t>2012年的“随机梯度法”</w:t>
      </w:r>
    </w:p>
    <w:p w14:paraId="158FF802" w14:textId="31D52082" w:rsidR="00B23BE5" w:rsidRDefault="00E545BD" w:rsidP="00B23BE5">
      <w:pPr>
        <w:ind w:firstLine="420"/>
      </w:pPr>
      <w:r>
        <w:t>Start with large learning rate and divide by 2 until loss does not diverge</w:t>
      </w:r>
    </w:p>
    <w:p w14:paraId="5DA102F7" w14:textId="4F2A3340" w:rsidR="00B23BE5" w:rsidRDefault="00B23BE5" w:rsidP="00B23BE5">
      <w:pPr>
        <w:ind w:firstLineChars="200" w:firstLine="420"/>
      </w:pPr>
      <w:r>
        <w:rPr>
          <w:rFonts w:hint="eastAsia"/>
        </w:rPr>
        <w:t>从大的学习速率开始，除以</w:t>
      </w:r>
      <w:r>
        <w:t>2直到损失没有发散</w:t>
      </w:r>
    </w:p>
    <w:p w14:paraId="6C8B2EFC" w14:textId="7291A4C9" w:rsidR="00E545BD" w:rsidRDefault="00E545BD" w:rsidP="00B23BE5">
      <w:pPr>
        <w:ind w:firstLine="420"/>
      </w:pPr>
      <w:bookmarkStart w:id="2" w:name="_Hlk507854131"/>
      <w:r>
        <w:t>Decay learning rate by a factor of ~100 or more by the end of training</w:t>
      </w:r>
    </w:p>
    <w:p w14:paraId="586B9AB8" w14:textId="61CCD168" w:rsidR="00B23BE5" w:rsidRPr="00B23BE5" w:rsidRDefault="00B23BE5" w:rsidP="00B23BE5">
      <w:pPr>
        <w:ind w:firstLine="420"/>
      </w:pPr>
      <w:r w:rsidRPr="00B23BE5">
        <w:rPr>
          <w:rFonts w:hint="eastAsia"/>
        </w:rPr>
        <w:t>在训练结束时，衰减学习率是</w:t>
      </w:r>
      <w:r w:rsidRPr="00B23BE5">
        <w:t>100或更多</w:t>
      </w:r>
    </w:p>
    <w:bookmarkEnd w:id="2"/>
    <w:p w14:paraId="32967D92" w14:textId="00260B63" w:rsidR="00E545BD" w:rsidRPr="00B23BE5" w:rsidRDefault="00E545BD" w:rsidP="00E545BD">
      <w:pPr>
        <w:rPr>
          <w:color w:val="FF0000"/>
        </w:rPr>
      </w:pPr>
      <w:r w:rsidRPr="00B23BE5">
        <w:rPr>
          <w:color w:val="FF0000"/>
        </w:rPr>
        <w:t>Use non-linearity</w:t>
      </w:r>
      <w:r w:rsidR="00B23BE5">
        <w:rPr>
          <w:rFonts w:hint="eastAsia"/>
          <w:color w:val="FF0000"/>
        </w:rPr>
        <w:t>使用非线性</w:t>
      </w:r>
    </w:p>
    <w:p w14:paraId="3E0BF23D" w14:textId="10375375" w:rsidR="00F31FF3" w:rsidRPr="00370EA0" w:rsidRDefault="00E545BD" w:rsidP="00E545BD">
      <w:pPr>
        <w:rPr>
          <w:color w:val="FF0000"/>
        </w:rPr>
      </w:pPr>
      <w:r w:rsidRPr="00370EA0">
        <w:rPr>
          <w:color w:val="FF0000"/>
        </w:rPr>
        <w:t>Initialize parameters so that each feature across layers has</w:t>
      </w:r>
      <w:r w:rsidR="007E0862" w:rsidRPr="00370EA0">
        <w:rPr>
          <w:rFonts w:hint="eastAsia"/>
          <w:color w:val="FF0000"/>
        </w:rPr>
        <w:t xml:space="preserve"> </w:t>
      </w:r>
      <w:r w:rsidRPr="00370EA0">
        <w:rPr>
          <w:color w:val="FF0000"/>
        </w:rPr>
        <w:t>similar variance. Avoid units in saturation.</w:t>
      </w:r>
    </w:p>
    <w:p w14:paraId="35895E43" w14:textId="691BCD81" w:rsidR="007E0862" w:rsidRDefault="007E0862" w:rsidP="00E545BD">
      <w:pPr>
        <w:rPr>
          <w:rFonts w:hint="eastAsia"/>
        </w:rPr>
      </w:pPr>
      <w:r>
        <w:rPr>
          <w:rFonts w:hint="eastAsia"/>
        </w:rPr>
        <w:t>初始化参数使得层上的每个特征都有相似的方差，避免神经元单元饱和。</w:t>
      </w:r>
    </w:p>
    <w:p w14:paraId="765E869F" w14:textId="7D4CDE62" w:rsidR="00370EA0" w:rsidRDefault="00370EA0" w:rsidP="00370EA0">
      <w:pPr>
        <w:pStyle w:val="2"/>
        <w:rPr>
          <w:rFonts w:hint="eastAsia"/>
        </w:rPr>
      </w:pPr>
      <w:r>
        <w:t>OTHER THINGS GOOD TO KNOW</w:t>
      </w:r>
    </w:p>
    <w:p w14:paraId="397C7A30" w14:textId="77777777" w:rsidR="00F76639" w:rsidRDefault="00F76639" w:rsidP="00F76639">
      <w:pPr>
        <w:rPr>
          <w:rFonts w:hint="eastAsia"/>
        </w:rPr>
      </w:pPr>
      <w:r w:rsidRPr="00F76639">
        <w:t>Check gradients numerically by finite differences</w:t>
      </w:r>
    </w:p>
    <w:p w14:paraId="42DF118A" w14:textId="6EA03864" w:rsidR="00F76639" w:rsidRPr="00F76639" w:rsidRDefault="00F76639" w:rsidP="00F76639">
      <w:r>
        <w:t>通过数值有限差异检查梯度</w:t>
      </w:r>
    </w:p>
    <w:p w14:paraId="0A32DAF9" w14:textId="0266AC5E" w:rsidR="00370EA0" w:rsidRDefault="00F76639" w:rsidP="00F76639">
      <w:pPr>
        <w:rPr>
          <w:rFonts w:hint="eastAsia"/>
        </w:rPr>
      </w:pPr>
      <w:r w:rsidRPr="00F76639">
        <w:t>Visualize features (feature maps need to be uncorrelated)</w:t>
      </w:r>
      <w:r>
        <w:rPr>
          <w:rFonts w:hint="eastAsia"/>
        </w:rPr>
        <w:t xml:space="preserve"> </w:t>
      </w:r>
      <w:r w:rsidRPr="00F76639">
        <w:t>and have high variance.</w:t>
      </w:r>
    </w:p>
    <w:p w14:paraId="37EF34FE" w14:textId="204C7140" w:rsidR="00F76639" w:rsidRDefault="00F76639" w:rsidP="00F76639">
      <w:pPr>
        <w:rPr>
          <w:rFonts w:hint="eastAsia"/>
        </w:rPr>
      </w:pPr>
      <w:r>
        <w:rPr>
          <w:rFonts w:hint="eastAsia"/>
        </w:rPr>
        <w:t>可视化特征图（特征图谱需要不相关并且具有高偏差）</w:t>
      </w:r>
    </w:p>
    <w:p w14:paraId="4A74E8FB" w14:textId="42A4E37B" w:rsidR="001B679A" w:rsidRDefault="002C30FA" w:rsidP="002C1BFC">
      <w:pPr>
        <w:jc w:val="center"/>
        <w:rPr>
          <w:rFonts w:hint="eastAsia"/>
        </w:rPr>
      </w:pPr>
      <w:r>
        <w:rPr>
          <w:noProof/>
        </w:rPr>
        <w:lastRenderedPageBreak/>
        <w:drawing>
          <wp:inline distT="0" distB="0" distL="0" distR="0" wp14:anchorId="4AB7B495" wp14:editId="04979C3D">
            <wp:extent cx="3667125" cy="2390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667125" cy="2390775"/>
                    </a:xfrm>
                    <a:prstGeom prst="rect">
                      <a:avLst/>
                    </a:prstGeom>
                  </pic:spPr>
                </pic:pic>
              </a:graphicData>
            </a:graphic>
          </wp:inline>
        </w:drawing>
      </w:r>
    </w:p>
    <w:p w14:paraId="4D88269E" w14:textId="24D9233C" w:rsidR="002C1BFC" w:rsidRPr="00DE2D7E" w:rsidRDefault="00BB3892" w:rsidP="002C1BFC">
      <w:pPr>
        <w:rPr>
          <w:rFonts w:hint="eastAsia"/>
          <w:b/>
          <w:color w:val="FF0000"/>
        </w:rPr>
      </w:pPr>
      <w:r w:rsidRPr="002C30FA">
        <w:rPr>
          <w:rFonts w:hint="eastAsia"/>
          <w:color w:val="FF0000"/>
        </w:rPr>
        <w:t>好的状况</w:t>
      </w:r>
      <w:r>
        <w:rPr>
          <w:rFonts w:hint="eastAsia"/>
          <w:color w:val="FF0000"/>
        </w:rPr>
        <w:t>：</w:t>
      </w:r>
      <w:r w:rsidR="002C1BFC" w:rsidRPr="002C30FA">
        <w:rPr>
          <w:rFonts w:hint="eastAsia"/>
          <w:color w:val="FF0000"/>
        </w:rPr>
        <w:t>通过将隐藏层的神经元单元输出的数值使用图像化表示成为图片的形式分析数据。</w:t>
      </w:r>
      <w:r w:rsidR="007161C4" w:rsidRPr="002C30FA">
        <w:rPr>
          <w:rFonts w:hint="eastAsia"/>
          <w:color w:val="FF0000"/>
        </w:rPr>
        <w:t>如果神经元</w:t>
      </w:r>
      <w:r w:rsidR="007161C4" w:rsidRPr="00DE2D7E">
        <w:rPr>
          <w:rFonts w:hint="eastAsia"/>
          <w:b/>
          <w:color w:val="FF0000"/>
        </w:rPr>
        <w:t>输出的数值跨神经元，跨样本稀疏表示。</w:t>
      </w:r>
    </w:p>
    <w:p w14:paraId="4751770C" w14:textId="75A1666F" w:rsidR="002C30FA" w:rsidRDefault="00BB3892" w:rsidP="00BB3892">
      <w:pPr>
        <w:jc w:val="center"/>
        <w:rPr>
          <w:rFonts w:hint="eastAsia"/>
          <w:color w:val="FF0000"/>
        </w:rPr>
      </w:pPr>
      <w:r>
        <w:rPr>
          <w:noProof/>
        </w:rPr>
        <w:drawing>
          <wp:inline distT="0" distB="0" distL="0" distR="0" wp14:anchorId="4BE3A6C9" wp14:editId="533CB025">
            <wp:extent cx="3333750" cy="23079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38013" cy="2310932"/>
                    </a:xfrm>
                    <a:prstGeom prst="rect">
                      <a:avLst/>
                    </a:prstGeom>
                  </pic:spPr>
                </pic:pic>
              </a:graphicData>
            </a:graphic>
          </wp:inline>
        </w:drawing>
      </w:r>
    </w:p>
    <w:p w14:paraId="076901DF" w14:textId="46651CDD" w:rsidR="00DE2D7E" w:rsidRDefault="00DE2D7E" w:rsidP="00DE2D7E">
      <w:pPr>
        <w:jc w:val="left"/>
        <w:rPr>
          <w:rFonts w:hint="eastAsia"/>
          <w:color w:val="FF0000"/>
        </w:rPr>
      </w:pPr>
      <w:r>
        <w:rPr>
          <w:rFonts w:hint="eastAsia"/>
          <w:color w:val="FF0000"/>
        </w:rPr>
        <w:t>坏的状况：许多隐藏的单位忽略输入</w:t>
      </w:r>
      <w:r w:rsidRPr="00DE2D7E">
        <w:rPr>
          <w:color w:val="FF0000"/>
        </w:rPr>
        <w:t>或表现出强烈的相关性</w:t>
      </w:r>
    </w:p>
    <w:p w14:paraId="55814FA2" w14:textId="063AF399" w:rsidR="006562D5" w:rsidRDefault="006562D5" w:rsidP="00DE2D7E">
      <w:pPr>
        <w:jc w:val="left"/>
        <w:rPr>
          <w:rFonts w:hint="eastAsia"/>
          <w:color w:val="FF0000"/>
        </w:rPr>
      </w:pPr>
      <w:r>
        <w:rPr>
          <w:rFonts w:hint="eastAsia"/>
          <w:color w:val="FF0000"/>
        </w:rPr>
        <w:t>可视化参数</w:t>
      </w:r>
    </w:p>
    <w:p w14:paraId="3F1971FE" w14:textId="631D56CE" w:rsidR="006E4402" w:rsidRDefault="006E4402" w:rsidP="00E27D1B">
      <w:pPr>
        <w:jc w:val="center"/>
        <w:rPr>
          <w:rFonts w:hint="eastAsia"/>
          <w:color w:val="FF0000"/>
        </w:rPr>
      </w:pPr>
      <w:r>
        <w:rPr>
          <w:noProof/>
        </w:rPr>
        <w:drawing>
          <wp:inline distT="0" distB="0" distL="0" distR="0" wp14:anchorId="7798097B" wp14:editId="700DEEA2">
            <wp:extent cx="4921250" cy="1573774"/>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18881" cy="1573016"/>
                    </a:xfrm>
                    <a:prstGeom prst="rect">
                      <a:avLst/>
                    </a:prstGeom>
                  </pic:spPr>
                </pic:pic>
              </a:graphicData>
            </a:graphic>
          </wp:inline>
        </w:drawing>
      </w:r>
    </w:p>
    <w:p w14:paraId="6188A779" w14:textId="77A08C31" w:rsidR="006E4402" w:rsidRDefault="00E27D1B" w:rsidP="00E27D1B">
      <w:pPr>
        <w:jc w:val="center"/>
        <w:rPr>
          <w:rFonts w:hint="eastAsia"/>
          <w:color w:val="FF0000"/>
        </w:rPr>
      </w:pPr>
      <w:r>
        <w:rPr>
          <w:rFonts w:hint="eastAsia"/>
          <w:color w:val="FF0000"/>
        </w:rPr>
        <w:t>好的参数可视化后展现的结构并不相关</w:t>
      </w:r>
    </w:p>
    <w:p w14:paraId="36C21868" w14:textId="77777777" w:rsidR="00DB3ABD" w:rsidRDefault="00DB3ABD" w:rsidP="00DB3ABD">
      <w:pPr>
        <w:rPr>
          <w:rFonts w:hint="eastAsia"/>
          <w:color w:val="FF0000"/>
        </w:rPr>
      </w:pPr>
      <w:r w:rsidRPr="00DB3ABD">
        <w:rPr>
          <w:color w:val="FF0000"/>
        </w:rPr>
        <w:t>Measure error on both training and validation set.</w:t>
      </w:r>
    </w:p>
    <w:p w14:paraId="6B1A2C98" w14:textId="58D5C050" w:rsidR="00DB3ABD" w:rsidRPr="00DB3ABD" w:rsidRDefault="00DB3ABD" w:rsidP="00DB3ABD">
      <w:pPr>
        <w:rPr>
          <w:color w:val="FF0000"/>
        </w:rPr>
      </w:pPr>
      <w:r w:rsidRPr="00DB3ABD">
        <w:rPr>
          <w:rFonts w:hint="eastAsia"/>
          <w:color w:val="FF0000"/>
        </w:rPr>
        <w:t>在训练和验证集上测量错误</w:t>
      </w:r>
    </w:p>
    <w:p w14:paraId="652F2457" w14:textId="4F2F1111" w:rsidR="00E27D1B" w:rsidRDefault="00DB3ABD" w:rsidP="00DB3ABD">
      <w:pPr>
        <w:rPr>
          <w:rFonts w:hint="eastAsia"/>
          <w:color w:val="FF0000"/>
        </w:rPr>
      </w:pPr>
      <w:r w:rsidRPr="00DB3ABD">
        <w:rPr>
          <w:color w:val="FF0000"/>
        </w:rPr>
        <w:t xml:space="preserve">Test on a small subset of the data and check the error </w:t>
      </w:r>
      <w:r w:rsidRPr="00DB3ABD">
        <w:rPr>
          <w:rFonts w:hint="eastAsia"/>
          <w:color w:val="FF0000"/>
        </w:rPr>
        <w:t>→</w:t>
      </w:r>
      <w:r w:rsidRPr="00DB3ABD">
        <w:rPr>
          <w:color w:val="FF0000"/>
        </w:rPr>
        <w:t xml:space="preserve"> 0.</w:t>
      </w:r>
    </w:p>
    <w:p w14:paraId="61D9D107" w14:textId="425B841E" w:rsidR="00E00767" w:rsidRDefault="00DB3ABD" w:rsidP="00DB3ABD">
      <w:pPr>
        <w:rPr>
          <w:color w:val="FF0000"/>
        </w:rPr>
      </w:pPr>
      <w:r>
        <w:rPr>
          <w:rFonts w:hint="eastAsia"/>
          <w:color w:val="FF0000"/>
        </w:rPr>
        <w:t>测试一小部分数据并检查错误。</w:t>
      </w:r>
    </w:p>
    <w:p w14:paraId="4BE838F5" w14:textId="77777777" w:rsidR="00E00767" w:rsidRDefault="00E00767">
      <w:pPr>
        <w:widowControl/>
        <w:jc w:val="left"/>
        <w:rPr>
          <w:color w:val="FF0000"/>
        </w:rPr>
      </w:pPr>
      <w:r>
        <w:rPr>
          <w:color w:val="FF0000"/>
        </w:rPr>
        <w:br w:type="page"/>
      </w:r>
    </w:p>
    <w:p w14:paraId="6A4A6041" w14:textId="7C24B0D4" w:rsidR="00DB3ABD" w:rsidRDefault="00E00767" w:rsidP="00E00767">
      <w:pPr>
        <w:pStyle w:val="2"/>
        <w:rPr>
          <w:rFonts w:hint="eastAsia"/>
        </w:rPr>
      </w:pPr>
      <w:r w:rsidRPr="00E00767">
        <w:lastRenderedPageBreak/>
        <w:t>WHAT IF IT DOES NOT WORK?</w:t>
      </w:r>
    </w:p>
    <w:p w14:paraId="4EEC93DD" w14:textId="2E06B509" w:rsidR="00E00767" w:rsidRDefault="00DF5EB0" w:rsidP="00DF5EB0">
      <w:pPr>
        <w:pStyle w:val="3"/>
        <w:rPr>
          <w:rFonts w:hint="eastAsia"/>
        </w:rPr>
      </w:pPr>
      <w:r>
        <w:t>Training diverges</w:t>
      </w:r>
      <w:r>
        <w:rPr>
          <w:rFonts w:hint="eastAsia"/>
        </w:rPr>
        <w:t>（训练发散）</w:t>
      </w:r>
    </w:p>
    <w:p w14:paraId="278A8BCF" w14:textId="0352CAC1" w:rsidR="00DF5EB0" w:rsidRDefault="00DF5EB0" w:rsidP="00DF5EB0">
      <w:r>
        <w:t>Learning rate may be too large → decrease learning rate</w:t>
      </w:r>
      <w:r w:rsidR="00E05496">
        <w:t>学习率太大—</w:t>
      </w:r>
      <w:r w:rsidR="00E05496">
        <w:rPr>
          <w:rFonts w:hint="eastAsia"/>
        </w:rPr>
        <w:t>&gt;减小学习率</w:t>
      </w:r>
    </w:p>
    <w:p w14:paraId="1017A9BB" w14:textId="66FC68E3" w:rsidR="00DF5EB0" w:rsidRPr="00DF5EB0" w:rsidRDefault="00DF5EB0" w:rsidP="00DF5EB0">
      <w:pPr>
        <w:rPr>
          <w:rFonts w:hint="eastAsia"/>
        </w:rPr>
      </w:pPr>
      <w:r>
        <w:t>BPROP is buggy → numerical gradient checking</w:t>
      </w:r>
      <w:r w:rsidR="00616C22">
        <w:rPr>
          <w:rFonts w:hint="eastAsia"/>
        </w:rPr>
        <w:t>（</w:t>
      </w:r>
      <w:r w:rsidR="0075674A">
        <w:rPr>
          <w:rFonts w:hint="eastAsia"/>
        </w:rPr>
        <w:t>数值梯度检查</w:t>
      </w:r>
      <w:r w:rsidR="00616C22">
        <w:rPr>
          <w:rFonts w:hint="eastAsia"/>
        </w:rPr>
        <w:t>）</w:t>
      </w:r>
    </w:p>
    <w:p w14:paraId="4CA5027F" w14:textId="5CB7A41E" w:rsidR="00DF5EB0" w:rsidRDefault="00DF5EB0" w:rsidP="00DF5EB0">
      <w:pPr>
        <w:pStyle w:val="3"/>
        <w:rPr>
          <w:rFonts w:hint="eastAsia"/>
        </w:rPr>
      </w:pPr>
      <w:r>
        <w:t>Parameters collapse/</w:t>
      </w:r>
      <w:r w:rsidRPr="00DF5EB0">
        <w:t>loss is minimized but accuracy is low</w:t>
      </w:r>
    </w:p>
    <w:p w14:paraId="2CE8C9CC" w14:textId="3FBF6C22" w:rsidR="00D65714" w:rsidRDefault="004C6C63" w:rsidP="00D65714">
      <w:pPr>
        <w:rPr>
          <w:rFonts w:hint="eastAsia"/>
        </w:rPr>
      </w:pPr>
      <w:r>
        <w:rPr>
          <w:rFonts w:hint="eastAsia"/>
        </w:rPr>
        <w:t>参数loss值被最小化，但是准确率很低</w:t>
      </w:r>
    </w:p>
    <w:p w14:paraId="14735651" w14:textId="2CE70BEC" w:rsidR="007B181C" w:rsidRDefault="007B181C" w:rsidP="007B181C">
      <w:r>
        <w:t>Check loss function:</w:t>
      </w:r>
      <w:r>
        <w:t>检查loss</w:t>
      </w:r>
      <w:r>
        <w:rPr>
          <w:rFonts w:hint="eastAsia"/>
        </w:rPr>
        <w:t>函数</w:t>
      </w:r>
    </w:p>
    <w:p w14:paraId="27C30B03" w14:textId="79325C90" w:rsidR="007B181C" w:rsidRDefault="007B181C" w:rsidP="007B181C">
      <w:r>
        <w:t>Is it appropriate for the task you want to solve?</w:t>
      </w:r>
      <w:r>
        <w:t>这对于你需要解决的问题是否合适</w:t>
      </w:r>
    </w:p>
    <w:p w14:paraId="2FE84E0E" w14:textId="05F9241C" w:rsidR="007B181C" w:rsidRPr="00D65714" w:rsidRDefault="007B181C" w:rsidP="007B181C">
      <w:pPr>
        <w:rPr>
          <w:rFonts w:hint="eastAsia"/>
        </w:rPr>
      </w:pPr>
      <w:r>
        <w:t>Does it have degenerate solutions?</w:t>
      </w:r>
      <w:r w:rsidR="006149C2">
        <w:t>是否有别的解决方案</w:t>
      </w:r>
    </w:p>
    <w:p w14:paraId="0C2007DD" w14:textId="26DB6200" w:rsidR="00DF5EB0" w:rsidRDefault="00DF5EB0" w:rsidP="00DF5EB0">
      <w:pPr>
        <w:pStyle w:val="3"/>
        <w:rPr>
          <w:rFonts w:hint="eastAsia"/>
        </w:rPr>
      </w:pPr>
      <w:r w:rsidRPr="00DF5EB0">
        <w:t>Network is underperforming</w:t>
      </w:r>
      <w:r w:rsidR="00CC7F2E">
        <w:rPr>
          <w:rFonts w:hint="eastAsia"/>
        </w:rPr>
        <w:t>（网络表现不佳）</w:t>
      </w:r>
    </w:p>
    <w:p w14:paraId="41DFD0CA" w14:textId="54414960" w:rsidR="00B040D4" w:rsidRDefault="00B040D4" w:rsidP="00B040D4">
      <w:r>
        <w:t>Compute flops and nr. params. → if too small, make net larger</w:t>
      </w:r>
      <w:r>
        <w:rPr>
          <w:rFonts w:hint="eastAsia"/>
        </w:rPr>
        <w:t>（增大网络）</w:t>
      </w:r>
    </w:p>
    <w:p w14:paraId="33A943C3" w14:textId="4A61A153" w:rsidR="00B040D4" w:rsidRPr="00B040D4" w:rsidRDefault="00B040D4" w:rsidP="00B040D4">
      <w:pPr>
        <w:rPr>
          <w:rFonts w:hint="eastAsia"/>
        </w:rPr>
      </w:pPr>
      <w:r>
        <w:t>Visualize hidden units/params → fix optmization</w:t>
      </w:r>
      <w:r w:rsidR="0098364D">
        <w:rPr>
          <w:rFonts w:hint="eastAsia"/>
        </w:rPr>
        <w:t>（可视化隐藏层单元/参数）修复优化函数</w:t>
      </w:r>
    </w:p>
    <w:p w14:paraId="0532FCBE" w14:textId="573E4DBF" w:rsidR="00DF5EB0" w:rsidRDefault="00DF5EB0" w:rsidP="00DF5EB0">
      <w:pPr>
        <w:pStyle w:val="3"/>
        <w:rPr>
          <w:rFonts w:hint="eastAsia"/>
        </w:rPr>
      </w:pPr>
      <w:r w:rsidRPr="00DF5EB0">
        <w:t>Network is too slow</w:t>
      </w:r>
      <w:r w:rsidR="000E7F67">
        <w:rPr>
          <w:rFonts w:hint="eastAsia"/>
        </w:rPr>
        <w:t>（网络迭代速度太慢）</w:t>
      </w:r>
    </w:p>
    <w:p w14:paraId="32B4D4E1" w14:textId="77777777" w:rsidR="003E4FC6" w:rsidRPr="003E4FC6" w:rsidRDefault="003E4FC6" w:rsidP="003E4FC6">
      <w:bookmarkStart w:id="3" w:name="_GoBack"/>
      <w:bookmarkEnd w:id="3"/>
    </w:p>
    <w:sectPr w:rsidR="003E4FC6" w:rsidRPr="003E4F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989"/>
    <w:rsid w:val="00002453"/>
    <w:rsid w:val="00032DFE"/>
    <w:rsid w:val="00072D47"/>
    <w:rsid w:val="000E7F67"/>
    <w:rsid w:val="00194BFC"/>
    <w:rsid w:val="001B679A"/>
    <w:rsid w:val="001C2639"/>
    <w:rsid w:val="002A7BA9"/>
    <w:rsid w:val="002C1BFC"/>
    <w:rsid w:val="002C30FA"/>
    <w:rsid w:val="00356707"/>
    <w:rsid w:val="003574EC"/>
    <w:rsid w:val="00370EA0"/>
    <w:rsid w:val="003E4960"/>
    <w:rsid w:val="003E4FC6"/>
    <w:rsid w:val="004C6C63"/>
    <w:rsid w:val="006149C2"/>
    <w:rsid w:val="00616C22"/>
    <w:rsid w:val="006562D5"/>
    <w:rsid w:val="006E4402"/>
    <w:rsid w:val="007161C4"/>
    <w:rsid w:val="0074603E"/>
    <w:rsid w:val="0075674A"/>
    <w:rsid w:val="007B181C"/>
    <w:rsid w:val="007E0862"/>
    <w:rsid w:val="007F23AF"/>
    <w:rsid w:val="0098364D"/>
    <w:rsid w:val="00B040D4"/>
    <w:rsid w:val="00B23BE5"/>
    <w:rsid w:val="00B32A8C"/>
    <w:rsid w:val="00B543E0"/>
    <w:rsid w:val="00BB3892"/>
    <w:rsid w:val="00BF106D"/>
    <w:rsid w:val="00C2537A"/>
    <w:rsid w:val="00CB7514"/>
    <w:rsid w:val="00CC7F2E"/>
    <w:rsid w:val="00D069DE"/>
    <w:rsid w:val="00D65714"/>
    <w:rsid w:val="00DB3ABD"/>
    <w:rsid w:val="00DE2D7E"/>
    <w:rsid w:val="00DF5EB0"/>
    <w:rsid w:val="00E00767"/>
    <w:rsid w:val="00E05496"/>
    <w:rsid w:val="00E27D1B"/>
    <w:rsid w:val="00E479C6"/>
    <w:rsid w:val="00E545BD"/>
    <w:rsid w:val="00E64989"/>
    <w:rsid w:val="00F31FF3"/>
    <w:rsid w:val="00F42F9D"/>
    <w:rsid w:val="00F76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E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069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69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5EB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E4960"/>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3E4960"/>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D069D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069DE"/>
    <w:rPr>
      <w:b/>
      <w:bCs/>
      <w:kern w:val="44"/>
      <w:sz w:val="44"/>
      <w:szCs w:val="44"/>
    </w:rPr>
  </w:style>
  <w:style w:type="character" w:customStyle="1" w:styleId="3Char">
    <w:name w:val="标题 3 Char"/>
    <w:basedOn w:val="a0"/>
    <w:link w:val="3"/>
    <w:uiPriority w:val="9"/>
    <w:rsid w:val="00DF5EB0"/>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069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69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5EB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E4960"/>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3E4960"/>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D069D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069DE"/>
    <w:rPr>
      <w:b/>
      <w:bCs/>
      <w:kern w:val="44"/>
      <w:sz w:val="44"/>
      <w:szCs w:val="44"/>
    </w:rPr>
  </w:style>
  <w:style w:type="character" w:customStyle="1" w:styleId="3Char">
    <w:name w:val="标题 3 Char"/>
    <w:basedOn w:val="a0"/>
    <w:link w:val="3"/>
    <w:uiPriority w:val="9"/>
    <w:rsid w:val="00DF5EB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dell</cp:lastModifiedBy>
  <cp:revision>65</cp:revision>
  <dcterms:created xsi:type="dcterms:W3CDTF">2018-03-03T06:13:00Z</dcterms:created>
  <dcterms:modified xsi:type="dcterms:W3CDTF">2018-03-03T08:58:00Z</dcterms:modified>
</cp:coreProperties>
</file>