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0D2E" w:rsidRPr="00E32C54" w:rsidRDefault="00A34860" w:rsidP="00E32C54">
      <w:pPr>
        <w:jc w:val="center"/>
        <w:rPr>
          <w:rFonts w:ascii="宋体" w:eastAsia="宋体" w:hAnsi="宋体"/>
          <w:b/>
          <w:bCs/>
          <w:sz w:val="24"/>
        </w:rPr>
      </w:pPr>
      <w:r w:rsidRPr="00E32C54">
        <w:rPr>
          <w:rFonts w:ascii="宋体" w:eastAsia="宋体" w:hAnsi="宋体" w:hint="eastAsia"/>
          <w:b/>
          <w:bCs/>
          <w:sz w:val="24"/>
        </w:rPr>
        <w:t>第八章：道德价值、道德选择与道德评价</w:t>
      </w:r>
    </w:p>
    <w:p w:rsidR="00A34860" w:rsidRPr="00E32C54" w:rsidRDefault="00A34860" w:rsidP="00E32C54">
      <w:pPr>
        <w:rPr>
          <w:rFonts w:ascii="宋体" w:eastAsia="宋体" w:hAnsi="宋体"/>
          <w:b/>
          <w:bCs/>
          <w:sz w:val="24"/>
        </w:rPr>
      </w:pPr>
      <w:r w:rsidRPr="00E32C54">
        <w:rPr>
          <w:rFonts w:ascii="宋体" w:eastAsia="宋体" w:hAnsi="宋体" w:hint="eastAsia"/>
          <w:b/>
          <w:bCs/>
          <w:sz w:val="24"/>
        </w:rPr>
        <w:t>第一节：道德价值</w:t>
      </w:r>
    </w:p>
    <w:p w:rsidR="00A34860" w:rsidRDefault="00A34860" w:rsidP="00A34860">
      <w:pPr>
        <w:pStyle w:val="a9"/>
        <w:numPr>
          <w:ilvl w:val="0"/>
          <w:numId w:val="1"/>
        </w:numPr>
      </w:pPr>
      <w:r>
        <w:rPr>
          <w:rFonts w:hint="eastAsia"/>
        </w:rPr>
        <w:t>价值与道德价值</w:t>
      </w:r>
    </w:p>
    <w:p w:rsidR="00A34860" w:rsidRDefault="00A34860" w:rsidP="00A34860">
      <w:r>
        <w:rPr>
          <w:rFonts w:hint="eastAsia"/>
        </w:rPr>
        <w:t>“价值”最早出现在西方古典经济学中，用以指称商品的交换价值，后来泛指对一切“好“的效能的事物的肯定，意味着一定客体对人们所需要而对人具有积极意义。</w:t>
      </w:r>
    </w:p>
    <w:p w:rsidR="00A34860" w:rsidRDefault="00A34860" w:rsidP="00A34860">
      <w:r>
        <w:rPr>
          <w:rFonts w:hint="eastAsia"/>
        </w:rPr>
        <w:t>作为哲学范畴的价值，则是指在实践基础上形成的主体和客体之间的一种意义关系。它一方面表现为客体具有的功能属性，另一方面表现为主体对客体功能属性的需要和意义规定。</w:t>
      </w:r>
    </w:p>
    <w:p w:rsidR="00A34860" w:rsidRDefault="00A34860" w:rsidP="00A34860">
      <w:r>
        <w:rPr>
          <w:rFonts w:hint="eastAsia"/>
        </w:rPr>
        <w:t>价值产生于人类实践。两种尺度：物的尺度、人的尺度。</w:t>
      </w:r>
    </w:p>
    <w:p w:rsidR="00A34860" w:rsidRDefault="00A34860" w:rsidP="00A34860">
      <w:r>
        <w:rPr>
          <w:rFonts w:hint="eastAsia"/>
        </w:rPr>
        <w:t>真、善、美是人类把握世界的三种主要价值形式</w:t>
      </w:r>
    </w:p>
    <w:p w:rsidR="00A34860" w:rsidRDefault="00A34860" w:rsidP="00A34860">
      <w:r>
        <w:rPr>
          <w:rFonts w:hint="eastAsia"/>
        </w:rPr>
        <w:t>道德价值是哲学意义的价值在道德领域的具体体现，是指道德行为和道德现象所具有的、值得肯定和称颂的要素和功能效用，亦指道德观念和道德思想所具有的、反映道德生活需要和期望的意义属性。</w:t>
      </w:r>
    </w:p>
    <w:p w:rsidR="00A34860" w:rsidRDefault="009A7506" w:rsidP="00A34860">
      <w:r>
        <w:rPr>
          <w:rFonts w:hint="eastAsia"/>
        </w:rPr>
        <w:t>道德作为实践精神把握世界的一种方式，内含着价值的属性、要义和功能，表达着人们对是非、善恶、荣辱等价值的态度和愿望。</w:t>
      </w:r>
    </w:p>
    <w:p w:rsidR="009A7506" w:rsidRDefault="009A7506" w:rsidP="00A34860">
      <w:r>
        <w:rPr>
          <w:rFonts w:hint="eastAsia"/>
        </w:rPr>
        <w:t>在社会实践中，人们通过对道德现象的善恶规定，体现价值“应当”的主体性要求。</w:t>
      </w:r>
    </w:p>
    <w:p w:rsidR="009A7506" w:rsidRDefault="009A7506" w:rsidP="00A34860">
      <w:r>
        <w:rPr>
          <w:rFonts w:hint="eastAsia"/>
        </w:rPr>
        <w:t>道德价值判断是以道德现象为对象，而道德现象的实然性从属于应然性。</w:t>
      </w:r>
    </w:p>
    <w:p w:rsidR="009A7506" w:rsidRDefault="009A7506" w:rsidP="009A7506">
      <w:pPr>
        <w:pStyle w:val="a9"/>
        <w:numPr>
          <w:ilvl w:val="0"/>
          <w:numId w:val="1"/>
        </w:numPr>
      </w:pPr>
      <w:r>
        <w:rPr>
          <w:rFonts w:hint="eastAsia"/>
        </w:rPr>
        <w:t>道德价值的普遍性和特殊性</w:t>
      </w:r>
    </w:p>
    <w:p w:rsidR="009A7506" w:rsidRDefault="009A7506" w:rsidP="009A7506">
      <w:r>
        <w:rPr>
          <w:rFonts w:hint="eastAsia"/>
        </w:rPr>
        <w:t>道德价值既有普遍性、又有特殊性，两者相互联系、相辅相成。</w:t>
      </w:r>
    </w:p>
    <w:p w:rsidR="009A7506" w:rsidRDefault="009A7506" w:rsidP="009A7506">
      <w:r>
        <w:rPr>
          <w:rFonts w:hint="eastAsia"/>
        </w:rPr>
        <w:t>道德价值的普遍性是一种相对的普遍性。一方面，道德价值的普遍性表现道德价值的共同性；另一方面，道德价值的普遍性往往具有抽象性和形式化特征，表现为抽象的原则或概念。</w:t>
      </w:r>
    </w:p>
    <w:p w:rsidR="009A7506" w:rsidRDefault="009A7506" w:rsidP="009A7506">
      <w:r>
        <w:rPr>
          <w:rFonts w:hint="eastAsia"/>
        </w:rPr>
        <w:t>道德价值的普遍性与特殊性是辩证统一的。我们既不应片面强调道德价值的普遍性、永恒性，也不能片面强调道德价值的特殊性、相对性，使道德陷入相对主义的困境。</w:t>
      </w:r>
    </w:p>
    <w:p w:rsidR="009A7506" w:rsidRDefault="009A7506" w:rsidP="009A7506">
      <w:r>
        <w:rPr>
          <w:rFonts w:hint="eastAsia"/>
        </w:rPr>
        <w:t>道德价值虽然具有历史性、民族性和时代性，但它们又往往蕴涵着某些共同的因素。</w:t>
      </w:r>
    </w:p>
    <w:p w:rsidR="009A7506" w:rsidRDefault="009A7506" w:rsidP="009A7506">
      <w:r>
        <w:rPr>
          <w:rFonts w:hint="eastAsia"/>
        </w:rPr>
        <w:t>然而，道德</w:t>
      </w:r>
      <w:r w:rsidR="00EA287E">
        <w:rPr>
          <w:rFonts w:hint="eastAsia"/>
        </w:rPr>
        <w:t>的普遍性寓于道德的特殊性之中。我们只有坚持运用历史唯物主义和唯物主义辩证法，才能正确理解道德价值的普遍性和特殊性的辩证统一。</w:t>
      </w:r>
    </w:p>
    <w:p w:rsidR="00EA287E" w:rsidRDefault="00EA287E" w:rsidP="00736681">
      <w:pPr>
        <w:pStyle w:val="a9"/>
        <w:numPr>
          <w:ilvl w:val="0"/>
          <w:numId w:val="1"/>
        </w:numPr>
      </w:pPr>
      <w:r>
        <w:rPr>
          <w:rFonts w:hint="eastAsia"/>
        </w:rPr>
        <w:t>道德价值的一元导向和多样取向</w:t>
      </w:r>
    </w:p>
    <w:p w:rsidR="00736681" w:rsidRDefault="00E92B2C" w:rsidP="00736681">
      <w:r>
        <w:rPr>
          <w:rFonts w:hint="eastAsia"/>
        </w:rPr>
        <w:t>正确理解和把握社会道德价值的多样取向和一元导向的辩证关系，则是科学理解道德价值的实践落脚点。</w:t>
      </w:r>
    </w:p>
    <w:p w:rsidR="00E92B2C" w:rsidRDefault="00E92B2C" w:rsidP="00736681">
      <w:r>
        <w:rPr>
          <w:rFonts w:hint="eastAsia"/>
        </w:rPr>
        <w:t>道德价值的多样性源于社会现实生活的复杂性。</w:t>
      </w:r>
    </w:p>
    <w:p w:rsidR="00E92B2C" w:rsidRDefault="00E92B2C" w:rsidP="00736681">
      <w:r>
        <w:rPr>
          <w:rFonts w:hint="eastAsia"/>
        </w:rPr>
        <w:t>道德价值的多样性表现为道德规范层次的分化。</w:t>
      </w:r>
    </w:p>
    <w:p w:rsidR="00E92B2C" w:rsidRDefault="00E92B2C" w:rsidP="00736681">
      <w:r>
        <w:rPr>
          <w:rFonts w:hint="eastAsia"/>
        </w:rPr>
        <w:t>道德价值的多样性还是现代社会文明进步的体现。构建中国特色社会主义道德价值体系，我们一定要从我国社会的实际状况出发，把握好道德文化建设中先进性与广泛性、原则性和层次性的辩证关系。</w:t>
      </w:r>
    </w:p>
    <w:p w:rsidR="00E92B2C" w:rsidRDefault="00E92B2C" w:rsidP="00736681">
      <w:r w:rsidRPr="00E92B2C">
        <w:t>健全和完善合理的社会道德价值体系，不仅应该满足人们对道德价值多样性的需求，而且必须确立社会核心价值观念，从而引导和统领全社会的道德价值追求。这是社会道德价值一元导向的基本内涵。</w:t>
      </w:r>
    </w:p>
    <w:p w:rsidR="00E92B2C" w:rsidRDefault="00E92B2C" w:rsidP="00736681">
      <w:r w:rsidRPr="00E92B2C">
        <w:lastRenderedPageBreak/>
        <w:t>整个社会必须在一元价值导向下，既体现道德的先进性和广泛性，又体现最高道德原则的理想性和底线道德规范的普遍有效性。</w:t>
      </w:r>
    </w:p>
    <w:p w:rsidR="00E92B2C" w:rsidRDefault="00E92B2C" w:rsidP="00736681">
      <w:r w:rsidRPr="00E92B2C">
        <w:t>一方面，社会道德价值体系必须确立一个基本原则，作为整合社会多层次道德要求的一元价值基准。</w:t>
      </w:r>
    </w:p>
    <w:p w:rsidR="00E92B2C" w:rsidRDefault="00E92B2C" w:rsidP="00736681">
      <w:r w:rsidRPr="00E92B2C">
        <w:t>另一方面，社会道德价值体系又要从社会多样性的现实出发，形成尊重差异，包容多样、多层次的价值取向。</w:t>
      </w:r>
    </w:p>
    <w:p w:rsidR="00E92B2C" w:rsidRDefault="00E92B2C" w:rsidP="00736681">
      <w:r w:rsidRPr="00E92B2C">
        <w:t>对一个正常的社会来说，既要允许个人价值追求的多样性，又要坚持社会价值导向的一元化。只有这样，才能实现整个社会生活的和谐有序。</w:t>
      </w:r>
    </w:p>
    <w:p w:rsidR="00E92B2C" w:rsidRDefault="00E92B2C" w:rsidP="00E92B2C">
      <w:pPr>
        <w:pStyle w:val="a9"/>
        <w:numPr>
          <w:ilvl w:val="0"/>
          <w:numId w:val="1"/>
        </w:numPr>
      </w:pPr>
      <w:r>
        <w:rPr>
          <w:rFonts w:hint="eastAsia"/>
        </w:rPr>
        <w:t>道德价值与社会核心价值</w:t>
      </w:r>
    </w:p>
    <w:p w:rsidR="00E92B2C" w:rsidRDefault="00E92B2C" w:rsidP="00E92B2C">
      <w:r w:rsidRPr="00E92B2C">
        <w:t>核心价值是一个社会、国家和民族精神的内核和灵魂。</w:t>
      </w:r>
    </w:p>
    <w:p w:rsidR="00E92B2C" w:rsidRDefault="00E92B2C" w:rsidP="00E92B2C">
      <w:r w:rsidRPr="00E92B2C">
        <w:t>一个社会的核心价值与这个社会的经济基础相适应，</w:t>
      </w:r>
      <w:r w:rsidR="00226A25">
        <w:rPr>
          <w:rFonts w:hint="eastAsia"/>
        </w:rPr>
        <w:t>在这个社会的整个价值体系中处于核心地位，对这个社会的社会意识和社会思潮具有引领和整合的关键作用。</w:t>
      </w:r>
    </w:p>
    <w:p w:rsidR="00226A25" w:rsidRDefault="00226A25" w:rsidP="00E92B2C">
      <w:r w:rsidRPr="00226A25">
        <w:t>社会核心价值是社会意识形态的集中体现。</w:t>
      </w:r>
    </w:p>
    <w:p w:rsidR="00226A25" w:rsidRDefault="00226A25" w:rsidP="00E92B2C">
      <w:r w:rsidRPr="00226A25">
        <w:t>社会核心价值对多样化道德价值的整合力，不仅需要公众对社会核心价值的认同，也需要社会意识形态的价值引导和教育养成。</w:t>
      </w:r>
    </w:p>
    <w:p w:rsidR="00226A25" w:rsidRDefault="00226A25" w:rsidP="00E92B2C">
      <w:r w:rsidRPr="00226A25">
        <w:t>在当代中国，社会主义核心价值观是我国的社会核心价值。</w:t>
      </w:r>
    </w:p>
    <w:p w:rsidR="00226A25" w:rsidRDefault="00226A25" w:rsidP="00E92B2C">
      <w:r w:rsidRPr="00226A25">
        <w:t>在新时代，我们必须坚持以社会主义核心价值观为引领，将国家、社会、个人层面的价值要求赞穿到道德建设备方面，以主流价值建构道德规范、强化道德</w:t>
      </w:r>
      <w:r>
        <w:rPr>
          <w:rFonts w:hint="eastAsia"/>
        </w:rPr>
        <w:t>认同、指引道德实践，引导人们明大德、守公德、严私德。</w:t>
      </w:r>
    </w:p>
    <w:p w:rsidR="00226A25" w:rsidRPr="00E32C54" w:rsidRDefault="00226A25" w:rsidP="00E92B2C">
      <w:pPr>
        <w:rPr>
          <w:rFonts w:ascii="宋体" w:eastAsia="宋体" w:hAnsi="宋体"/>
          <w:b/>
          <w:bCs/>
          <w:sz w:val="24"/>
        </w:rPr>
      </w:pPr>
      <w:r w:rsidRPr="00E32C54">
        <w:rPr>
          <w:rFonts w:ascii="宋体" w:eastAsia="宋体" w:hAnsi="宋体" w:hint="eastAsia"/>
          <w:b/>
          <w:bCs/>
          <w:sz w:val="24"/>
        </w:rPr>
        <w:t>第二节：道德选择</w:t>
      </w:r>
    </w:p>
    <w:p w:rsidR="00226A25" w:rsidRDefault="00D5394F" w:rsidP="00E92B2C">
      <w:r w:rsidRPr="00D5394F">
        <w:t>道德选择的主体可以是个体，也可以是不同类型和规模的社会群体或组织，还可以是作为整体前人类。</w:t>
      </w:r>
    </w:p>
    <w:p w:rsidR="00D5394F" w:rsidRDefault="00D5394F" w:rsidP="00E92B2C">
      <w:r w:rsidRPr="00D5394F">
        <w:t>任何一种行为，只要是在活劲过程中牵涉到主体选择意志或具有应然性质，就具有道德价值前意义。</w:t>
      </w:r>
    </w:p>
    <w:p w:rsidR="00D5394F" w:rsidRDefault="00D5394F" w:rsidP="00D5394F">
      <w:pPr>
        <w:pStyle w:val="a9"/>
        <w:numPr>
          <w:ilvl w:val="0"/>
          <w:numId w:val="2"/>
        </w:numPr>
      </w:pPr>
      <w:r>
        <w:rPr>
          <w:rFonts w:hint="eastAsia"/>
        </w:rPr>
        <w:t>道德行为与道德选择</w:t>
      </w:r>
    </w:p>
    <w:p w:rsidR="00D5394F" w:rsidRDefault="00D5394F" w:rsidP="00D5394F">
      <w:r w:rsidRPr="00D5394F">
        <w:t>并非人所有行为都是道德行为</w:t>
      </w:r>
      <w:r>
        <w:rPr>
          <w:rFonts w:hint="eastAsia"/>
        </w:rPr>
        <w:t>。</w:t>
      </w:r>
      <w:r w:rsidRPr="00D5394F">
        <w:t>只有当行为动机和结果具有特定的道德意义时，它们才属于道德行为的范畴。</w:t>
      </w:r>
    </w:p>
    <w:p w:rsidR="00D5394F" w:rsidRDefault="00D5394F" w:rsidP="00D5394F">
      <w:r>
        <w:t>道德行为是一种通过主体选择而实施的有意识的实践活动。它选择性表现在如下四个方面：</w:t>
      </w:r>
    </w:p>
    <w:p w:rsidR="00D5394F" w:rsidRDefault="00D5394F" w:rsidP="00D5394F">
      <w:pPr>
        <w:pStyle w:val="a9"/>
        <w:numPr>
          <w:ilvl w:val="0"/>
          <w:numId w:val="3"/>
        </w:numPr>
      </w:pPr>
      <w:r w:rsidRPr="00D5394F">
        <w:t>道德行为是人自知自觉的选择行为。</w:t>
      </w:r>
    </w:p>
    <w:p w:rsidR="00D5394F" w:rsidRDefault="00D5394F" w:rsidP="00D5394F">
      <w:pPr>
        <w:pStyle w:val="a9"/>
        <w:numPr>
          <w:ilvl w:val="0"/>
          <w:numId w:val="3"/>
        </w:numPr>
      </w:pPr>
      <w:r w:rsidRPr="00D5394F">
        <w:t>道德行为是自主自愿</w:t>
      </w:r>
      <w:r>
        <w:rPr>
          <w:rFonts w:hint="eastAsia"/>
        </w:rPr>
        <w:t>的</w:t>
      </w:r>
      <w:r w:rsidRPr="00D5394F">
        <w:t>选择行为。</w:t>
      </w:r>
    </w:p>
    <w:p w:rsidR="00D5394F" w:rsidRDefault="00D5394F" w:rsidP="00D5394F">
      <w:pPr>
        <w:pStyle w:val="a9"/>
        <w:numPr>
          <w:ilvl w:val="0"/>
          <w:numId w:val="3"/>
        </w:numPr>
      </w:pPr>
      <w:r w:rsidRPr="00D5394F">
        <w:t>道德行为往往表现为与他人利益有内在联系行为。</w:t>
      </w:r>
    </w:p>
    <w:p w:rsidR="00D5394F" w:rsidRDefault="00D5394F" w:rsidP="00D5394F">
      <w:pPr>
        <w:pStyle w:val="a9"/>
        <w:numPr>
          <w:ilvl w:val="0"/>
          <w:numId w:val="3"/>
        </w:numPr>
      </w:pPr>
      <w:r w:rsidRPr="00D5394F">
        <w:t>道德行为选择还必须与社会“应然”价值理想具有特定关联。</w:t>
      </w:r>
    </w:p>
    <w:p w:rsidR="00D5394F" w:rsidRDefault="00D5394F" w:rsidP="00D5394F">
      <w:r w:rsidRPr="00D5394F">
        <w:t>道德行为一般与道德选择联系在一起。道德选择有广义和狭义之分。广义的道德选择是人们在道德生活中的总的价值取向，是主体价值观念和道德品质的重要表现形式。</w:t>
      </w:r>
      <w:r w:rsidR="00B20B06" w:rsidRPr="00B20B06">
        <w:t>狭义道德选择特指道德行为选择，是人们在实施行为前或实施行为过程中，根据某种道德标准，对不同行为可能性进行的具有道德意义的取舍，以及在不同的价值准则或善恶冲突之间进行的自觉自愿的行为选择。</w:t>
      </w:r>
    </w:p>
    <w:p w:rsidR="00B20B06" w:rsidRDefault="00B20B06" w:rsidP="00D5394F">
      <w:r w:rsidRPr="00B20B06">
        <w:t>道德行为即是在自觉自愿的前提下所做出符合一定阶级或社会道德准则的选择行为。</w:t>
      </w:r>
    </w:p>
    <w:p w:rsidR="00B20B06" w:rsidRDefault="00B20B06" w:rsidP="00B20B06">
      <w:pPr>
        <w:pStyle w:val="a9"/>
        <w:numPr>
          <w:ilvl w:val="0"/>
          <w:numId w:val="2"/>
        </w:numPr>
      </w:pPr>
      <w:r>
        <w:rPr>
          <w:rFonts w:hint="eastAsia"/>
        </w:rPr>
        <w:lastRenderedPageBreak/>
        <w:t>道德选择中的自由与必然</w:t>
      </w:r>
    </w:p>
    <w:p w:rsidR="00B20B06" w:rsidRDefault="00B20B06" w:rsidP="00B20B06">
      <w:r w:rsidRPr="00B20B06">
        <w:t>正因为人有按照自己的意愿自由选择能力，其行为才有道德评价的意义，主体才必须对自身行为负道德责任。</w:t>
      </w:r>
    </w:p>
    <w:p w:rsidR="00B20B06" w:rsidRDefault="00B20B06" w:rsidP="00B20B06">
      <w:pPr>
        <w:pStyle w:val="a9"/>
        <w:numPr>
          <w:ilvl w:val="0"/>
          <w:numId w:val="4"/>
        </w:numPr>
      </w:pPr>
      <w:r>
        <w:rPr>
          <w:rFonts w:hint="eastAsia"/>
        </w:rPr>
        <w:t>自由与必然</w:t>
      </w:r>
    </w:p>
    <w:p w:rsidR="00B20B06" w:rsidRDefault="00B20B06" w:rsidP="00B20B06">
      <w:r w:rsidRPr="00B20B06">
        <w:t>道德选择中的自由与必然，美系到道德责任和道德价值确定。道德选择之所以与道德价值和道德责任相关，就在于它是人意志自由活动结果。</w:t>
      </w:r>
    </w:p>
    <w:p w:rsidR="00B20B06" w:rsidRDefault="00B20B06" w:rsidP="00B20B06">
      <w:r w:rsidRPr="00B20B06">
        <w:t>道德自由体现在两方面：一是人类或人类群体按照自身需要和理想为社会设立道德规则，二是人能够自律或自主地选择自己的行为。</w:t>
      </w:r>
    </w:p>
    <w:p w:rsidR="00B20B06" w:rsidRDefault="00B20B06" w:rsidP="00B20B06">
      <w:r w:rsidRPr="00B20B06">
        <w:t>道德自由表现为两种形式，即外在社会自由和内在意志自由。</w:t>
      </w:r>
    </w:p>
    <w:p w:rsidR="00B20B06" w:rsidRDefault="00B20B06" w:rsidP="00B20B06">
      <w:r w:rsidRPr="00B20B06">
        <w:t>道德主体意志自由是进行道德选择的主观条件，但意志自由并不是道德主体的随心所欲绝对自由。</w:t>
      </w:r>
    </w:p>
    <w:p w:rsidR="00B20B06" w:rsidRDefault="00B20B06" w:rsidP="00B20B06">
      <w:r w:rsidRPr="00B20B06">
        <w:t>在道德选择自由与必然的问题上，西方思想史上有两种比较流行理论，即“意志自由论”和“决定论”。</w:t>
      </w:r>
    </w:p>
    <w:p w:rsidR="00B20B06" w:rsidRDefault="00B20B06" w:rsidP="00B20B06">
      <w:r w:rsidRPr="00B20B06">
        <w:t>人意志自由是在一定社会生活中和社会条件下形成并发挥作用的。</w:t>
      </w:r>
    </w:p>
    <w:p w:rsidR="00B20B06" w:rsidRDefault="00B20B06" w:rsidP="00B20B06">
      <w:pPr>
        <w:pStyle w:val="a9"/>
        <w:numPr>
          <w:ilvl w:val="0"/>
          <w:numId w:val="4"/>
        </w:numPr>
      </w:pPr>
      <w:r>
        <w:rPr>
          <w:rFonts w:hint="eastAsia"/>
        </w:rPr>
        <w:t>自律和他律</w:t>
      </w:r>
    </w:p>
    <w:p w:rsidR="00B20B06" w:rsidRDefault="00B20B06" w:rsidP="00B20B06">
      <w:r>
        <w:t>“自律”与“他律”是伦理学中的一对重要范畴，其意义在于解决道德价值</w:t>
      </w:r>
      <w:r>
        <w:rPr>
          <w:rFonts w:hint="eastAsia"/>
        </w:rPr>
        <w:t>的</w:t>
      </w:r>
      <w:r>
        <w:t>根源问题，并表达人们在道德行为选择中的自由能力和道德水平。</w:t>
      </w:r>
    </w:p>
    <w:p w:rsidR="00B20B06" w:rsidRDefault="00B20B06" w:rsidP="00B20B06">
      <w:r>
        <w:rPr>
          <w:rFonts w:hint="eastAsia"/>
        </w:rPr>
        <w:t>道德自律常在以下意义上使用：</w:t>
      </w:r>
    </w:p>
    <w:p w:rsidR="00B20B06" w:rsidRDefault="00B20B06" w:rsidP="00B20B06">
      <w:pPr>
        <w:pStyle w:val="a9"/>
        <w:numPr>
          <w:ilvl w:val="0"/>
          <w:numId w:val="5"/>
        </w:numPr>
      </w:pPr>
      <w:r w:rsidRPr="00B20B06">
        <w:t>在回答道德价值起源问题时，强调道德价值起源于人类的自觉意识。</w:t>
      </w:r>
    </w:p>
    <w:p w:rsidR="00B20B06" w:rsidRDefault="00B20B06" w:rsidP="00B20B06">
      <w:pPr>
        <w:pStyle w:val="a9"/>
        <w:numPr>
          <w:ilvl w:val="0"/>
          <w:numId w:val="5"/>
        </w:numPr>
      </w:pPr>
      <w:r w:rsidRPr="00B20B06">
        <w:t>强调道德主体对欲望的内在控制能力。</w:t>
      </w:r>
    </w:p>
    <w:p w:rsidR="00B20B06" w:rsidRDefault="00B20B06" w:rsidP="00B20B06">
      <w:pPr>
        <w:pStyle w:val="a9"/>
        <w:numPr>
          <w:ilvl w:val="0"/>
          <w:numId w:val="5"/>
        </w:numPr>
      </w:pPr>
      <w:r w:rsidRPr="00B20B06">
        <w:t>在个体道德发展的意义上，表达特定主体对社会道德要求自觉状态。</w:t>
      </w:r>
    </w:p>
    <w:p w:rsidR="00B20B06" w:rsidRDefault="00B20B06" w:rsidP="00B20B06">
      <w:r w:rsidRPr="00B20B06">
        <w:t>道德他律常在如下意义上使用：</w:t>
      </w:r>
    </w:p>
    <w:p w:rsidR="00B20B06" w:rsidRDefault="00B20B06" w:rsidP="00B20B06">
      <w:r w:rsidRPr="00B20B06">
        <w:t>一是在回答道德价值的起源问题时，强调道德起源手某种外在必然。</w:t>
      </w:r>
    </w:p>
    <w:p w:rsidR="00B20B06" w:rsidRDefault="00B20B06" w:rsidP="00B20B06">
      <w:r w:rsidRPr="00B20B06">
        <w:t>二是强调社会道德规范对个体的外在制约性质。</w:t>
      </w:r>
    </w:p>
    <w:p w:rsidR="00B20B06" w:rsidRPr="00B20B06" w:rsidRDefault="00B20B06" w:rsidP="00B20B06">
      <w:r w:rsidRPr="00B20B06">
        <w:t>三是从道德的个体发生学角度看，表达特定主体对于社会道德要求的不自觉状态。</w:t>
      </w:r>
    </w:p>
    <w:p w:rsidR="00B20B06" w:rsidRDefault="00B20B06" w:rsidP="00B20B06">
      <w:r w:rsidRPr="00B20B06">
        <w:t>在道德行为选择中，自律性与他律性是相互联系的。一方面，道德自律离不开道德他律。主体自律所依从的社会道德规范，相对于个体而言具有外在他律性；社会道德规范是个体道德自律选择外在根据。另一方面，外在他律性道德规范可以在社会道德教育和道德生活实践中，逐渐内化为个体自律能力。</w:t>
      </w:r>
    </w:p>
    <w:p w:rsidR="00B20B06" w:rsidRDefault="00B20B06" w:rsidP="00B20B06">
      <w:r w:rsidRPr="00B20B06">
        <w:t>只有通过个体自觉自律的选择，道德行为的价值才能真正得到实现。</w:t>
      </w:r>
    </w:p>
    <w:p w:rsidR="00B20B06" w:rsidRDefault="00B20B06" w:rsidP="00B20B06">
      <w:pPr>
        <w:pStyle w:val="a9"/>
        <w:numPr>
          <w:ilvl w:val="0"/>
          <w:numId w:val="2"/>
        </w:numPr>
      </w:pPr>
      <w:r>
        <w:rPr>
          <w:rFonts w:hint="eastAsia"/>
        </w:rPr>
        <w:t>道德冲突及其解决</w:t>
      </w:r>
    </w:p>
    <w:p w:rsidR="00B20B06" w:rsidRPr="00B20B06" w:rsidRDefault="00B20B06" w:rsidP="00B20B06">
      <w:r w:rsidRPr="00B20B06">
        <w:t>正是在面临道德冲突和复杂境遇的道德选择中，行为主体才显示出人道德特性和理性能力。</w:t>
      </w:r>
    </w:p>
    <w:p w:rsidR="00D5394F" w:rsidRDefault="00A25672" w:rsidP="00D5394F">
      <w:r w:rsidRPr="00A25672">
        <w:t>道德冲突是道德选择的一种特殊处境，是指人在道德选择中，面临着因道德境遇的复杂变化和主体自身的价值观、价值层次和行为选择方式等差异变化而发生善恶矛盾和善与善之间不可兼得的矛盾。</w:t>
      </w:r>
    </w:p>
    <w:p w:rsidR="00A25672" w:rsidRDefault="00A25672" w:rsidP="00D5394F">
      <w:r w:rsidRPr="00A25672">
        <w:t>道德冲突可分为三类。</w:t>
      </w:r>
    </w:p>
    <w:p w:rsidR="00A25672" w:rsidRDefault="00A25672" w:rsidP="00D5394F">
      <w:r w:rsidRPr="00A25672">
        <w:lastRenderedPageBreak/>
        <w:t>一是对抗性的道德冲突，即相互对立的道德价值体系之同钓冲突</w:t>
      </w:r>
      <w:r>
        <w:rPr>
          <w:rFonts w:hint="eastAsia"/>
        </w:rPr>
        <w:t>。</w:t>
      </w:r>
    </w:p>
    <w:p w:rsidR="00A25672" w:rsidRDefault="00A25672" w:rsidP="00D5394F">
      <w:r w:rsidRPr="00A25672">
        <w:t>二是同一道德价值体系内不同道德要求在特定处境中的冲突</w:t>
      </w:r>
      <w:r>
        <w:rPr>
          <w:rFonts w:hint="eastAsia"/>
        </w:rPr>
        <w:t>；这一冲突又分为两种情况：</w:t>
      </w:r>
      <w:r w:rsidRPr="00A25672">
        <w:t>一种情况是，不同价值层次道德要求之间冲突</w:t>
      </w:r>
      <w:r>
        <w:rPr>
          <w:rFonts w:hint="eastAsia"/>
        </w:rPr>
        <w:t>，</w:t>
      </w:r>
      <w:r w:rsidRPr="00A25672">
        <w:t>另一种情况是，同一价值层次但由于涉及不同对象而导致道德要永之同</w:t>
      </w:r>
      <w:r>
        <w:rPr>
          <w:rFonts w:hint="eastAsia"/>
        </w:rPr>
        <w:t>冲</w:t>
      </w:r>
      <w:r w:rsidRPr="00A25672">
        <w:t>突。</w:t>
      </w:r>
    </w:p>
    <w:p w:rsidR="00A25672" w:rsidRDefault="00A25672" w:rsidP="00D5394F">
      <w:r w:rsidRPr="00A25672">
        <w:t>三是选择方式上</w:t>
      </w:r>
      <w:r>
        <w:rPr>
          <w:rFonts w:hint="eastAsia"/>
        </w:rPr>
        <w:t>的</w:t>
      </w:r>
      <w:r w:rsidRPr="00A25672">
        <w:t>冲突，即目的与手段的道德冲突。这一冲突又可分为两种情形：目正当手段不正当，目的不正当手段正当。</w:t>
      </w:r>
    </w:p>
    <w:p w:rsidR="00A25672" w:rsidRDefault="00A25672" w:rsidP="00D5394F">
      <w:r w:rsidRPr="00A25672">
        <w:t>道德冲突两难在于，主体若选择并遵循某种道德准则，就必然会违背另一道德准则。主体必须在道德两难中做出选择，实现行为的道德目的，任何逃避或寻求“第三条道路”的企图都不可能。</w:t>
      </w:r>
    </w:p>
    <w:p w:rsidR="00A25672" w:rsidRDefault="00A25672" w:rsidP="00D5394F">
      <w:r w:rsidRPr="00A25672">
        <w:t>对于第一种类型的道德冲突，即善与恶的冲突，应通过坚持趋善避恶、扬善抑恶的原则加以解决，自觉摒弃错误道德原则，坚持正确的道德原则。</w:t>
      </w:r>
    </w:p>
    <w:p w:rsidR="00A25672" w:rsidRDefault="00A25672" w:rsidP="00D5394F">
      <w:r w:rsidRPr="00A25672">
        <w:t>对于第二种类型中不同层次的道德冲突，应当通过价值序列的比较来解决，使较低层次的要求服从于较高层次的要求，即两利相权取其大，两害相权取其轻。</w:t>
      </w:r>
    </w:p>
    <w:p w:rsidR="00A25672" w:rsidRDefault="00A25672" w:rsidP="00D5394F">
      <w:r w:rsidRPr="00A25672">
        <w:t>对于第三种类型</w:t>
      </w:r>
      <w:r>
        <w:rPr>
          <w:rFonts w:hint="eastAsia"/>
        </w:rPr>
        <w:t>的</w:t>
      </w:r>
      <w:r w:rsidRPr="00A25672">
        <w:t>道德冲突，应正确处理目的与手段的关系</w:t>
      </w:r>
      <w:r>
        <w:rPr>
          <w:rFonts w:hint="eastAsia"/>
        </w:rPr>
        <w:t>。</w:t>
      </w:r>
    </w:p>
    <w:p w:rsidR="00A25672" w:rsidRDefault="00A25672" w:rsidP="00D5394F">
      <w:r w:rsidRPr="00A25672">
        <w:t>在目与手段关系问题上，有两种片面观点，即目的决定论和手段决定论。目的决定论主张以目证明手段。这种理论重视手段效果而不论手段的道德性质</w:t>
      </w:r>
      <w:r>
        <w:rPr>
          <w:rFonts w:hint="eastAsia"/>
        </w:rPr>
        <w:t>；</w:t>
      </w:r>
      <w:r w:rsidRPr="00A25672">
        <w:t>手段决定论反对为了目的不择手段，认为手段的道德价值和目的道德价值同等重要。</w:t>
      </w:r>
    </w:p>
    <w:p w:rsidR="00A25672" w:rsidRPr="00A25672" w:rsidRDefault="00A25672" w:rsidP="00D5394F">
      <w:r w:rsidRPr="00A25672">
        <w:t>道德选择中目的与手段的关系是辩证统一。在行为选择中，一方面，目规定和制约着手段，手段应服从目的实现的需要，手段为目的服务</w:t>
      </w:r>
      <w:r>
        <w:rPr>
          <w:rFonts w:hint="eastAsia"/>
        </w:rPr>
        <w:t>；</w:t>
      </w:r>
      <w:r w:rsidRPr="00A25672">
        <w:t>另一方面，手段是目的实现的一部分，手段道德价值影响着目的</w:t>
      </w:r>
      <w:r>
        <w:rPr>
          <w:rFonts w:hint="eastAsia"/>
        </w:rPr>
        <w:t>的</w:t>
      </w:r>
      <w:r w:rsidRPr="00A25672">
        <w:t>道德价值。</w:t>
      </w:r>
    </w:p>
    <w:p w:rsidR="00A25672" w:rsidRDefault="001B20CE" w:rsidP="00D5394F">
      <w:r w:rsidRPr="001B20CE">
        <w:t>一个完善行为选择应是目善与手段善钓统一。一方面，一定的目的要求选择相应的手段，手段必要性在一定程度上取决于目的的需要。另一方面，手段作为目实现链条上一个环节，也具有相对独立的道德价值。</w:t>
      </w:r>
    </w:p>
    <w:p w:rsidR="001B20CE" w:rsidRDefault="001B20CE" w:rsidP="001B20CE">
      <w:r>
        <w:t>选择手段时必须充分考虑手段</w:t>
      </w:r>
      <w:r>
        <w:rPr>
          <w:rFonts w:hint="eastAsia"/>
        </w:rPr>
        <w:t>的</w:t>
      </w:r>
      <w:r>
        <w:t>道德合理性。</w:t>
      </w:r>
    </w:p>
    <w:p w:rsidR="001B20CE" w:rsidRDefault="001B20CE" w:rsidP="001B20CE">
      <w:pPr>
        <w:pStyle w:val="a9"/>
        <w:numPr>
          <w:ilvl w:val="0"/>
          <w:numId w:val="2"/>
        </w:numPr>
      </w:pPr>
      <w:r>
        <w:rPr>
          <w:rFonts w:hint="eastAsia"/>
        </w:rPr>
        <w:t>道德选择与道德责任</w:t>
      </w:r>
    </w:p>
    <w:p w:rsidR="001B20CE" w:rsidRDefault="001B20CE" w:rsidP="001B20CE">
      <w:r>
        <w:t>道德责任是道德主体意识到的道德义务，也是道德主体自由自主进行道德选择的结果。</w:t>
      </w:r>
    </w:p>
    <w:p w:rsidR="001B20CE" w:rsidRDefault="001B20CE" w:rsidP="001B20CE">
      <w:r w:rsidRPr="001B20CE">
        <w:t>一方面，责任是对社会义务的主体表达。每个公民在享有一定社会共同体赋子的权利的同时，必然要承担相应的义务或责任。另一方面，道德选择是由行为主体依据一定价值准则所做出的自觉选择。</w:t>
      </w:r>
    </w:p>
    <w:p w:rsidR="001B20CE" w:rsidRDefault="001B20CE" w:rsidP="001B20CE">
      <w:r w:rsidRPr="001B20CE">
        <w:t>道德责任存在于社会人际关系和个体与社会、国家钓关系中，也存在于公民个体公共理性素质和精神需要中。道德责任不仅与社会存在和发展有关，也与公民钓思想道德素质有关。</w:t>
      </w:r>
    </w:p>
    <w:p w:rsidR="001B20CE" w:rsidRDefault="001B20CE" w:rsidP="001B20CE">
      <w:r w:rsidRPr="001B20CE">
        <w:t>与法律责任相比，道德责任在自律性和选择自由方面有更多体现。</w:t>
      </w:r>
    </w:p>
    <w:p w:rsidR="001B20CE" w:rsidRDefault="001B20CE" w:rsidP="001B20CE">
      <w:r w:rsidRPr="001B20CE">
        <w:t>在社会运行发展中，公民道德责任意识和道德感等“软件要素”，要比规章制度等“硬件要素”更具内在力量。</w:t>
      </w:r>
    </w:p>
    <w:p w:rsidR="001B20CE" w:rsidRPr="00E32C54" w:rsidRDefault="001B20CE" w:rsidP="001B20CE">
      <w:pPr>
        <w:rPr>
          <w:rFonts w:ascii="宋体" w:eastAsia="宋体" w:hAnsi="宋体"/>
          <w:b/>
          <w:bCs/>
          <w:sz w:val="24"/>
        </w:rPr>
      </w:pPr>
      <w:r w:rsidRPr="00E32C54">
        <w:rPr>
          <w:rFonts w:ascii="宋体" w:eastAsia="宋体" w:hAnsi="宋体" w:hint="eastAsia"/>
          <w:b/>
          <w:bCs/>
          <w:sz w:val="24"/>
        </w:rPr>
        <w:t>第三节：道德评价</w:t>
      </w:r>
    </w:p>
    <w:p w:rsidR="001B20CE" w:rsidRDefault="007C4EA7" w:rsidP="001B20CE">
      <w:r w:rsidRPr="007C4EA7">
        <w:t>道德评价是人们在道德活动中根据一定的道德要求和道德规范，借助社会與论、传统习俗、内心信念等方式，对道德现象和道德行为做出的价值评定和判断。</w:t>
      </w:r>
    </w:p>
    <w:p w:rsidR="007C4EA7" w:rsidRDefault="007C4EA7" w:rsidP="007C4EA7">
      <w:pPr>
        <w:pStyle w:val="a9"/>
        <w:numPr>
          <w:ilvl w:val="0"/>
          <w:numId w:val="6"/>
        </w:numPr>
      </w:pPr>
      <w:r>
        <w:rPr>
          <w:rFonts w:hint="eastAsia"/>
        </w:rPr>
        <w:t>道德评价能力</w:t>
      </w:r>
    </w:p>
    <w:p w:rsidR="007C4EA7" w:rsidRDefault="007C4EA7" w:rsidP="007C4EA7">
      <w:r w:rsidRPr="007C4EA7">
        <w:lastRenderedPageBreak/>
        <w:t>道德评价能力即依据一定的道德标准，对一定的社会现象、行为或事物进行善与恶、正当与不正当的评价的能力。</w:t>
      </w:r>
    </w:p>
    <w:p w:rsidR="007C4EA7" w:rsidRDefault="007C4EA7" w:rsidP="007C4EA7">
      <w:r w:rsidRPr="007C4EA7">
        <w:t>道德评价能力包括个人评价能力和社会评价能力。个人道德评价能力取决于个体道德素质和道德直觉。社会道德评价能力则与公民道德素质的整体水平、社会风气和社会制度环境的道德合理性相关。</w:t>
      </w:r>
    </w:p>
    <w:p w:rsidR="007C4EA7" w:rsidRDefault="007C4EA7" w:rsidP="007C4EA7">
      <w:r w:rsidRPr="007C4EA7">
        <w:t>道德评价能力的第一个要素是道德评价主体道德认知能力。道德认知是道德评价的前提，但道德认知并不能构成道德能力的全部。</w:t>
      </w:r>
    </w:p>
    <w:p w:rsidR="007C4EA7" w:rsidRDefault="007C4EA7" w:rsidP="007C4EA7">
      <w:r w:rsidRPr="007C4EA7">
        <w:t>道德评价能力第二个要素是道德评价主体道德应变能力。离开了具体的道德境遇，一个人很难进行道德判断甚至无法做出道德评价。</w:t>
      </w:r>
    </w:p>
    <w:p w:rsidR="007C4EA7" w:rsidRDefault="007C4EA7" w:rsidP="007C4EA7">
      <w:r w:rsidRPr="007C4EA7">
        <w:t>道德评价能力的第三个要素涉及道德评价主体的道德感。</w:t>
      </w:r>
    </w:p>
    <w:p w:rsidR="007C4EA7" w:rsidRDefault="007C4EA7" w:rsidP="007C4EA7">
      <w:r w:rsidRPr="007C4EA7">
        <w:t>社会道德评价能力建设还需要建立相应</w:t>
      </w:r>
      <w:r>
        <w:rPr>
          <w:rFonts w:hint="eastAsia"/>
        </w:rPr>
        <w:t>的</w:t>
      </w:r>
      <w:r w:rsidRPr="007C4EA7">
        <w:t>扬善抑恶机制。</w:t>
      </w:r>
    </w:p>
    <w:p w:rsidR="007C4EA7" w:rsidRDefault="007C4EA7" w:rsidP="007C4EA7">
      <w:pPr>
        <w:pStyle w:val="a9"/>
        <w:numPr>
          <w:ilvl w:val="0"/>
          <w:numId w:val="6"/>
        </w:numPr>
      </w:pPr>
      <w:r>
        <w:rPr>
          <w:rFonts w:hint="eastAsia"/>
        </w:rPr>
        <w:t>道德评价的标准</w:t>
      </w:r>
    </w:p>
    <w:p w:rsidR="007C4EA7" w:rsidRDefault="007C4EA7" w:rsidP="007C4EA7">
      <w:r w:rsidRPr="007C4EA7">
        <w:t>依据何种标准进行道德评价，是道德评价能否顺利进行的首要问题。只有确立得到高度认同的统一的评价标准，才能有效地进行道德评价。</w:t>
      </w:r>
    </w:p>
    <w:p w:rsidR="007C4EA7" w:rsidRDefault="007C4EA7" w:rsidP="007C4EA7">
      <w:r w:rsidRPr="007C4EA7">
        <w:t>善恶标准既具有相对性，又具有绝对性，是相对性与绝对性的统一。</w:t>
      </w:r>
    </w:p>
    <w:p w:rsidR="007C4EA7" w:rsidRDefault="007C4EA7" w:rsidP="007C4EA7">
      <w:r w:rsidRPr="007C4EA7">
        <w:t>善恶标准与生产力标准既相互区别又相互联系。</w:t>
      </w:r>
    </w:p>
    <w:p w:rsidR="007C4EA7" w:rsidRDefault="007C4EA7" w:rsidP="007C4EA7">
      <w:pPr>
        <w:pStyle w:val="a9"/>
        <w:numPr>
          <w:ilvl w:val="0"/>
          <w:numId w:val="6"/>
        </w:numPr>
      </w:pPr>
      <w:r>
        <w:rPr>
          <w:rFonts w:hint="eastAsia"/>
        </w:rPr>
        <w:t>道德评价的依据</w:t>
      </w:r>
    </w:p>
    <w:p w:rsidR="007C4EA7" w:rsidRDefault="007C4EA7" w:rsidP="007C4EA7">
      <w:r>
        <w:t>究竟应根据行为动机还是行为效果来进行道德评价，这是在探讨道德评价根据时必须解决</w:t>
      </w:r>
      <w:r>
        <w:rPr>
          <w:rFonts w:hint="eastAsia"/>
        </w:rPr>
        <w:t>的</w:t>
      </w:r>
      <w:r>
        <w:t>问题。</w:t>
      </w:r>
    </w:p>
    <w:p w:rsidR="007C4EA7" w:rsidRDefault="007C4EA7" w:rsidP="007C4EA7">
      <w:r w:rsidRPr="007C4EA7">
        <w:t>关于道德评价</w:t>
      </w:r>
      <w:r>
        <w:rPr>
          <w:rFonts w:hint="eastAsia"/>
        </w:rPr>
        <w:t>的</w:t>
      </w:r>
      <w:r w:rsidRPr="007C4EA7">
        <w:t>根据问题，有动机论与效果论之争。</w:t>
      </w:r>
    </w:p>
    <w:p w:rsidR="007C4EA7" w:rsidRDefault="007C4EA7" w:rsidP="007C4EA7">
      <w:r w:rsidRPr="007C4EA7">
        <w:t>要进行科学</w:t>
      </w:r>
      <w:r>
        <w:rPr>
          <w:rFonts w:hint="eastAsia"/>
        </w:rPr>
        <w:t>的</w:t>
      </w:r>
      <w:r w:rsidRPr="007C4EA7">
        <w:t>道德评价，必须正确认识动机与效果关系，把动机与效果辩证地结合起来。</w:t>
      </w:r>
    </w:p>
    <w:p w:rsidR="007C4EA7" w:rsidRDefault="007C4EA7" w:rsidP="007C4EA7">
      <w:r w:rsidRPr="007C4EA7">
        <w:t>强调动机与效果的辩证统一，这要求我们把道德评价的根据看作一个系统。</w:t>
      </w:r>
    </w:p>
    <w:p w:rsidR="007C4EA7" w:rsidRDefault="007C4EA7" w:rsidP="007C4EA7">
      <w:r w:rsidRPr="007C4EA7">
        <w:t>强调行为动机出于道德要求，并不意味着否定效果道德意义。</w:t>
      </w:r>
    </w:p>
    <w:p w:rsidR="007C4EA7" w:rsidRDefault="007C4EA7" w:rsidP="007C4EA7">
      <w:pPr>
        <w:pStyle w:val="a9"/>
        <w:numPr>
          <w:ilvl w:val="0"/>
          <w:numId w:val="6"/>
        </w:numPr>
      </w:pPr>
      <w:r>
        <w:rPr>
          <w:rFonts w:hint="eastAsia"/>
        </w:rPr>
        <w:t>道德评价的类型和手段</w:t>
      </w:r>
    </w:p>
    <w:p w:rsidR="007C4EA7" w:rsidRDefault="007C4EA7" w:rsidP="007C4EA7">
      <w:r w:rsidRPr="007C4EA7">
        <w:t>依据道德评价</w:t>
      </w:r>
      <w:r>
        <w:rPr>
          <w:rFonts w:hint="eastAsia"/>
        </w:rPr>
        <w:t>的</w:t>
      </w:r>
      <w:r w:rsidRPr="007C4EA7">
        <w:t>主体来划分，道德评价主要包括社会道德评价和自我</w:t>
      </w:r>
      <w:r>
        <w:rPr>
          <w:rFonts w:hint="eastAsia"/>
        </w:rPr>
        <w:t>道德评价两种基本类型。</w:t>
      </w:r>
    </w:p>
    <w:p w:rsidR="007C4EA7" w:rsidRDefault="007C4EA7" w:rsidP="007C4EA7">
      <w:r w:rsidRPr="007C4EA7">
        <w:t>人们钓内心信念则是自我道德评价的基本手段。</w:t>
      </w:r>
    </w:p>
    <w:p w:rsidR="007C4EA7" w:rsidRDefault="007C4EA7" w:rsidP="007C4EA7">
      <w:pPr>
        <w:pStyle w:val="a9"/>
        <w:numPr>
          <w:ilvl w:val="0"/>
          <w:numId w:val="7"/>
        </w:numPr>
      </w:pPr>
      <w:r>
        <w:rPr>
          <w:rFonts w:hint="eastAsia"/>
        </w:rPr>
        <w:t>道德评价类型</w:t>
      </w:r>
    </w:p>
    <w:p w:rsidR="007C4EA7" w:rsidRDefault="007C4EA7" w:rsidP="007C4EA7">
      <w:r w:rsidRPr="007C4EA7">
        <w:t>社会道德评价，是指国家、社会、集体或他人对行为当事人道德行为进行善恶判断并表明某种倾向性态度。</w:t>
      </w:r>
    </w:p>
    <w:p w:rsidR="007C4EA7" w:rsidRDefault="007C4EA7" w:rsidP="007C4EA7">
      <w:r w:rsidRPr="007C4EA7">
        <w:t>自我道德评价，是指主体依据自身的价值标准和情感取向，对自身行为所做</w:t>
      </w:r>
      <w:r>
        <w:rPr>
          <w:rFonts w:hint="eastAsia"/>
        </w:rPr>
        <w:t>的</w:t>
      </w:r>
      <w:r w:rsidRPr="007C4EA7">
        <w:t>道德反省和判断。</w:t>
      </w:r>
    </w:p>
    <w:p w:rsidR="007C4EA7" w:rsidRDefault="007C4EA7" w:rsidP="007C4EA7">
      <w:r w:rsidRPr="007C4EA7">
        <w:t>社会道德评价和自我道德评价虽然是两种不同类型的道德评价，但在实际道德生活中往往是相互联系、相互补充、相互促进、相辅相成的。</w:t>
      </w:r>
    </w:p>
    <w:p w:rsidR="007C4EA7" w:rsidRDefault="007C4EA7" w:rsidP="007C4EA7">
      <w:r w:rsidRPr="007C4EA7">
        <w:t>自我道德评价和社会道德评价在本质上是统一的。</w:t>
      </w:r>
    </w:p>
    <w:p w:rsidR="007C4EA7" w:rsidRDefault="007C4EA7" w:rsidP="007C4EA7">
      <w:r>
        <w:t>道德评价作为社会道德评价和自我道德评价的统一，在理论上是普遍性和特殊性</w:t>
      </w:r>
      <w:r>
        <w:rPr>
          <w:rFonts w:hint="eastAsia"/>
        </w:rPr>
        <w:t>的</w:t>
      </w:r>
      <w:r>
        <w:t>统一，在现实中是道德建</w:t>
      </w:r>
      <w:r>
        <w:lastRenderedPageBreak/>
        <w:t>设不可分割的两个方面。</w:t>
      </w:r>
    </w:p>
    <w:p w:rsidR="007C4EA7" w:rsidRDefault="007C4EA7" w:rsidP="007C4EA7">
      <w:pPr>
        <w:pStyle w:val="a9"/>
        <w:numPr>
          <w:ilvl w:val="0"/>
          <w:numId w:val="7"/>
        </w:numPr>
      </w:pPr>
      <w:r>
        <w:rPr>
          <w:rFonts w:hint="eastAsia"/>
        </w:rPr>
        <w:t>道德评价手段</w:t>
      </w:r>
    </w:p>
    <w:p w:rsidR="007C4EA7" w:rsidRDefault="007C4EA7" w:rsidP="000C10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r w:rsidRPr="007C4EA7">
        <w:t>道德评价主要通过社会舆论、传统习俗和人们的内心信念三种手段或方式发挥作用。</w:t>
      </w:r>
    </w:p>
    <w:p w:rsidR="000C1032" w:rsidRDefault="007C4EA7" w:rsidP="000C10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r w:rsidRPr="007C4EA7">
        <w:t>社会與论和传统习俗是社会道德评价重要形式。</w:t>
      </w:r>
    </w:p>
    <w:p w:rsidR="000C1032" w:rsidRPr="007C4EA7" w:rsidRDefault="000C1032" w:rsidP="000C103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pPr>
      <w:r w:rsidRPr="000C1032">
        <w:t>自我道德评价的前提在于，行为主体具有良好的道德认知、情感取向和理性意志。</w:t>
      </w:r>
    </w:p>
    <w:sectPr w:rsidR="000C1032" w:rsidRPr="007C4EA7" w:rsidSect="0060214F">
      <w:headerReference w:type="default" r:id="rId8"/>
      <w:pgSz w:w="11906" w:h="16838"/>
      <w:pgMar w:top="720" w:right="720" w:bottom="720" w:left="720" w:header="709" w:footer="851" w:gutter="0"/>
      <w:cols w:space="425"/>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1FA3" w:rsidRDefault="00BA1FA3" w:rsidP="000C4366">
      <w:pPr>
        <w:spacing w:after="0" w:line="240" w:lineRule="auto"/>
      </w:pPr>
      <w:r>
        <w:separator/>
      </w:r>
    </w:p>
  </w:endnote>
  <w:endnote w:type="continuationSeparator" w:id="0">
    <w:p w:rsidR="00BA1FA3" w:rsidRDefault="00BA1FA3" w:rsidP="000C4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1FA3" w:rsidRDefault="00BA1FA3" w:rsidP="000C4366">
      <w:pPr>
        <w:spacing w:after="0" w:line="240" w:lineRule="auto"/>
      </w:pPr>
      <w:r>
        <w:separator/>
      </w:r>
    </w:p>
  </w:footnote>
  <w:footnote w:type="continuationSeparator" w:id="0">
    <w:p w:rsidR="00BA1FA3" w:rsidRDefault="00BA1FA3" w:rsidP="000C4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4366" w:rsidRDefault="000C4366">
    <w:pPr>
      <w:pStyle w:val="ae"/>
      <w:rPr>
        <w:rFonts w:hint="eastAsia"/>
      </w:rPr>
    </w:pPr>
    <w:r>
      <w:rPr>
        <w:rFonts w:hint="eastAsia"/>
      </w:rPr>
      <w:t>本文档由25级哲学 阿苏塔卡 整理，</w:t>
    </w:r>
    <w:proofErr w:type="spellStart"/>
    <w:r>
      <w:t>Github</w:t>
    </w:r>
    <w:proofErr w:type="spellEnd"/>
    <w:r>
      <w:rPr>
        <w:rFonts w:hint="eastAsia"/>
      </w:rPr>
      <w:t>仓库地址：</w:t>
    </w:r>
    <w:r w:rsidRPr="000C4366">
      <w:t>https://github.com/Asutaka233/AHU-Philosophy-Repository</w:t>
    </w:r>
  </w:p>
  <w:p w:rsidR="000C4366" w:rsidRDefault="000C436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F9E"/>
    <w:multiLevelType w:val="hybridMultilevel"/>
    <w:tmpl w:val="632C1660"/>
    <w:lvl w:ilvl="0" w:tplc="0A2ED86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D554E7C"/>
    <w:multiLevelType w:val="hybridMultilevel"/>
    <w:tmpl w:val="FD926F82"/>
    <w:lvl w:ilvl="0" w:tplc="F5EE4546">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29A75FB"/>
    <w:multiLevelType w:val="hybridMultilevel"/>
    <w:tmpl w:val="4BA43094"/>
    <w:lvl w:ilvl="0" w:tplc="64EE5E76">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FB14D7"/>
    <w:multiLevelType w:val="hybridMultilevel"/>
    <w:tmpl w:val="6DBA1C44"/>
    <w:lvl w:ilvl="0" w:tplc="F920D20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EF06340"/>
    <w:multiLevelType w:val="hybridMultilevel"/>
    <w:tmpl w:val="E95878D0"/>
    <w:lvl w:ilvl="0" w:tplc="CA0CE5F8">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5C91AB5"/>
    <w:multiLevelType w:val="hybridMultilevel"/>
    <w:tmpl w:val="9996A418"/>
    <w:lvl w:ilvl="0" w:tplc="35F2FC3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E83AFA"/>
    <w:multiLevelType w:val="hybridMultilevel"/>
    <w:tmpl w:val="280218FE"/>
    <w:lvl w:ilvl="0" w:tplc="65FA95A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0694477">
    <w:abstractNumId w:val="2"/>
  </w:num>
  <w:num w:numId="2" w16cid:durableId="691154839">
    <w:abstractNumId w:val="1"/>
  </w:num>
  <w:num w:numId="3" w16cid:durableId="1926842853">
    <w:abstractNumId w:val="5"/>
  </w:num>
  <w:num w:numId="4" w16cid:durableId="1275407697">
    <w:abstractNumId w:val="6"/>
  </w:num>
  <w:num w:numId="5" w16cid:durableId="940576620">
    <w:abstractNumId w:val="4"/>
  </w:num>
  <w:num w:numId="6" w16cid:durableId="1897857506">
    <w:abstractNumId w:val="3"/>
  </w:num>
  <w:num w:numId="7" w16cid:durableId="198550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HorizontalSpacing w:val="110"/>
  <w:drawingGridVerticalSpacing w:val="299"/>
  <w:displayHorizont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60"/>
    <w:rsid w:val="000C1032"/>
    <w:rsid w:val="000C4366"/>
    <w:rsid w:val="001B20CE"/>
    <w:rsid w:val="00226A25"/>
    <w:rsid w:val="00243395"/>
    <w:rsid w:val="0060214F"/>
    <w:rsid w:val="00673C17"/>
    <w:rsid w:val="00736681"/>
    <w:rsid w:val="007C4EA7"/>
    <w:rsid w:val="00880D2E"/>
    <w:rsid w:val="009270B4"/>
    <w:rsid w:val="009A7506"/>
    <w:rsid w:val="00A25672"/>
    <w:rsid w:val="00A34860"/>
    <w:rsid w:val="00B20B06"/>
    <w:rsid w:val="00BA1FA3"/>
    <w:rsid w:val="00D523A7"/>
    <w:rsid w:val="00D5394F"/>
    <w:rsid w:val="00E32C54"/>
    <w:rsid w:val="00E92B2C"/>
    <w:rsid w:val="00EA2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8482"/>
  <w15:chartTrackingRefBased/>
  <w15:docId w15:val="{1F665D6B-9069-324B-9EDA-A4B8F356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48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48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48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48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48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48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48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48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48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48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48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48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4860"/>
    <w:rPr>
      <w:rFonts w:cstheme="majorBidi"/>
      <w:color w:val="0F4761" w:themeColor="accent1" w:themeShade="BF"/>
      <w:sz w:val="28"/>
      <w:szCs w:val="28"/>
    </w:rPr>
  </w:style>
  <w:style w:type="character" w:customStyle="1" w:styleId="50">
    <w:name w:val="标题 5 字符"/>
    <w:basedOn w:val="a0"/>
    <w:link w:val="5"/>
    <w:uiPriority w:val="9"/>
    <w:semiHidden/>
    <w:rsid w:val="00A34860"/>
    <w:rPr>
      <w:rFonts w:cstheme="majorBidi"/>
      <w:color w:val="0F4761" w:themeColor="accent1" w:themeShade="BF"/>
      <w:sz w:val="24"/>
    </w:rPr>
  </w:style>
  <w:style w:type="character" w:customStyle="1" w:styleId="60">
    <w:name w:val="标题 6 字符"/>
    <w:basedOn w:val="a0"/>
    <w:link w:val="6"/>
    <w:uiPriority w:val="9"/>
    <w:semiHidden/>
    <w:rsid w:val="00A34860"/>
    <w:rPr>
      <w:rFonts w:cstheme="majorBidi"/>
      <w:b/>
      <w:bCs/>
      <w:color w:val="0F4761" w:themeColor="accent1" w:themeShade="BF"/>
    </w:rPr>
  </w:style>
  <w:style w:type="character" w:customStyle="1" w:styleId="70">
    <w:name w:val="标题 7 字符"/>
    <w:basedOn w:val="a0"/>
    <w:link w:val="7"/>
    <w:uiPriority w:val="9"/>
    <w:semiHidden/>
    <w:rsid w:val="00A34860"/>
    <w:rPr>
      <w:rFonts w:cstheme="majorBidi"/>
      <w:b/>
      <w:bCs/>
      <w:color w:val="595959" w:themeColor="text1" w:themeTint="A6"/>
    </w:rPr>
  </w:style>
  <w:style w:type="character" w:customStyle="1" w:styleId="80">
    <w:name w:val="标题 8 字符"/>
    <w:basedOn w:val="a0"/>
    <w:link w:val="8"/>
    <w:uiPriority w:val="9"/>
    <w:semiHidden/>
    <w:rsid w:val="00A34860"/>
    <w:rPr>
      <w:rFonts w:cstheme="majorBidi"/>
      <w:color w:val="595959" w:themeColor="text1" w:themeTint="A6"/>
    </w:rPr>
  </w:style>
  <w:style w:type="character" w:customStyle="1" w:styleId="90">
    <w:name w:val="标题 9 字符"/>
    <w:basedOn w:val="a0"/>
    <w:link w:val="9"/>
    <w:uiPriority w:val="9"/>
    <w:semiHidden/>
    <w:rsid w:val="00A34860"/>
    <w:rPr>
      <w:rFonts w:eastAsiaTheme="majorEastAsia" w:cstheme="majorBidi"/>
      <w:color w:val="595959" w:themeColor="text1" w:themeTint="A6"/>
    </w:rPr>
  </w:style>
  <w:style w:type="paragraph" w:styleId="a3">
    <w:name w:val="Title"/>
    <w:basedOn w:val="a"/>
    <w:next w:val="a"/>
    <w:link w:val="a4"/>
    <w:uiPriority w:val="10"/>
    <w:qFormat/>
    <w:rsid w:val="00A348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48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8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48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4860"/>
    <w:pPr>
      <w:spacing w:before="160"/>
      <w:jc w:val="center"/>
    </w:pPr>
    <w:rPr>
      <w:i/>
      <w:iCs/>
      <w:color w:val="404040" w:themeColor="text1" w:themeTint="BF"/>
    </w:rPr>
  </w:style>
  <w:style w:type="character" w:customStyle="1" w:styleId="a8">
    <w:name w:val="引用 字符"/>
    <w:basedOn w:val="a0"/>
    <w:link w:val="a7"/>
    <w:uiPriority w:val="29"/>
    <w:rsid w:val="00A34860"/>
    <w:rPr>
      <w:i/>
      <w:iCs/>
      <w:color w:val="404040" w:themeColor="text1" w:themeTint="BF"/>
    </w:rPr>
  </w:style>
  <w:style w:type="paragraph" w:styleId="a9">
    <w:name w:val="List Paragraph"/>
    <w:basedOn w:val="a"/>
    <w:uiPriority w:val="34"/>
    <w:qFormat/>
    <w:rsid w:val="00A34860"/>
    <w:pPr>
      <w:ind w:left="720"/>
      <w:contextualSpacing/>
    </w:pPr>
  </w:style>
  <w:style w:type="character" w:styleId="aa">
    <w:name w:val="Intense Emphasis"/>
    <w:basedOn w:val="a0"/>
    <w:uiPriority w:val="21"/>
    <w:qFormat/>
    <w:rsid w:val="00A34860"/>
    <w:rPr>
      <w:i/>
      <w:iCs/>
      <w:color w:val="0F4761" w:themeColor="accent1" w:themeShade="BF"/>
    </w:rPr>
  </w:style>
  <w:style w:type="paragraph" w:styleId="ab">
    <w:name w:val="Intense Quote"/>
    <w:basedOn w:val="a"/>
    <w:next w:val="a"/>
    <w:link w:val="ac"/>
    <w:uiPriority w:val="30"/>
    <w:qFormat/>
    <w:rsid w:val="00A34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4860"/>
    <w:rPr>
      <w:i/>
      <w:iCs/>
      <w:color w:val="0F4761" w:themeColor="accent1" w:themeShade="BF"/>
    </w:rPr>
  </w:style>
  <w:style w:type="character" w:styleId="ad">
    <w:name w:val="Intense Reference"/>
    <w:basedOn w:val="a0"/>
    <w:uiPriority w:val="32"/>
    <w:qFormat/>
    <w:rsid w:val="00A34860"/>
    <w:rPr>
      <w:b/>
      <w:bCs/>
      <w:smallCaps/>
      <w:color w:val="0F4761" w:themeColor="accent1" w:themeShade="BF"/>
      <w:spacing w:val="5"/>
    </w:rPr>
  </w:style>
  <w:style w:type="paragraph" w:styleId="ae">
    <w:name w:val="header"/>
    <w:basedOn w:val="a"/>
    <w:link w:val="af"/>
    <w:uiPriority w:val="99"/>
    <w:unhideWhenUsed/>
    <w:rsid w:val="000C436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C4366"/>
    <w:rPr>
      <w:sz w:val="18"/>
      <w:szCs w:val="18"/>
    </w:rPr>
  </w:style>
  <w:style w:type="paragraph" w:styleId="af0">
    <w:name w:val="footer"/>
    <w:basedOn w:val="a"/>
    <w:link w:val="af1"/>
    <w:uiPriority w:val="99"/>
    <w:unhideWhenUsed/>
    <w:rsid w:val="000C436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C43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3D7A7-D67E-EC4D-BE0B-7B53B1E57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6</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Aos Asutaka</dc:creator>
  <cp:keywords/>
  <dc:description/>
  <cp:lastModifiedBy>Aos Asutaka</cp:lastModifiedBy>
  <cp:revision>4</cp:revision>
  <dcterms:created xsi:type="dcterms:W3CDTF">2026-06-10T09:13:00Z</dcterms:created>
  <dcterms:modified xsi:type="dcterms:W3CDTF">2026-07-26T16:29:00Z</dcterms:modified>
</cp:coreProperties>
</file>