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 w:cs="Times New Roman"/>
          <w:b/>
          <w:sz w:val="32"/>
        </w:rPr>
      </w:pPr>
      <w:r>
        <w:rPr>
          <w:rFonts w:hint="eastAsia" w:ascii="宋体" w:hAnsi="宋体" w:eastAsia="宋体" w:cs="Times New Roman"/>
          <w:b/>
          <w:sz w:val="3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6350</wp:posOffset>
            </wp:positionH>
            <wp:positionV relativeFrom="margin">
              <wp:posOffset>-403225</wp:posOffset>
            </wp:positionV>
            <wp:extent cx="809625" cy="809625"/>
            <wp:effectExtent l="0" t="0" r="13335" b="13335"/>
            <wp:wrapNone/>
            <wp:docPr id="9" name="图片 11" descr="天府学院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1" descr="天府学院logo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Times New Roman"/>
          <w:b/>
          <w:sz w:val="32"/>
        </w:rPr>
        <w:t>西南财经大学天府学院</w:t>
      </w:r>
    </w:p>
    <w:p>
      <w:pPr>
        <w:jc w:val="center"/>
        <w:rPr>
          <w:rFonts w:ascii="宋体" w:hAnsi="宋体" w:eastAsia="宋体" w:cs="Times New Roman"/>
          <w:b/>
          <w:sz w:val="32"/>
        </w:rPr>
      </w:pPr>
      <w:r>
        <w:rPr>
          <w:rFonts w:hint="eastAsia" w:ascii="宋体" w:hAnsi="宋体" w:eastAsia="宋体" w:cs="Times New Roman"/>
          <w:b/>
          <w:sz w:val="32"/>
        </w:rPr>
        <w:t>本科毕业论文（设计）任务书（表1）</w:t>
      </w:r>
    </w:p>
    <w:p>
      <w:pPr>
        <w:jc w:val="center"/>
        <w:rPr>
          <w:rFonts w:ascii="宋体" w:hAnsi="宋体" w:eastAsia="宋体" w:cs="Times New Roman"/>
          <w:b/>
          <w:sz w:val="32"/>
        </w:rPr>
      </w:pPr>
      <w:r>
        <w:rPr>
          <w:rFonts w:hint="eastAsia" w:ascii="宋体" w:hAnsi="宋体" w:eastAsia="宋体" w:cs="Times New Roman"/>
          <w:szCs w:val="21"/>
        </w:rPr>
        <w:t>（指导老师用 ）</w:t>
      </w:r>
    </w:p>
    <w:tbl>
      <w:tblPr>
        <w:tblStyle w:val="2"/>
        <w:tblW w:w="916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outset" w:color="auto" w:sz="6" w:space="0"/>
          <w:insideV w:val="outset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3"/>
        <w:gridCol w:w="2152"/>
        <w:gridCol w:w="1144"/>
        <w:gridCol w:w="1988"/>
        <w:gridCol w:w="3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" w:hRule="atLeast"/>
          <w:jc w:val="center"/>
        </w:trPr>
        <w:tc>
          <w:tcPr>
            <w:tcW w:w="299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20" w:lineRule="exact"/>
              <w:rPr>
                <w:rFonts w:hint="eastAsia" w:ascii="宋体" w:hAnsi="宋体" w:eastAsia="宋体" w:cs="Times New Roman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</w:rPr>
              <w:t>学生姓名：</w:t>
            </w:r>
            <w:r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  <w:t>王树娇</w:t>
            </w:r>
          </w:p>
        </w:tc>
        <w:tc>
          <w:tcPr>
            <w:tcW w:w="313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20" w:lineRule="exact"/>
              <w:rPr>
                <w:rFonts w:hint="default" w:ascii="宋体" w:hAnsi="宋体" w:eastAsia="宋体" w:cs="Times New Roman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</w:rPr>
              <w:t>学号：</w:t>
            </w:r>
            <w:r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  <w:t>41915715</w:t>
            </w:r>
          </w:p>
        </w:tc>
        <w:tc>
          <w:tcPr>
            <w:tcW w:w="3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20" w:lineRule="exact"/>
              <w:rPr>
                <w:rFonts w:hint="eastAsia" w:ascii="宋体" w:hAnsi="宋体" w:eastAsia="宋体" w:cs="Times New Roman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</w:rPr>
              <w:t>专业名称：</w:t>
            </w:r>
            <w:r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  <w:t>护理学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13" w:hRule="atLeast"/>
          <w:jc w:val="center"/>
        </w:trPr>
        <w:tc>
          <w:tcPr>
            <w:tcW w:w="9167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</w:rPr>
              <w:t>拟定题目：</w:t>
            </w:r>
            <w:r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  <w:t>一例绒癌化疗患者毒副反应防治的护理体会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9" w:hRule="atLeast"/>
          <w:jc w:val="center"/>
        </w:trPr>
        <w:tc>
          <w:tcPr>
            <w:tcW w:w="299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20" w:lineRule="exact"/>
              <w:rPr>
                <w:rFonts w:hint="eastAsia" w:ascii="宋体" w:hAnsi="宋体" w:eastAsia="宋体" w:cs="Times New Roman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</w:rPr>
              <w:t>导师姓名：</w:t>
            </w:r>
            <w:r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  <w:t>肖慧敏</w:t>
            </w:r>
          </w:p>
        </w:tc>
        <w:tc>
          <w:tcPr>
            <w:tcW w:w="313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20" w:lineRule="exact"/>
              <w:rPr>
                <w:rFonts w:hint="default" w:ascii="宋体" w:hAnsi="宋体" w:eastAsia="宋体" w:cs="Times New Roman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</w:rPr>
              <w:t>所在学院：</w:t>
            </w:r>
            <w:r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  <w:t>康养护理学院</w:t>
            </w:r>
          </w:p>
        </w:tc>
        <w:tc>
          <w:tcPr>
            <w:tcW w:w="3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line="320" w:lineRule="exact"/>
              <w:rPr>
                <w:rFonts w:ascii="宋体" w:hAnsi="宋体" w:eastAsia="宋体" w:cs="Times New Roman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</w:rPr>
              <w:t>职称：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63" w:hRule="atLeast"/>
          <w:jc w:val="center"/>
        </w:trPr>
        <w:tc>
          <w:tcPr>
            <w:tcW w:w="8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宋体" w:hAnsi="宋体" w:eastAsia="宋体" w:cs="Times New Roman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</w:rPr>
              <w:t>基本</w:t>
            </w:r>
          </w:p>
          <w:p>
            <w:pPr>
              <w:rPr>
                <w:rFonts w:ascii="宋体" w:hAnsi="宋体" w:eastAsia="宋体" w:cs="Times New Roman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</w:rPr>
              <w:t>任务</w:t>
            </w:r>
          </w:p>
          <w:p>
            <w:pPr>
              <w:rPr>
                <w:rFonts w:ascii="宋体" w:hAnsi="宋体" w:eastAsia="宋体" w:cs="Times New Roman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</w:rPr>
              <w:t>与要</w:t>
            </w:r>
          </w:p>
          <w:p>
            <w:pPr>
              <w:rPr>
                <w:rFonts w:ascii="宋体" w:hAnsi="宋体" w:eastAsia="宋体" w:cs="Times New Roman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</w:rPr>
              <w:t>求</w:t>
            </w:r>
          </w:p>
        </w:tc>
        <w:tc>
          <w:tcPr>
            <w:tcW w:w="8324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hint="default" w:ascii="宋体" w:hAnsi="宋体" w:eastAsia="宋体" w:cs="Times New Roman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lang w:val="en-US" w:eastAsia="zh-CN"/>
              </w:rPr>
              <w:t>1.</w:t>
            </w:r>
            <w:r>
              <w:rPr>
                <w:rFonts w:hint="default" w:ascii="宋体" w:hAnsi="宋体" w:eastAsia="宋体" w:cs="Times New Roman"/>
                <w:color w:val="000000"/>
                <w:lang w:val="en-US" w:eastAsia="zh-CN"/>
              </w:rPr>
              <w:t>选题适当，切合实际，符合本专业的研究范围</w:t>
            </w:r>
          </w:p>
          <w:p>
            <w:pPr>
              <w:rPr>
                <w:rFonts w:hint="default" w:ascii="宋体" w:hAnsi="宋体" w:eastAsia="宋体" w:cs="Times New Roman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lang w:val="en-US" w:eastAsia="zh-CN"/>
              </w:rPr>
              <w:t>2.</w:t>
            </w:r>
            <w:r>
              <w:rPr>
                <w:rFonts w:hint="default" w:ascii="宋体" w:hAnsi="宋体" w:eastAsia="宋体" w:cs="Times New Roman"/>
                <w:color w:val="000000"/>
                <w:lang w:val="en-US" w:eastAsia="zh-CN"/>
              </w:rPr>
              <w:t>学会检索、搜集、整理、综合利用学术文献资料，根据所研究课题对文献资料进行有效的归纳、分析、总结；</w:t>
            </w:r>
          </w:p>
          <w:p>
            <w:pPr>
              <w:rPr>
                <w:rFonts w:hint="default" w:ascii="宋体" w:hAnsi="宋体" w:eastAsia="宋体" w:cs="Times New Roman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lang w:val="en-US" w:eastAsia="zh-CN"/>
              </w:rPr>
              <w:t>3.</w:t>
            </w:r>
            <w:r>
              <w:rPr>
                <w:rFonts w:hint="default" w:ascii="宋体" w:hAnsi="宋体" w:eastAsia="宋体" w:cs="Times New Roman"/>
                <w:color w:val="000000"/>
                <w:lang w:val="en-US" w:eastAsia="zh-CN"/>
              </w:rPr>
              <w:t>论文字数达到7000字及以上且注意语言规范；</w:t>
            </w:r>
          </w:p>
          <w:p>
            <w:pPr>
              <w:rPr>
                <w:rFonts w:hint="default" w:ascii="宋体" w:hAnsi="宋体" w:eastAsia="宋体" w:cs="Times New Roman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lang w:val="en-US" w:eastAsia="zh-CN"/>
              </w:rPr>
              <w:t>4.</w:t>
            </w:r>
            <w:r>
              <w:rPr>
                <w:rFonts w:hint="default" w:ascii="宋体" w:hAnsi="宋体" w:eastAsia="宋体" w:cs="Times New Roman"/>
                <w:color w:val="000000"/>
                <w:lang w:val="en-US" w:eastAsia="zh-CN"/>
              </w:rPr>
              <w:t>应特别注意对主流、权威文献学术成果的引用和评述，注意发现已有成果的不足，说明作者研究的起点和可能得到的结论；</w:t>
            </w:r>
          </w:p>
          <w:p>
            <w:pPr>
              <w:rPr>
                <w:rFonts w:hint="default" w:ascii="宋体" w:hAnsi="宋体" w:eastAsia="宋体" w:cs="Times New Roman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lang w:val="en-US" w:eastAsia="zh-CN"/>
              </w:rPr>
              <w:t>5.</w:t>
            </w:r>
            <w:r>
              <w:rPr>
                <w:rFonts w:hint="default" w:ascii="宋体" w:hAnsi="宋体" w:eastAsia="宋体" w:cs="Times New Roman"/>
                <w:color w:val="000000"/>
                <w:lang w:val="en-US" w:eastAsia="zh-CN"/>
              </w:rPr>
              <w:t>毕业论文符合我校毕业论文的书写规范和格式规范；</w:t>
            </w:r>
          </w:p>
          <w:p>
            <w:pPr>
              <w:rPr>
                <w:rFonts w:hint="default" w:ascii="宋体" w:hAnsi="宋体" w:eastAsia="宋体" w:cs="Times New Roman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lang w:val="en-US" w:eastAsia="zh-CN"/>
              </w:rPr>
              <w:t>6.</w:t>
            </w:r>
            <w:r>
              <w:rPr>
                <w:rFonts w:hint="default" w:ascii="宋体" w:hAnsi="宋体" w:eastAsia="宋体" w:cs="Times New Roman"/>
                <w:color w:val="000000"/>
                <w:lang w:val="en-US" w:eastAsia="zh-CN"/>
              </w:rPr>
              <w:t>精读文献3-5篇，泛读文献要求为原则上不少于20篇，其中，外文文献不少于3篇；</w:t>
            </w:r>
          </w:p>
          <w:p>
            <w:pPr>
              <w:rPr>
                <w:rFonts w:hint="default" w:ascii="宋体" w:hAnsi="宋体" w:eastAsia="宋体" w:cs="Times New Roman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lang w:val="en-US" w:eastAsia="zh-CN"/>
              </w:rPr>
              <w:t>7.</w:t>
            </w:r>
            <w:r>
              <w:rPr>
                <w:rFonts w:hint="default" w:ascii="宋体" w:hAnsi="宋体" w:eastAsia="宋体" w:cs="Times New Roman"/>
                <w:color w:val="000000"/>
                <w:lang w:val="en-US" w:eastAsia="zh-CN"/>
              </w:rPr>
              <w:t>重要论点、论据不得以教材、非学术性文献、未发表文献作为参考文献；</w:t>
            </w:r>
          </w:p>
          <w:p>
            <w:pPr>
              <w:rPr>
                <w:rFonts w:hint="default" w:ascii="宋体" w:hAnsi="宋体" w:eastAsia="宋体" w:cs="Times New Roman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lang w:val="en-US" w:eastAsia="zh-CN"/>
              </w:rPr>
              <w:t>8.</w:t>
            </w:r>
            <w:r>
              <w:rPr>
                <w:rFonts w:hint="default" w:ascii="宋体" w:hAnsi="宋体" w:eastAsia="宋体" w:cs="Times New Roman"/>
                <w:color w:val="000000"/>
                <w:lang w:val="en-US" w:eastAsia="zh-CN"/>
              </w:rPr>
              <w:t>凡抄袭他人毕业论文者，视情节按违纪或作弊处理，毕业论文成绩以零分计；</w:t>
            </w:r>
          </w:p>
          <w:p>
            <w:pPr>
              <w:rPr>
                <w:rFonts w:hint="default" w:ascii="宋体" w:hAnsi="宋体" w:eastAsia="宋体" w:cs="Times New Roman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lang w:val="en-US" w:eastAsia="zh-CN"/>
              </w:rPr>
              <w:t>9.</w:t>
            </w:r>
            <w:r>
              <w:rPr>
                <w:rFonts w:hint="default" w:ascii="宋体" w:hAnsi="宋体" w:eastAsia="宋体" w:cs="Times New Roman"/>
                <w:color w:val="000000"/>
                <w:lang w:val="en-US" w:eastAsia="zh-CN"/>
              </w:rPr>
              <w:t>开题报告的主要内容：包括主要研究背景（为什么要对这个课题研究）、主要研究内容、研究的目的和意义（想要达到的预期成果）、研究的方法、研究的思路（步骤）、论文提纲；资料收集计划及参考文献；论文撰写进度计划。主要研究内容和预期成果字数要求在300字以上，主要研究思路字数在500字以上，完成基础及参考文献字数要求在500字以上；</w:t>
            </w:r>
          </w:p>
          <w:p>
            <w:pPr>
              <w:rPr>
                <w:rFonts w:hint="default" w:ascii="宋体" w:hAnsi="宋体" w:eastAsia="宋体" w:cs="Times New Roman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lang w:val="en-US" w:eastAsia="zh-CN"/>
              </w:rPr>
              <w:t>10.</w:t>
            </w:r>
            <w:r>
              <w:rPr>
                <w:rFonts w:hint="default" w:ascii="宋体" w:hAnsi="宋体" w:eastAsia="宋体" w:cs="Times New Roman"/>
                <w:color w:val="000000"/>
                <w:lang w:val="en-US" w:eastAsia="zh-CN"/>
              </w:rPr>
              <w:t>引用近5年相关文献；</w:t>
            </w:r>
          </w:p>
          <w:p>
            <w:pPr>
              <w:rPr>
                <w:rFonts w:hint="default" w:ascii="宋体" w:hAnsi="宋体" w:eastAsia="宋体" w:cs="Times New Roman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lang w:val="en-US" w:eastAsia="zh-CN"/>
              </w:rPr>
              <w:t>11.</w:t>
            </w:r>
            <w:r>
              <w:rPr>
                <w:rFonts w:hint="default" w:ascii="宋体" w:hAnsi="宋体" w:eastAsia="宋体" w:cs="Times New Roman"/>
                <w:color w:val="000000"/>
                <w:lang w:val="en-US" w:eastAsia="zh-CN"/>
              </w:rPr>
              <w:t>查重率在15%及以下；</w:t>
            </w:r>
          </w:p>
          <w:p>
            <w:pPr>
              <w:spacing w:line="360" w:lineRule="auto"/>
              <w:rPr>
                <w:rFonts w:hint="default" w:ascii="宋体" w:hAnsi="宋体" w:eastAsia="宋体" w:cs="Times New Roman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lang w:val="en-US" w:eastAsia="zh-CN"/>
              </w:rPr>
              <w:t>12.</w:t>
            </w:r>
            <w:r>
              <w:rPr>
                <w:rFonts w:hint="default" w:ascii="宋体" w:hAnsi="宋体" w:eastAsia="宋体" w:cs="Times New Roman"/>
                <w:color w:val="000000"/>
                <w:lang w:val="en-US" w:eastAsia="zh-CN"/>
              </w:rPr>
              <w:t>论文要求中心突出、层次清楚、结构合理。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0" w:hRule="atLeast"/>
          <w:jc w:val="center"/>
        </w:trPr>
        <w:tc>
          <w:tcPr>
            <w:tcW w:w="8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宋体" w:hAnsi="宋体" w:eastAsia="宋体" w:cs="Times New Roman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</w:rPr>
              <w:t>拟解决主要问题及预期目 标</w:t>
            </w:r>
          </w:p>
        </w:tc>
        <w:tc>
          <w:tcPr>
            <w:tcW w:w="8324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 w:hAnsi="宋体" w:eastAsia="宋体" w:cs="Times New Roman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lang w:val="en-US" w:eastAsia="zh-CN"/>
              </w:rPr>
              <w:t>拟解决的主要问题：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="宋体" w:hAnsi="宋体" w:eastAsia="宋体" w:cs="Times New Roman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lang w:val="en-US" w:eastAsia="zh-CN"/>
              </w:rPr>
              <w:t>掌握绒癌化疗毒副反应防治的主要内容及现状。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default" w:ascii="宋体" w:hAnsi="宋体" w:eastAsia="宋体" w:cs="Times New Roman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lang w:val="en-US" w:eastAsia="zh-CN"/>
              </w:rPr>
              <w:t>梳理绒癌化疗毒副反应对患者的问题和危害。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default" w:ascii="宋体" w:hAnsi="宋体" w:eastAsia="宋体" w:cs="Times New Roman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lang w:val="en-US" w:eastAsia="zh-CN"/>
              </w:rPr>
              <w:t>明确绒癌化疗毒副反应的主要预防和具体护理措施。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default" w:ascii="宋体" w:hAnsi="宋体" w:eastAsia="宋体" w:cs="Times New Roman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lang w:val="en-US" w:eastAsia="zh-CN"/>
              </w:rPr>
              <w:t>总结绒癌化疗患者毒副反应的疗效。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 w:hAnsi="宋体" w:eastAsia="宋体" w:cs="Times New Roman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lang w:val="en-US" w:eastAsia="zh-CN"/>
              </w:rPr>
              <w:t>预期目标：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 w:eastAsia="宋体" w:cs="Times New Roman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lang w:val="en-US" w:eastAsia="zh-CN"/>
              </w:rPr>
              <w:t>１．形成对绒癌患者化疗毒副反应防治的系统认识，初步归纳绒癌化疗患者毒副反应当前状特点、主要的防治措施，并找出当前研究的不足，为下一步深入研究提供依据。2.形成对绒癌患者化疗毒副反应防治的主要护理措施，应对策略与措施体系，并提出开展进一步研究的线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9" w:hRule="atLeast"/>
          <w:jc w:val="center"/>
        </w:trPr>
        <w:tc>
          <w:tcPr>
            <w:tcW w:w="843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宋体" w:hAnsi="宋体" w:eastAsia="宋体" w:cs="Times New Roman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</w:rPr>
              <w:t>阶段</w:t>
            </w:r>
          </w:p>
          <w:p>
            <w:pPr>
              <w:rPr>
                <w:rFonts w:ascii="宋体" w:hAnsi="宋体" w:eastAsia="宋体" w:cs="Times New Roman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</w:rPr>
              <w:t>工作</w:t>
            </w:r>
          </w:p>
          <w:p>
            <w:pPr>
              <w:rPr>
                <w:rFonts w:ascii="宋体" w:hAnsi="宋体" w:eastAsia="宋体" w:cs="Times New Roman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</w:rPr>
              <w:t>计划</w:t>
            </w:r>
          </w:p>
        </w:tc>
        <w:tc>
          <w:tcPr>
            <w:tcW w:w="329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宋体" w:hAnsi="宋体" w:eastAsia="宋体" w:cs="Times New Roman"/>
                <w:color w:val="FF0000"/>
                <w:sz w:val="24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2022.6.20-2022.9.15</w:t>
            </w:r>
          </w:p>
        </w:tc>
        <w:tc>
          <w:tcPr>
            <w:tcW w:w="5028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ind w:firstLine="720" w:firstLineChars="300"/>
              <w:rPr>
                <w:rFonts w:hint="default" w:ascii="宋体" w:hAnsi="宋体" w:eastAsia="宋体" w:cs="Times New Roman"/>
                <w:color w:val="FF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sz w:val="24"/>
                <w:lang w:val="en-US" w:eastAsia="zh-CN"/>
              </w:rPr>
              <w:t>确定及修改选题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9" w:hRule="atLeast"/>
          <w:jc w:val="center"/>
        </w:trPr>
        <w:tc>
          <w:tcPr>
            <w:tcW w:w="843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宋体" w:hAnsi="宋体" w:eastAsia="宋体" w:cs="Times New Roman"/>
                <w:color w:val="000000"/>
                <w:sz w:val="24"/>
              </w:rPr>
            </w:pPr>
          </w:p>
        </w:tc>
        <w:tc>
          <w:tcPr>
            <w:tcW w:w="329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宋体" w:hAnsi="宋体" w:eastAsia="宋体" w:cs="Times New Roman"/>
                <w:color w:val="FF0000"/>
                <w:sz w:val="24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2022.9.15-2022.9.20</w:t>
            </w:r>
          </w:p>
        </w:tc>
        <w:tc>
          <w:tcPr>
            <w:tcW w:w="5028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ind w:firstLine="720" w:firstLineChars="300"/>
              <w:rPr>
                <w:rFonts w:ascii="宋体" w:hAnsi="宋体" w:eastAsia="宋体" w:cs="Times New Roman"/>
                <w:color w:val="FF0000"/>
                <w:sz w:val="24"/>
              </w:rPr>
            </w:pPr>
            <w:r>
              <w:rPr>
                <w:rFonts w:hint="eastAsia" w:ascii="宋体" w:hAnsi="宋体" w:eastAsia="宋体" w:cs="Times New Roman"/>
                <w:color w:val="FF0000"/>
                <w:sz w:val="24"/>
                <w:lang w:val="en-US" w:eastAsia="zh-CN"/>
              </w:rPr>
              <w:t>接收任务书籍开题报告填写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9" w:hRule="atLeast"/>
          <w:jc w:val="center"/>
        </w:trPr>
        <w:tc>
          <w:tcPr>
            <w:tcW w:w="843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宋体" w:hAnsi="宋体" w:eastAsia="宋体" w:cs="Times New Roman"/>
                <w:color w:val="000000"/>
                <w:sz w:val="24"/>
              </w:rPr>
            </w:pPr>
          </w:p>
        </w:tc>
        <w:tc>
          <w:tcPr>
            <w:tcW w:w="329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宋体" w:hAnsi="宋体" w:eastAsia="宋体" w:cs="Times New Roman"/>
                <w:color w:val="FF0000"/>
                <w:sz w:val="24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2022.9.20-2022.10.7</w:t>
            </w:r>
          </w:p>
        </w:tc>
        <w:tc>
          <w:tcPr>
            <w:tcW w:w="5028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ind w:firstLine="720" w:firstLineChars="300"/>
              <w:rPr>
                <w:rFonts w:hint="default" w:ascii="宋体" w:hAnsi="宋体" w:eastAsia="宋体" w:cs="Times New Roman"/>
                <w:color w:val="FF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sz w:val="24"/>
                <w:lang w:val="en-US" w:eastAsia="zh-CN"/>
              </w:rPr>
              <w:t>完成课题的开题报告及修改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9" w:hRule="atLeast"/>
          <w:jc w:val="center"/>
        </w:trPr>
        <w:tc>
          <w:tcPr>
            <w:tcW w:w="843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宋体" w:hAnsi="宋体" w:eastAsia="宋体" w:cs="Times New Roman"/>
                <w:color w:val="000000"/>
                <w:sz w:val="24"/>
              </w:rPr>
            </w:pPr>
          </w:p>
        </w:tc>
        <w:tc>
          <w:tcPr>
            <w:tcW w:w="329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hint="default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2022.10.7-2023.2.7</w:t>
            </w:r>
          </w:p>
        </w:tc>
        <w:tc>
          <w:tcPr>
            <w:tcW w:w="5028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ind w:firstLine="720" w:firstLineChars="300"/>
              <w:jc w:val="left"/>
              <w:rPr>
                <w:rFonts w:hint="default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sz w:val="24"/>
                <w:lang w:val="en-US" w:eastAsia="zh-CN"/>
              </w:rPr>
              <w:t>撰写论文初纲并讨论修改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9" w:hRule="atLeast"/>
          <w:jc w:val="center"/>
        </w:trPr>
        <w:tc>
          <w:tcPr>
            <w:tcW w:w="843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宋体" w:hAnsi="宋体" w:eastAsia="宋体" w:cs="Times New Roman"/>
                <w:color w:val="000000"/>
                <w:sz w:val="24"/>
              </w:rPr>
            </w:pPr>
          </w:p>
        </w:tc>
        <w:tc>
          <w:tcPr>
            <w:tcW w:w="329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hint="default" w:ascii="宋体" w:hAnsi="宋体" w:eastAsia="宋体" w:cs="Times New Roman"/>
                <w:color w:val="FF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2023.2.7-2023.3.28</w:t>
            </w:r>
          </w:p>
        </w:tc>
        <w:tc>
          <w:tcPr>
            <w:tcW w:w="5028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ind w:firstLine="720" w:firstLineChars="300"/>
              <w:rPr>
                <w:rFonts w:hint="default" w:ascii="宋体" w:hAnsi="宋体" w:eastAsia="宋体" w:cs="Times New Roman"/>
                <w:color w:val="FF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sz w:val="24"/>
                <w:lang w:val="en-US" w:eastAsia="zh-CN"/>
              </w:rPr>
              <w:t>论文查重检测及修改定稿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9" w:hRule="atLeast"/>
          <w:jc w:val="center"/>
        </w:trPr>
        <w:tc>
          <w:tcPr>
            <w:tcW w:w="843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宋体" w:hAnsi="宋体" w:eastAsia="宋体" w:cs="Times New Roman"/>
                <w:color w:val="000000"/>
                <w:sz w:val="24"/>
              </w:rPr>
            </w:pPr>
          </w:p>
        </w:tc>
        <w:tc>
          <w:tcPr>
            <w:tcW w:w="329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hint="default" w:ascii="宋体" w:hAnsi="宋体" w:eastAsia="宋体" w:cs="Times New Roman"/>
                <w:color w:val="FF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2023.3.7-2023.3.15</w:t>
            </w:r>
          </w:p>
        </w:tc>
        <w:tc>
          <w:tcPr>
            <w:tcW w:w="5028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ind w:left="718" w:leftChars="342" w:firstLine="0" w:firstLineChars="0"/>
              <w:rPr>
                <w:rFonts w:hint="default" w:ascii="宋体" w:hAnsi="宋体" w:eastAsia="宋体" w:cs="Times New Roman"/>
                <w:color w:val="FF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sz w:val="24"/>
                <w:lang w:val="en-US" w:eastAsia="zh-CN"/>
              </w:rPr>
              <w:t>按计划开展论文修改、论文相关资料提交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9" w:hRule="atLeast"/>
          <w:jc w:val="center"/>
        </w:trPr>
        <w:tc>
          <w:tcPr>
            <w:tcW w:w="843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宋体" w:hAnsi="宋体" w:eastAsia="宋体" w:cs="Times New Roman"/>
                <w:color w:val="000000"/>
                <w:sz w:val="24"/>
              </w:rPr>
            </w:pPr>
          </w:p>
        </w:tc>
        <w:tc>
          <w:tcPr>
            <w:tcW w:w="329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hint="default" w:ascii="宋体" w:hAnsi="宋体" w:eastAsia="宋体" w:cs="Times New Roman"/>
                <w:color w:val="FF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2023.4.10-2023.4.30</w:t>
            </w:r>
          </w:p>
        </w:tc>
        <w:tc>
          <w:tcPr>
            <w:tcW w:w="5028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ind w:left="718" w:leftChars="342" w:firstLine="0" w:firstLineChars="0"/>
              <w:rPr>
                <w:rFonts w:hint="default" w:ascii="宋体" w:hAnsi="宋体" w:eastAsia="宋体" w:cs="Times New Roman"/>
                <w:color w:val="FF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sz w:val="24"/>
                <w:lang w:val="en-US" w:eastAsia="zh-CN"/>
              </w:rPr>
              <w:t>论按计划完成论文答辩、修改定稿、论文提交等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52" w:hRule="atLeast"/>
          <w:jc w:val="center"/>
        </w:trPr>
        <w:tc>
          <w:tcPr>
            <w:tcW w:w="9167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before="156" w:beforeLines="50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</w:rPr>
              <w:t>接受任务时间：                            要求完成时间：</w:t>
            </w:r>
          </w:p>
          <w:p>
            <w:pPr>
              <w:spacing w:before="156" w:beforeLines="50"/>
              <w:ind w:firstLine="2400" w:firstLineChars="1000"/>
              <w:rPr>
                <w:rFonts w:ascii="宋体" w:hAnsi="宋体" w:eastAsia="宋体" w:cs="Times New Roman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</w:rPr>
              <w:t xml:space="preserve">学生（签名）：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  <w:t>王树娇</w:t>
            </w:r>
            <w:r>
              <w:rPr>
                <w:rFonts w:hint="eastAsia" w:ascii="宋体" w:hAnsi="宋体" w:eastAsia="宋体" w:cs="宋体"/>
                <w:color w:val="000000"/>
                <w:sz w:val="24"/>
              </w:rPr>
              <w:t xml:space="preserve">        指导教师（签名）：</w:t>
            </w:r>
          </w:p>
        </w:tc>
      </w:tr>
    </w:tbl>
    <w:p>
      <w:pPr>
        <w:rPr>
          <w:rFonts w:ascii="Calibri" w:hAnsi="Calibri" w:eastAsia="宋体" w:cs="Times New Roman"/>
          <w:szCs w:val="22"/>
        </w:rPr>
      </w:pPr>
    </w:p>
    <w:p>
      <w:pPr>
        <w:rPr>
          <w:rFonts w:ascii="Calibri" w:hAnsi="Calibri" w:eastAsia="宋体" w:cs="Times New Roman"/>
          <w:szCs w:val="22"/>
        </w:rPr>
      </w:pPr>
    </w:p>
    <w:p>
      <w:pPr>
        <w:jc w:val="center"/>
        <w:rPr>
          <w:rFonts w:ascii="宋体" w:hAnsi="宋体" w:eastAsia="宋体" w:cs="Times New Roman"/>
          <w:b/>
          <w:sz w:val="32"/>
        </w:rPr>
      </w:pPr>
      <w:r>
        <w:rPr>
          <w:rFonts w:hint="eastAsia" w:ascii="宋体" w:hAnsi="宋体" w:eastAsia="宋体" w:cs="Times New Roman"/>
          <w:b/>
          <w:sz w:val="32"/>
        </w:rPr>
        <w:t>西南财经大学天府学院</w:t>
      </w:r>
    </w:p>
    <w:p>
      <w:pPr>
        <w:jc w:val="center"/>
        <w:rPr>
          <w:rFonts w:ascii="宋体" w:hAnsi="宋体" w:eastAsia="宋体" w:cs="Times New Roman"/>
          <w:b/>
          <w:sz w:val="32"/>
        </w:rPr>
      </w:pPr>
      <w:r>
        <w:rPr>
          <w:rFonts w:hint="eastAsia" w:ascii="宋体" w:hAnsi="宋体" w:eastAsia="宋体" w:cs="Times New Roman"/>
          <w:b/>
          <w:sz w:val="3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60960</wp:posOffset>
            </wp:positionH>
            <wp:positionV relativeFrom="margin">
              <wp:posOffset>-62865</wp:posOffset>
            </wp:positionV>
            <wp:extent cx="741045" cy="742950"/>
            <wp:effectExtent l="0" t="0" r="5715" b="3810"/>
            <wp:wrapNone/>
            <wp:docPr id="3" name="图片 2" descr="天府学院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天府学院logo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104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Times New Roman"/>
          <w:b/>
          <w:sz w:val="32"/>
        </w:rPr>
        <w:t>本科毕业论文（设计）开题报告表（表2）</w:t>
      </w:r>
    </w:p>
    <w:tbl>
      <w:tblPr>
        <w:tblStyle w:val="2"/>
        <w:tblW w:w="97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0"/>
        <w:gridCol w:w="1049"/>
        <w:gridCol w:w="871"/>
        <w:gridCol w:w="1558"/>
        <w:gridCol w:w="62"/>
        <w:gridCol w:w="1890"/>
        <w:gridCol w:w="477"/>
        <w:gridCol w:w="843"/>
        <w:gridCol w:w="1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1380" w:type="dxa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论文（设计）课题</w:t>
            </w:r>
          </w:p>
        </w:tc>
        <w:tc>
          <w:tcPr>
            <w:tcW w:w="8336" w:type="dxa"/>
            <w:gridSpan w:val="8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  <w:t>一例绒癌化疗患者毒副反应防治的护理体会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1380" w:type="dxa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szCs w:val="21"/>
                <w:vertAlign w:val="superscript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课题来源</w:t>
            </w:r>
            <w:r>
              <w:rPr>
                <w:rFonts w:hint="eastAsia" w:ascii="宋体" w:hAnsi="宋体" w:eastAsia="宋体" w:cs="Times New Roman"/>
                <w:szCs w:val="21"/>
                <w:vertAlign w:val="superscript"/>
              </w:rPr>
              <w:t>[1]</w:t>
            </w:r>
          </w:p>
        </w:tc>
        <w:tc>
          <w:tcPr>
            <w:tcW w:w="1920" w:type="dxa"/>
            <w:gridSpan w:val="2"/>
            <w:vAlign w:val="center"/>
          </w:tcPr>
          <w:p>
            <w:pPr>
              <w:jc w:val="center"/>
              <w:rPr>
                <w:rFonts w:hint="default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临床实习</w:t>
            </w:r>
          </w:p>
        </w:tc>
        <w:tc>
          <w:tcPr>
            <w:tcW w:w="162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szCs w:val="21"/>
                <w:vertAlign w:val="superscript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课题类型</w:t>
            </w:r>
            <w:r>
              <w:rPr>
                <w:rFonts w:hint="eastAsia" w:ascii="宋体" w:hAnsi="宋体" w:eastAsia="宋体" w:cs="Times New Roman"/>
                <w:szCs w:val="21"/>
                <w:vertAlign w:val="superscript"/>
              </w:rPr>
              <w:t>[2]</w:t>
            </w:r>
          </w:p>
        </w:tc>
        <w:tc>
          <w:tcPr>
            <w:tcW w:w="1890" w:type="dxa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个案</w:t>
            </w:r>
          </w:p>
        </w:tc>
        <w:tc>
          <w:tcPr>
            <w:tcW w:w="132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指导教师</w:t>
            </w:r>
          </w:p>
        </w:tc>
        <w:tc>
          <w:tcPr>
            <w:tcW w:w="1586" w:type="dxa"/>
            <w:vAlign w:val="center"/>
          </w:tcPr>
          <w:p>
            <w:pPr>
              <w:jc w:val="center"/>
              <w:rPr>
                <w:rFonts w:hint="default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肖慧敏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4" w:hRule="atLeast"/>
        </w:trPr>
        <w:tc>
          <w:tcPr>
            <w:tcW w:w="1380" w:type="dxa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学生姓名</w:t>
            </w:r>
          </w:p>
        </w:tc>
        <w:tc>
          <w:tcPr>
            <w:tcW w:w="1920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王树娇</w:t>
            </w:r>
          </w:p>
        </w:tc>
        <w:tc>
          <w:tcPr>
            <w:tcW w:w="162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学 号</w:t>
            </w:r>
          </w:p>
        </w:tc>
        <w:tc>
          <w:tcPr>
            <w:tcW w:w="1890" w:type="dxa"/>
            <w:vAlign w:val="center"/>
          </w:tcPr>
          <w:p>
            <w:pPr>
              <w:jc w:val="center"/>
              <w:rPr>
                <w:rFonts w:hint="default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41915715</w:t>
            </w:r>
          </w:p>
        </w:tc>
        <w:tc>
          <w:tcPr>
            <w:tcW w:w="132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专 业</w:t>
            </w:r>
          </w:p>
        </w:tc>
        <w:tc>
          <w:tcPr>
            <w:tcW w:w="1586" w:type="dxa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护理学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43" w:hRule="atLeast"/>
        </w:trPr>
        <w:tc>
          <w:tcPr>
            <w:tcW w:w="9716" w:type="dxa"/>
            <w:gridSpan w:val="9"/>
          </w:tcPr>
          <w:p>
            <w:pPr>
              <w:jc w:val="left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1、主要研究内容和预期成果（鼓励有创新点，300字以上）</w:t>
            </w:r>
          </w:p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主要研究内容为:（1）绒癌患者化疗后产生毒副反应的临床护理方法与效果观察。</w:t>
            </w:r>
          </w:p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（2）绒癌患者化疗后药物不良反应的预防与治疗。</w:t>
            </w:r>
          </w:p>
          <w:p>
            <w:pPr>
              <w:spacing w:line="360" w:lineRule="auto"/>
              <w:jc w:val="left"/>
              <w:rPr>
                <w:rFonts w:hint="default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（3）绒癌患者化疗后不良反应给与治疗、综合护理后对绒癌患者生活质量的影响。</w:t>
            </w:r>
          </w:p>
          <w:p>
            <w:pPr>
              <w:spacing w:line="360" w:lineRule="auto"/>
              <w:jc w:val="left"/>
              <w:rPr>
                <w:rFonts w:hint="eastAsia" w:ascii="宋体" w:hAnsi="宋体" w:eastAsia="宋体" w:cs="Times New Roman"/>
                <w:szCs w:val="21"/>
                <w:lang w:eastAsia="zh-CN"/>
              </w:rPr>
            </w:pPr>
          </w:p>
          <w:p>
            <w:pPr>
              <w:spacing w:line="360" w:lineRule="auto"/>
              <w:jc w:val="left"/>
              <w:rPr>
                <w:rFonts w:hint="default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预期成果：针对患者具体病情给与EP方案进行化疗，化疗期间予以补液、止吐、止泻、护胃、保肝，升血小板、止血、生活护理及心理护理等综合新护理干预，通过良好的护理方案使患者减轻各种毒副反应，促进患者舒适、减轻患者痛苦、提高治疗效果、减少并发症，进一步提高患者的生活质量。</w:t>
            </w:r>
          </w:p>
          <w:p>
            <w:pPr>
              <w:spacing w:line="360" w:lineRule="auto"/>
              <w:ind w:firstLine="420" w:firstLineChars="200"/>
              <w:rPr>
                <w:rFonts w:ascii="宋体" w:hAnsi="宋体" w:eastAsia="宋体" w:cs="Times New Roman"/>
                <w:szCs w:val="21"/>
              </w:rPr>
            </w:pPr>
          </w:p>
          <w:p>
            <w:pPr>
              <w:spacing w:line="360" w:lineRule="auto"/>
              <w:ind w:firstLine="420" w:firstLineChars="200"/>
              <w:rPr>
                <w:rFonts w:ascii="宋体" w:hAnsi="宋体" w:eastAsia="宋体" w:cs="Times New Roman"/>
                <w:szCs w:val="21"/>
              </w:rPr>
            </w:pPr>
          </w:p>
          <w:p>
            <w:pPr>
              <w:spacing w:line="336" w:lineRule="auto"/>
              <w:ind w:firstLine="420" w:firstLineChars="200"/>
              <w:rPr>
                <w:rFonts w:ascii="宋体" w:hAnsi="宋体" w:eastAsia="宋体" w:cs="Times New Roman"/>
                <w:szCs w:val="21"/>
              </w:rPr>
            </w:pPr>
          </w:p>
          <w:p>
            <w:pPr>
              <w:spacing w:line="336" w:lineRule="auto"/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551" w:hRule="atLeast"/>
        </w:trPr>
        <w:tc>
          <w:tcPr>
            <w:tcW w:w="9716" w:type="dxa"/>
            <w:gridSpan w:val="9"/>
          </w:tcPr>
          <w:p>
            <w:pPr>
              <w:numPr>
                <w:ilvl w:val="0"/>
                <w:numId w:val="2"/>
              </w:numPr>
              <w:rPr>
                <w:rFonts w:hint="eastAsia"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主要研究思路（研究方法、理论模型、可行性分析，500字以上）</w:t>
            </w:r>
          </w:p>
          <w:p>
            <w:pPr>
              <w:spacing w:line="360" w:lineRule="auto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本论文研究方法主要包括：</w:t>
            </w:r>
          </w:p>
          <w:p>
            <w:pPr>
              <w:numPr>
                <w:ilvl w:val="0"/>
                <w:numId w:val="3"/>
              </w:numPr>
              <w:spacing w:line="360" w:lineRule="auto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文献研究法：文献研究法主要指搜集、鉴别、整理文献，并通过对文献的研究形成对事实的科学认识的方法。文献法是一种古老、而又富有生命力的科学研究方法。文献法的一般过程包括五个基本环节，分别是：提出课题或假设、研究设计、搜集文献、整理文献和进行文献综述。</w:t>
            </w:r>
          </w:p>
          <w:p>
            <w:pPr>
              <w:numPr>
                <w:ilvl w:val="0"/>
                <w:numId w:val="3"/>
              </w:numPr>
              <w:spacing w:line="360" w:lineRule="auto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个案研究法：是指对某一个体、某一群体或某一组织在较长时间里连续进行调查，从而研究其行为发展变化的全过程，这种研究方法也称为案例研究法。追踪研究某一个体或团体的行为的一种方法。它包括对一个或几个个案材料的收集、记录，并写出个案报告。在现场收集数据的叫做“实地调查”。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可行性分析：</w:t>
            </w:r>
          </w:p>
          <w:p>
            <w:pPr>
              <w:numPr>
                <w:ilvl w:val="0"/>
                <w:numId w:val="4"/>
              </w:numPr>
              <w:spacing w:line="360" w:lineRule="auto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研究的必要性：该病例是本人在实习期间亲自护理的患者。因绒癌恶性程度极高，在化疗以前死亡率高达90%。化疗是治疗绒癌的主要治疗方法，而化疗给患者带来的毒副反应危害也不小，所以良好的护理是减轻毒副反应的关键。同时加强患者的心理护理，严密观察患者的生命体征及特殊症状、体征对提高疗效，减轻患者的痛苦，促进疾病的康复作用有重要的意义。</w:t>
            </w:r>
          </w:p>
          <w:p>
            <w:pPr>
              <w:numPr>
                <w:ilvl w:val="0"/>
                <w:numId w:val="4"/>
              </w:numPr>
              <w:spacing w:line="360" w:lineRule="auto"/>
              <w:rPr>
                <w:rFonts w:hint="default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资源的力度支持：在校期间妇产科护理为必修课程，学校有专科老师进行受教。学校图书馆提供了万方、知网等电子文献数据库，为研究文献的系统检索提供了保障。实习期间医院提供了丰富的相关资料。</w:t>
            </w:r>
          </w:p>
          <w:p>
            <w:pPr>
              <w:numPr>
                <w:ilvl w:val="0"/>
                <w:numId w:val="4"/>
              </w:numPr>
              <w:spacing w:line="360" w:lineRule="auto"/>
              <w:rPr>
                <w:rFonts w:hint="default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技术的可行性：在文献研究的基础上，已有专业理论、实习经验的基础上，从那几个方面进行阐述：１）患者的一般资料　２）治疗方法与效果　３）不良反应的预防及处理　４）护理措施　５）护理评估</w:t>
            </w:r>
          </w:p>
          <w:p>
            <w:pPr>
              <w:numPr>
                <w:ilvl w:val="0"/>
                <w:numId w:val="4"/>
              </w:numPr>
              <w:spacing w:line="360" w:lineRule="auto"/>
              <w:rPr>
                <w:rFonts w:hint="default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风险因素及对策：１）若未找到对研究结论有重要影响的优质论文：检索词可转换为同义词、近义词、相关词、单复数及缩写形式。使用指代范围更广的词（如滋养细胞肿瘤、妇科肿瘤）改变检索项：如要求检索词位于标题中或为关键词或主题，检出记录数太少，则可改为要求位于摘要或全文中，检出记录数即可增加。２）文献学习中的论文结论有矛盾时：首先看实验条件是否一致，然后看这些不一样的实验条件是否会导致结论不一样。还可向导师求助。最后，若还是找不出原因可拟暂时无法解释，并且基于合理的推断提出可能的原因，并提出验证所述原因的方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834" w:hRule="atLeast"/>
        </w:trPr>
        <w:tc>
          <w:tcPr>
            <w:tcW w:w="9716" w:type="dxa"/>
            <w:gridSpan w:val="9"/>
          </w:tcPr>
          <w:p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eastAsia"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完成基础及参考文献（500字以上）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default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完成基础：（1）通过系统查阅文献，对相关文献进行了重点精读，对该病的状况已经有了初步的认识，建立了论文分析的初步框架。（2）大学阶段已系统学习相关理论，并在临床实习期间进行过相关病例的护理服务，对该病的研究局域一定的经验基础。（3）目前已组建研究团队，在论文撰写过程中，可及时与指导老师进行沟通、讨论，以便修改完善论文内容。（４）实习期间护理的病例，实习医院提供指导老师一对一指导，有丰富的资料可供参考。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参考文献：</w:t>
            </w:r>
          </w:p>
          <w:p>
            <w:pPr>
              <w:numPr>
                <w:ilvl w:val="0"/>
                <w:numId w:val="5"/>
              </w:numPr>
              <w:ind w:leftChars="0"/>
              <w:rPr>
                <w:rFonts w:hint="default" w:ascii="宋体" w:hAnsi="宋体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Times New Roman"/>
                <w:sz w:val="21"/>
                <w:szCs w:val="21"/>
                <w:lang w:val="en-US" w:eastAsia="zh-CN"/>
              </w:rPr>
              <w:t>付秀丽,张艳.绒癌和恶性葡萄胎对常用化学治疗的毒副反应及整体护理[J].实用医技杂志,2006(23):4291-4292.</w:t>
            </w:r>
          </w:p>
          <w:p>
            <w:pPr>
              <w:numPr>
                <w:ilvl w:val="0"/>
                <w:numId w:val="5"/>
              </w:numPr>
              <w:ind w:leftChars="0"/>
              <w:rPr>
                <w:rFonts w:hint="default" w:ascii="宋体" w:hAnsi="宋体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王君.绒癌和恶性葡萄胎对常用化学治疗的毒副反应及防治[J].镇江医学院学报,2001(04):63-65.DOI:10.13312/j.issn.1671-7783.2001.04.036.</w:t>
            </w:r>
          </w:p>
          <w:p>
            <w:pPr>
              <w:numPr>
                <w:ilvl w:val="0"/>
                <w:numId w:val="5"/>
              </w:numPr>
              <w:ind w:leftChars="0"/>
              <w:rPr>
                <w:rFonts w:hint="default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郑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英,谭丽.妇科肿瘤化疗的适应证、禁忌证及毒副反应[J].中级医刊,1997(10):11-12.</w:t>
            </w:r>
          </w:p>
          <w:p>
            <w:pPr>
              <w:numPr>
                <w:ilvl w:val="0"/>
                <w:numId w:val="5"/>
              </w:numPr>
              <w:ind w:leftChars="0"/>
              <w:rPr>
                <w:rFonts w:hint="default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中国抗癌协会妇科肿瘤专业委员会.妊娠滋养细胞疾病诊断与治疗指南（2021年版）[J].中国癌症杂志,2021,31(06):520-532.DOI:10.19401/j.cnki.1007-3639.2021.06.10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.</w:t>
            </w:r>
          </w:p>
          <w:p>
            <w:pPr>
              <w:numPr>
                <w:ilvl w:val="0"/>
                <w:numId w:val="5"/>
              </w:numPr>
              <w:ind w:leftChars="0"/>
              <w:rPr>
                <w:rFonts w:hint="default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毕秀娟.护理干预对绒癌化疗不良反应的效果观察[J].内蒙古民族大学学报(自然科学版),2015,30(05):444-446.DOI:10.14045/j.cnki.15-1220.2015.05.020.</w:t>
            </w:r>
          </w:p>
          <w:p>
            <w:pPr>
              <w:numPr>
                <w:ilvl w:val="0"/>
                <w:numId w:val="5"/>
              </w:numPr>
              <w:ind w:leftChars="0"/>
              <w:rPr>
                <w:rFonts w:hint="default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田甜.8例绒癌脑转移患者化疗的病情观察与护理体会[J].中国实用神经疾病杂志,2015,18(07):141-142.</w:t>
            </w:r>
          </w:p>
          <w:p>
            <w:pPr>
              <w:numPr>
                <w:ilvl w:val="0"/>
                <w:numId w:val="5"/>
              </w:numPr>
              <w:ind w:leftChars="0"/>
              <w:rPr>
                <w:rFonts w:hint="default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佟艳霞,陶金双,刘寅,陶渝,卢俊红,苏丹.1例绒癌脑转移患者产褥期化疗的护理[J].护理实践与研究,2016,13(13):156-157.</w:t>
            </w:r>
          </w:p>
          <w:p>
            <w:pPr>
              <w:numPr>
                <w:ilvl w:val="0"/>
                <w:numId w:val="5"/>
              </w:numPr>
              <w:ind w:leftChars="0"/>
              <w:rPr>
                <w:rFonts w:hint="default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Retornaz Frédérique,Guillem Olivier,Rousseau Frédérique,Morvan Francois,Rinaldi Yves,Nahon Sophie,Castagna Chantal,Boulahssass Rabia,Grino Michel,Gholam Dany. Predicting Chemotherapy Toxicity and Death in Older Adults with Colon Cancer: Results of MOST Study.[J]. The oncologist,2020,25(1).</w:t>
            </w:r>
          </w:p>
          <w:p>
            <w:pPr>
              <w:numPr>
                <w:ilvl w:val="0"/>
                <w:numId w:val="5"/>
              </w:numPr>
              <w:ind w:leftChars="0"/>
              <w:rPr>
                <w:rFonts w:hint="default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孙崟,向阳,万希润,杨秀玉.绒毛膜癌复发的影响因素分析[J].中华妇产科杂志,2006(05):329-332.</w:t>
            </w:r>
          </w:p>
          <w:p>
            <w:pPr>
              <w:numPr>
                <w:ilvl w:val="0"/>
                <w:numId w:val="5"/>
              </w:numPr>
              <w:ind w:leftChars="0"/>
              <w:rPr>
                <w:rFonts w:hint="default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何晶晶.Peplau人际关系模式在护理实践中的应用进展[J].护理研究,2018,32(10):1534-1536.</w:t>
            </w:r>
          </w:p>
          <w:p>
            <w:pPr>
              <w:numPr>
                <w:ilvl w:val="0"/>
                <w:numId w:val="5"/>
              </w:numPr>
              <w:ind w:leftChars="0"/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张硕,艾敬,王红燕.Orem自护理论对妇科肿瘤化疗患者自我护理能力与生存质量的影响[J].中国肿瘤临床与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康复,2017,24(12):1513-1516.DOI:10.13455/j.cnki.cjcor.2017.12.30.</w:t>
            </w:r>
          </w:p>
          <w:p>
            <w:pPr>
              <w:numPr>
                <w:ilvl w:val="0"/>
                <w:numId w:val="5"/>
              </w:numPr>
              <w:ind w:leftChars="0"/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Weeks Kristin S,Lynch Charles F,West Michele,Carnahan Ryan,O'Rorke Michael,Oleson Jacob,McDonald Megan,Stewart Sherri L,Charlton Mary. Gynecologic oncologist impact on adjuvant chemotherapy care for stage II-IV ovarian cancer patients.[J]. Gynecologic oncology,2021,164(1).</w:t>
            </w:r>
          </w:p>
          <w:p>
            <w:pPr>
              <w:numPr>
                <w:ilvl w:val="0"/>
                <w:numId w:val="5"/>
              </w:numPr>
              <w:ind w:leftChars="0"/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Siriwan Tangjitgamol,Sunamchok Srijaipracharoen. Clinical Features, Treatment and Outcomes of Patients with Gestational Trophoblastic Neoplasm: An Experience from a Tertiary Center for Cancer Care in Thailand[J]. Clinical Obstetrics, Gynecology and Reproductive Medicine,2020,6(2).</w:t>
            </w:r>
          </w:p>
          <w:p>
            <w:pPr>
              <w:numPr>
                <w:ilvl w:val="0"/>
                <w:numId w:val="5"/>
              </w:numPr>
              <w:ind w:leftChars="0"/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D’Couth Smitha,N Umadevi,Pavithran Meera,Kalaam Suneetha,A.N Nurul Ameen. A RETROSPECTIVE STUDY OF GESTATIONAL TROPHOBLASTIC NEOPLASIA IN A TERTIARY CARE CENTRE[J]. Journal of Evolution of Medical and Dental sciences,2013,2(31).</w:t>
            </w:r>
          </w:p>
          <w:p>
            <w:pPr>
              <w:numPr>
                <w:ilvl w:val="0"/>
                <w:numId w:val="5"/>
              </w:numPr>
              <w:ind w:leftChars="0"/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Suprasert Prapaporn,Manopunya Manatsawee. Outcomes of Non-Metastatic Gestational Trophoblastic Neoplasia: Twelve Year Experience from a Northern Thailand Tertiary Care Center.[J]. Asian Pacific journal of cancer prevention : APJCP,2015,16(14).</w:t>
            </w:r>
          </w:p>
          <w:p>
            <w:pPr>
              <w:numPr>
                <w:ilvl w:val="0"/>
                <w:numId w:val="0"/>
              </w:numPr>
              <w:rPr>
                <w:rFonts w:hint="default" w:ascii="Arial" w:hAnsi="Arial" w:eastAsia="宋体" w:cs="Arial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shd w:val="clear" w:fill="FFFFFF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8" w:hRule="atLeast"/>
        </w:trPr>
        <w:tc>
          <w:tcPr>
            <w:tcW w:w="9716" w:type="dxa"/>
            <w:gridSpan w:val="9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4、工作计划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3" w:hRule="atLeast"/>
        </w:trPr>
        <w:tc>
          <w:tcPr>
            <w:tcW w:w="2429" w:type="dxa"/>
            <w:gridSpan w:val="2"/>
          </w:tcPr>
          <w:p>
            <w:pPr>
              <w:jc w:val="center"/>
              <w:rPr>
                <w:rFonts w:ascii="宋体" w:hAnsi="宋体" w:eastAsia="宋体" w:cs="Times New Roman"/>
                <w:szCs w:val="21"/>
              </w:rPr>
            </w:pPr>
          </w:p>
          <w:p>
            <w:pPr>
              <w:jc w:val="center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起止时间</w:t>
            </w:r>
          </w:p>
        </w:tc>
        <w:tc>
          <w:tcPr>
            <w:tcW w:w="2429" w:type="dxa"/>
            <w:gridSpan w:val="2"/>
          </w:tcPr>
          <w:p>
            <w:pPr>
              <w:jc w:val="center"/>
              <w:rPr>
                <w:rFonts w:ascii="宋体" w:hAnsi="宋体" w:eastAsia="宋体" w:cs="Times New Roman"/>
                <w:szCs w:val="21"/>
              </w:rPr>
            </w:pPr>
          </w:p>
          <w:p>
            <w:pPr>
              <w:jc w:val="center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主要任务</w:t>
            </w:r>
          </w:p>
        </w:tc>
        <w:tc>
          <w:tcPr>
            <w:tcW w:w="2429" w:type="dxa"/>
            <w:gridSpan w:val="3"/>
          </w:tcPr>
          <w:p>
            <w:pPr>
              <w:jc w:val="center"/>
              <w:rPr>
                <w:rFonts w:ascii="宋体" w:hAnsi="宋体" w:eastAsia="宋体" w:cs="Times New Roman"/>
                <w:szCs w:val="21"/>
              </w:rPr>
            </w:pPr>
          </w:p>
          <w:p>
            <w:pPr>
              <w:jc w:val="center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工作地点</w:t>
            </w:r>
          </w:p>
        </w:tc>
        <w:tc>
          <w:tcPr>
            <w:tcW w:w="2429" w:type="dxa"/>
            <w:gridSpan w:val="2"/>
          </w:tcPr>
          <w:p>
            <w:pPr>
              <w:jc w:val="center"/>
              <w:rPr>
                <w:rFonts w:ascii="宋体" w:hAnsi="宋体" w:eastAsia="宋体" w:cs="Times New Roman"/>
                <w:szCs w:val="21"/>
              </w:rPr>
            </w:pPr>
          </w:p>
          <w:p>
            <w:pPr>
              <w:jc w:val="center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55" w:hRule="atLeast"/>
        </w:trPr>
        <w:tc>
          <w:tcPr>
            <w:tcW w:w="2429" w:type="dxa"/>
            <w:gridSpan w:val="2"/>
            <w:vAlign w:val="top"/>
          </w:tcPr>
          <w:p>
            <w:pPr>
              <w:rPr>
                <w:rFonts w:hint="default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2022.6.20-2022.9.15</w:t>
            </w:r>
          </w:p>
        </w:tc>
        <w:tc>
          <w:tcPr>
            <w:tcW w:w="2429" w:type="dxa"/>
            <w:gridSpan w:val="2"/>
            <w:vAlign w:val="top"/>
          </w:tcPr>
          <w:p>
            <w:pPr>
              <w:rPr>
                <w:rFonts w:hint="default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确定及修改选题</w:t>
            </w:r>
          </w:p>
        </w:tc>
        <w:tc>
          <w:tcPr>
            <w:tcW w:w="2429" w:type="dxa"/>
            <w:gridSpan w:val="3"/>
            <w:vAlign w:val="top"/>
          </w:tcPr>
          <w:p>
            <w:pPr>
              <w:rPr>
                <w:rFonts w:hint="default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西财天府学院成都东区</w:t>
            </w:r>
          </w:p>
        </w:tc>
        <w:tc>
          <w:tcPr>
            <w:tcW w:w="2429" w:type="dxa"/>
            <w:gridSpan w:val="2"/>
            <w:vAlign w:val="top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77" w:hRule="atLeast"/>
        </w:trPr>
        <w:tc>
          <w:tcPr>
            <w:tcW w:w="2429" w:type="dxa"/>
            <w:gridSpan w:val="2"/>
            <w:vAlign w:val="top"/>
          </w:tcPr>
          <w:p>
            <w:pPr>
              <w:rPr>
                <w:rFonts w:hint="default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2022.9.15-2022.9.20</w:t>
            </w:r>
          </w:p>
        </w:tc>
        <w:tc>
          <w:tcPr>
            <w:tcW w:w="2429" w:type="dxa"/>
            <w:gridSpan w:val="2"/>
            <w:vAlign w:val="top"/>
          </w:tcPr>
          <w:p>
            <w:pPr>
              <w:rPr>
                <w:rFonts w:hint="default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开题评审</w:t>
            </w:r>
          </w:p>
        </w:tc>
        <w:tc>
          <w:tcPr>
            <w:tcW w:w="2429" w:type="dxa"/>
            <w:gridSpan w:val="3"/>
            <w:vAlign w:val="top"/>
          </w:tcPr>
          <w:p>
            <w:pPr>
              <w:rPr>
                <w:rFonts w:hint="default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西财天府学院成都东区</w:t>
            </w:r>
          </w:p>
        </w:tc>
        <w:tc>
          <w:tcPr>
            <w:tcW w:w="2429" w:type="dxa"/>
            <w:gridSpan w:val="2"/>
            <w:vAlign w:val="top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60" w:hRule="atLeast"/>
        </w:trPr>
        <w:tc>
          <w:tcPr>
            <w:tcW w:w="2429" w:type="dxa"/>
            <w:gridSpan w:val="2"/>
            <w:vAlign w:val="top"/>
          </w:tcPr>
          <w:p>
            <w:pPr>
              <w:rPr>
                <w:rFonts w:hint="default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2022.9.20-2022.10.7</w:t>
            </w:r>
          </w:p>
        </w:tc>
        <w:tc>
          <w:tcPr>
            <w:tcW w:w="2429" w:type="dxa"/>
            <w:gridSpan w:val="2"/>
            <w:vAlign w:val="top"/>
          </w:tcPr>
          <w:p>
            <w:pPr>
              <w:rPr>
                <w:rFonts w:hint="default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开题报告任务书</w:t>
            </w:r>
          </w:p>
        </w:tc>
        <w:tc>
          <w:tcPr>
            <w:tcW w:w="2429" w:type="dxa"/>
            <w:gridSpan w:val="3"/>
            <w:vAlign w:val="top"/>
          </w:tcPr>
          <w:p>
            <w:pPr>
              <w:rPr>
                <w:rFonts w:hint="default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西财天府学院成都东区</w:t>
            </w:r>
          </w:p>
        </w:tc>
        <w:tc>
          <w:tcPr>
            <w:tcW w:w="2429" w:type="dxa"/>
            <w:gridSpan w:val="2"/>
            <w:vAlign w:val="top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60" w:hRule="atLeast"/>
        </w:trPr>
        <w:tc>
          <w:tcPr>
            <w:tcW w:w="2429" w:type="dxa"/>
            <w:gridSpan w:val="2"/>
            <w:vAlign w:val="top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2022.10.8-2022.10.14</w:t>
            </w:r>
          </w:p>
        </w:tc>
        <w:tc>
          <w:tcPr>
            <w:tcW w:w="2429" w:type="dxa"/>
            <w:gridSpan w:val="2"/>
            <w:vAlign w:val="top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完成论文开题报告书及其修改</w:t>
            </w:r>
          </w:p>
        </w:tc>
        <w:tc>
          <w:tcPr>
            <w:tcW w:w="2429" w:type="dxa"/>
            <w:gridSpan w:val="3"/>
            <w:vAlign w:val="top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西财天府学院成都东区</w:t>
            </w:r>
          </w:p>
        </w:tc>
        <w:tc>
          <w:tcPr>
            <w:tcW w:w="2429" w:type="dxa"/>
            <w:gridSpan w:val="2"/>
            <w:vAlign w:val="top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60" w:hRule="atLeast"/>
        </w:trPr>
        <w:tc>
          <w:tcPr>
            <w:tcW w:w="2429" w:type="dxa"/>
            <w:gridSpan w:val="2"/>
            <w:vAlign w:val="top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2022.10.14-2022.10.30</w:t>
            </w:r>
          </w:p>
        </w:tc>
        <w:tc>
          <w:tcPr>
            <w:tcW w:w="2429" w:type="dxa"/>
            <w:gridSpan w:val="2"/>
            <w:vAlign w:val="top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撰写论文初稿并完成修改</w:t>
            </w:r>
          </w:p>
        </w:tc>
        <w:tc>
          <w:tcPr>
            <w:tcW w:w="2429" w:type="dxa"/>
            <w:gridSpan w:val="3"/>
            <w:vAlign w:val="top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西财天府学院成都东区</w:t>
            </w:r>
          </w:p>
        </w:tc>
        <w:tc>
          <w:tcPr>
            <w:tcW w:w="2429" w:type="dxa"/>
            <w:gridSpan w:val="2"/>
            <w:vAlign w:val="top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60" w:hRule="atLeast"/>
        </w:trPr>
        <w:tc>
          <w:tcPr>
            <w:tcW w:w="2429" w:type="dxa"/>
            <w:gridSpan w:val="2"/>
            <w:vAlign w:val="top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2022.11.1-2022.11.20</w:t>
            </w:r>
          </w:p>
        </w:tc>
        <w:tc>
          <w:tcPr>
            <w:tcW w:w="2429" w:type="dxa"/>
            <w:gridSpan w:val="2"/>
            <w:vAlign w:val="top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论文查重与修改定稿</w:t>
            </w:r>
          </w:p>
        </w:tc>
        <w:tc>
          <w:tcPr>
            <w:tcW w:w="2429" w:type="dxa"/>
            <w:gridSpan w:val="3"/>
            <w:vAlign w:val="top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实习机构/线上</w:t>
            </w:r>
          </w:p>
        </w:tc>
        <w:tc>
          <w:tcPr>
            <w:tcW w:w="2429" w:type="dxa"/>
            <w:gridSpan w:val="2"/>
            <w:vAlign w:val="top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60" w:hRule="atLeast"/>
        </w:trPr>
        <w:tc>
          <w:tcPr>
            <w:tcW w:w="2429" w:type="dxa"/>
            <w:gridSpan w:val="2"/>
            <w:vAlign w:val="top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2022.11.21-2022.12.15</w:t>
            </w:r>
          </w:p>
        </w:tc>
        <w:tc>
          <w:tcPr>
            <w:tcW w:w="2429" w:type="dxa"/>
            <w:gridSpan w:val="2"/>
            <w:vAlign w:val="top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按计划开展论文优化修改，论文相关资料提交</w:t>
            </w:r>
          </w:p>
        </w:tc>
        <w:tc>
          <w:tcPr>
            <w:tcW w:w="2429" w:type="dxa"/>
            <w:gridSpan w:val="3"/>
            <w:vAlign w:val="top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实习机构/线上</w:t>
            </w:r>
          </w:p>
        </w:tc>
        <w:tc>
          <w:tcPr>
            <w:tcW w:w="2429" w:type="dxa"/>
            <w:gridSpan w:val="2"/>
            <w:vAlign w:val="top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60" w:hRule="atLeast"/>
        </w:trPr>
        <w:tc>
          <w:tcPr>
            <w:tcW w:w="2429" w:type="dxa"/>
            <w:gridSpan w:val="2"/>
            <w:vAlign w:val="top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bookmarkStart w:id="0" w:name="_GoBack" w:colFirst="0" w:colLast="5"/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2022.12.16-2023.01.20</w:t>
            </w:r>
          </w:p>
        </w:tc>
        <w:tc>
          <w:tcPr>
            <w:tcW w:w="2429" w:type="dxa"/>
            <w:gridSpan w:val="2"/>
            <w:vAlign w:val="top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按计划完成论文答辩、修改定稿、论文提交等</w:t>
            </w:r>
          </w:p>
        </w:tc>
        <w:tc>
          <w:tcPr>
            <w:tcW w:w="2429" w:type="dxa"/>
            <w:gridSpan w:val="3"/>
            <w:vAlign w:val="top"/>
          </w:tcPr>
          <w:p>
            <w:pPr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实习机构/线上</w:t>
            </w:r>
          </w:p>
        </w:tc>
        <w:tc>
          <w:tcPr>
            <w:tcW w:w="2429" w:type="dxa"/>
            <w:gridSpan w:val="2"/>
            <w:vAlign w:val="top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80" w:hRule="atLeast"/>
        </w:trPr>
        <w:tc>
          <w:tcPr>
            <w:tcW w:w="9716" w:type="dxa"/>
            <w:gridSpan w:val="9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指导教师开题评价（应对学生题目、工作要点、方法、进度及准备情况等</w:t>
            </w:r>
            <w:r>
              <w:rPr>
                <w:rFonts w:ascii="宋体" w:hAnsi="宋体" w:eastAsia="宋体" w:cs="Times New Roman"/>
                <w:szCs w:val="21"/>
              </w:rPr>
              <w:t>方</w:t>
            </w:r>
            <w:r>
              <w:rPr>
                <w:rFonts w:hint="eastAsia" w:ascii="宋体" w:hAnsi="宋体" w:eastAsia="宋体" w:cs="Times New Roman"/>
                <w:szCs w:val="21"/>
              </w:rPr>
              <w:t>面进行</w:t>
            </w:r>
            <w:r>
              <w:rPr>
                <w:rFonts w:ascii="宋体" w:hAnsi="宋体" w:eastAsia="宋体" w:cs="Times New Roman"/>
                <w:szCs w:val="21"/>
              </w:rPr>
              <w:t>评价</w:t>
            </w:r>
            <w:r>
              <w:rPr>
                <w:rFonts w:hint="eastAsia" w:ascii="宋体" w:hAnsi="宋体" w:eastAsia="宋体" w:cs="Times New Roman"/>
                <w:szCs w:val="21"/>
              </w:rPr>
              <w:t>，200字以上）：</w:t>
            </w:r>
          </w:p>
          <w:p>
            <w:pPr>
              <w:rPr>
                <w:rFonts w:ascii="宋体" w:hAnsi="宋体" w:eastAsia="宋体" w:cs="Times New Roman"/>
                <w:szCs w:val="21"/>
              </w:rPr>
            </w:pPr>
          </w:p>
          <w:p>
            <w:pPr>
              <w:rPr>
                <w:rFonts w:ascii="宋体" w:hAnsi="宋体" w:eastAsia="宋体" w:cs="Times New Roman"/>
                <w:szCs w:val="21"/>
              </w:rPr>
            </w:pPr>
          </w:p>
          <w:p>
            <w:pPr>
              <w:rPr>
                <w:rFonts w:ascii="宋体" w:hAnsi="宋体" w:eastAsia="宋体" w:cs="Times New Roman"/>
                <w:szCs w:val="21"/>
              </w:rPr>
            </w:pPr>
          </w:p>
          <w:p>
            <w:pPr>
              <w:rPr>
                <w:rFonts w:ascii="宋体" w:hAnsi="宋体" w:eastAsia="宋体" w:cs="Times New Roman"/>
                <w:szCs w:val="21"/>
              </w:rPr>
            </w:pPr>
          </w:p>
          <w:p>
            <w:pPr>
              <w:rPr>
                <w:rFonts w:ascii="宋体" w:hAnsi="宋体" w:eastAsia="宋体" w:cs="Times New Roman"/>
                <w:szCs w:val="21"/>
              </w:rPr>
            </w:pPr>
          </w:p>
          <w:p>
            <w:pPr>
              <w:rPr>
                <w:rFonts w:ascii="宋体" w:hAnsi="宋体" w:eastAsia="宋体" w:cs="Times New Roman"/>
                <w:szCs w:val="21"/>
              </w:rPr>
            </w:pPr>
          </w:p>
          <w:p>
            <w:pPr>
              <w:rPr>
                <w:rFonts w:ascii="宋体" w:hAnsi="宋体" w:eastAsia="宋体" w:cs="Times New Roman"/>
                <w:szCs w:val="21"/>
              </w:rPr>
            </w:pPr>
          </w:p>
          <w:p>
            <w:pPr>
              <w:rPr>
                <w:rFonts w:ascii="宋体" w:hAnsi="宋体" w:eastAsia="宋体" w:cs="Times New Roman"/>
                <w:szCs w:val="21"/>
              </w:rPr>
            </w:pPr>
          </w:p>
          <w:p>
            <w:pPr>
              <w:rPr>
                <w:rFonts w:ascii="宋体" w:hAnsi="宋体" w:eastAsia="宋体" w:cs="Times New Roman"/>
                <w:szCs w:val="21"/>
              </w:rPr>
            </w:pPr>
          </w:p>
          <w:p>
            <w:pPr>
              <w:rPr>
                <w:rFonts w:ascii="宋体" w:hAnsi="宋体" w:eastAsia="宋体" w:cs="Times New Roman"/>
                <w:szCs w:val="21"/>
              </w:rPr>
            </w:pPr>
          </w:p>
          <w:p>
            <w:pPr>
              <w:rPr>
                <w:rFonts w:ascii="宋体" w:hAnsi="宋体" w:eastAsia="宋体" w:cs="Times New Roman"/>
                <w:szCs w:val="21"/>
              </w:rPr>
            </w:pPr>
          </w:p>
          <w:p>
            <w:pPr>
              <w:rPr>
                <w:rFonts w:ascii="宋体" w:hAnsi="宋体" w:eastAsia="宋体" w:cs="Times New Roman"/>
                <w:szCs w:val="21"/>
              </w:rPr>
            </w:pPr>
          </w:p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指导教师签名：                                                    年   月   日</w:t>
            </w:r>
          </w:p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85" w:hRule="atLeast"/>
        </w:trPr>
        <w:tc>
          <w:tcPr>
            <w:tcW w:w="9716" w:type="dxa"/>
            <w:gridSpan w:val="9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论文工作指导小组意见（是否同意进入毕业论文或设计撰写阶段，100字以上）：</w:t>
            </w:r>
          </w:p>
          <w:p>
            <w:pPr>
              <w:rPr>
                <w:rFonts w:ascii="宋体" w:hAnsi="宋体" w:eastAsia="宋体" w:cs="Times New Roman"/>
                <w:szCs w:val="21"/>
              </w:rPr>
            </w:pPr>
          </w:p>
          <w:p>
            <w:pPr>
              <w:rPr>
                <w:rFonts w:ascii="宋体" w:hAnsi="宋体" w:eastAsia="宋体" w:cs="Times New Roman"/>
                <w:szCs w:val="21"/>
              </w:rPr>
            </w:pPr>
          </w:p>
          <w:p>
            <w:pPr>
              <w:rPr>
                <w:rFonts w:ascii="宋体" w:hAnsi="宋体" w:eastAsia="宋体" w:cs="Times New Roman"/>
                <w:szCs w:val="21"/>
              </w:rPr>
            </w:pPr>
          </w:p>
          <w:p>
            <w:pPr>
              <w:rPr>
                <w:rFonts w:ascii="宋体" w:hAnsi="宋体" w:eastAsia="宋体" w:cs="Times New Roman"/>
                <w:szCs w:val="21"/>
              </w:rPr>
            </w:pPr>
          </w:p>
          <w:p>
            <w:pPr>
              <w:rPr>
                <w:rFonts w:ascii="宋体" w:hAnsi="宋体" w:eastAsia="宋体" w:cs="Times New Roman"/>
                <w:szCs w:val="21"/>
              </w:rPr>
            </w:pPr>
          </w:p>
          <w:p>
            <w:pPr>
              <w:rPr>
                <w:rFonts w:ascii="宋体" w:hAnsi="宋体" w:eastAsia="宋体" w:cs="Times New Roman"/>
                <w:szCs w:val="21"/>
              </w:rPr>
            </w:pPr>
          </w:p>
          <w:p>
            <w:pPr>
              <w:rPr>
                <w:rFonts w:ascii="宋体" w:hAnsi="宋体" w:eastAsia="宋体" w:cs="Times New Roman"/>
                <w:szCs w:val="21"/>
              </w:rPr>
            </w:pPr>
          </w:p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评审意见：</w:t>
            </w:r>
          </w:p>
          <w:p>
            <w:pPr>
              <w:rPr>
                <w:rFonts w:ascii="宋体" w:hAnsi="宋体" w:eastAsia="宋体" w:cs="Times New Roman"/>
                <w:szCs w:val="21"/>
              </w:rPr>
            </w:pPr>
          </w:p>
          <w:p>
            <w:pPr>
              <w:rPr>
                <w:rFonts w:ascii="宋体" w:hAnsi="宋体" w:eastAsia="宋体" w:cs="Times New Roman"/>
                <w:szCs w:val="21"/>
              </w:rPr>
            </w:pPr>
          </w:p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负责人签名：                                                   年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42" w:hRule="atLeast"/>
        </w:trPr>
        <w:tc>
          <w:tcPr>
            <w:tcW w:w="9716" w:type="dxa"/>
            <w:gridSpan w:val="9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二级学院（教研中心）意见：</w:t>
            </w:r>
          </w:p>
          <w:p>
            <w:pPr>
              <w:rPr>
                <w:rFonts w:ascii="宋体" w:hAnsi="宋体" w:eastAsia="宋体" w:cs="Times New Roman"/>
                <w:szCs w:val="21"/>
              </w:rPr>
            </w:pPr>
          </w:p>
          <w:p>
            <w:pPr>
              <w:rPr>
                <w:rFonts w:ascii="宋体" w:hAnsi="宋体" w:eastAsia="宋体" w:cs="Times New Roman"/>
                <w:szCs w:val="21"/>
              </w:rPr>
            </w:pPr>
          </w:p>
          <w:p>
            <w:pPr>
              <w:rPr>
                <w:rFonts w:ascii="宋体" w:hAnsi="宋体" w:eastAsia="宋体" w:cs="Times New Roman"/>
                <w:szCs w:val="21"/>
              </w:rPr>
            </w:pPr>
          </w:p>
          <w:p>
            <w:pPr>
              <w:rPr>
                <w:rFonts w:ascii="宋体" w:hAnsi="宋体" w:eastAsia="宋体" w:cs="Times New Roman"/>
                <w:szCs w:val="21"/>
              </w:rPr>
            </w:pPr>
          </w:p>
          <w:p>
            <w:pPr>
              <w:rPr>
                <w:rFonts w:ascii="宋体" w:hAnsi="宋体" w:eastAsia="宋体" w:cs="Times New Roman"/>
                <w:szCs w:val="21"/>
              </w:rPr>
            </w:pPr>
          </w:p>
          <w:p>
            <w:pPr>
              <w:rPr>
                <w:rFonts w:ascii="宋体" w:hAnsi="宋体" w:eastAsia="宋体" w:cs="Times New Roman"/>
                <w:szCs w:val="21"/>
              </w:rPr>
            </w:pPr>
          </w:p>
          <w:p>
            <w:pPr>
              <w:rPr>
                <w:rFonts w:ascii="宋体" w:hAnsi="宋体" w:eastAsia="宋体" w:cs="Times New Roman"/>
                <w:szCs w:val="21"/>
              </w:rPr>
            </w:pPr>
          </w:p>
          <w:p>
            <w:pPr>
              <w:rPr>
                <w:rFonts w:ascii="宋体" w:hAnsi="宋体" w:eastAsia="宋体" w:cs="Times New Roman"/>
                <w:szCs w:val="21"/>
              </w:rPr>
            </w:pPr>
          </w:p>
          <w:p>
            <w:pPr>
              <w:rPr>
                <w:rFonts w:ascii="宋体" w:hAnsi="宋体" w:eastAsia="宋体" w:cs="Times New Roman"/>
                <w:szCs w:val="21"/>
              </w:rPr>
            </w:pPr>
          </w:p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二级学院（教研中心）分管领导签名：                             年   月   日</w:t>
            </w:r>
          </w:p>
          <w:p>
            <w:pPr>
              <w:rPr>
                <w:rFonts w:ascii="宋体" w:hAnsi="宋体" w:eastAsia="宋体" w:cs="Times New Roman"/>
                <w:szCs w:val="21"/>
              </w:rPr>
            </w:pPr>
          </w:p>
        </w:tc>
      </w:tr>
    </w:tbl>
    <w:p>
      <w:pPr>
        <w:rPr>
          <w:rFonts w:ascii="宋体" w:hAnsi="宋体" w:eastAsia="宋体" w:cs="Times New Roman"/>
          <w:szCs w:val="21"/>
        </w:rPr>
      </w:pPr>
    </w:p>
    <w:p>
      <w:pPr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[1]课题来源：①教师科研课题,②生产实际(社会实践)课题,③自选课题</w:t>
      </w:r>
    </w:p>
    <w:p>
      <w:pPr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[2]课题类型：①理论研究,②应用研究,③技术开发,④艺美设计,⑤其它</w:t>
      </w:r>
    </w:p>
    <w:p>
      <w:pPr>
        <w:rPr>
          <w:rFonts w:ascii="Calibri" w:hAnsi="Calibri" w:eastAsia="宋体" w:cs="Times New Roman"/>
          <w:szCs w:val="22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744105"/>
    <w:multiLevelType w:val="singleLevel"/>
    <w:tmpl w:val="90744105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935B1B58"/>
    <w:multiLevelType w:val="singleLevel"/>
    <w:tmpl w:val="935B1B58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CE102E7D"/>
    <w:multiLevelType w:val="singleLevel"/>
    <w:tmpl w:val="CE102E7D"/>
    <w:lvl w:ilvl="0" w:tentative="0">
      <w:start w:val="1"/>
      <w:numFmt w:val="decimalFullWidth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3">
    <w:nsid w:val="13619D38"/>
    <w:multiLevelType w:val="singleLevel"/>
    <w:tmpl w:val="13619D38"/>
    <w:lvl w:ilvl="0" w:tentative="0">
      <w:start w:val="1"/>
      <w:numFmt w:val="decimal"/>
      <w:lvlText w:val="[%1]"/>
      <w:lvlJc w:val="left"/>
      <w:pPr>
        <w:tabs>
          <w:tab w:val="left" w:pos="312"/>
        </w:tabs>
      </w:pPr>
    </w:lvl>
  </w:abstractNum>
  <w:abstractNum w:abstractNumId="4">
    <w:nsid w:val="269F794C"/>
    <w:multiLevelType w:val="singleLevel"/>
    <w:tmpl w:val="269F794C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g1OTIwYzdiOGI1YzM4NzM1MmQ4MTJmZDZkZDJhNTAifQ=="/>
  </w:docVars>
  <w:rsids>
    <w:rsidRoot w:val="59F94037"/>
    <w:rsid w:val="59F94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2022-10-14T15:23:00Z</dcterms:created>
  <dc:creator>　</dc:creator>
  <cp:lastModifiedBy>　</cp:lastModifiedBy>
  <dcterms:modified xsi:type="dcterms:W3CDTF">2022-10-14T15:28:03Z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C0784ABA00FA489C8C3F600B43441F8D</vt:lpwstr>
  </property>
</Properties>
</file>