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# </w:t>
        <w:tab/>
        <w:t>Actually, I was rather surprised to see an article on this subject</w:t>
        <w:br/>
        <w:t># # (i.e. the "new, inproved" survey saying that roughly 1% of men are gay)</w:t>
        <w:br/>
        <w:t># # on the front page of The New York _Times_ recently (I think it was</w:t>
        <w:br/>
        <w:t xml:space="preserve"># # on Thurs, 15 April).  The headline was something to the effect of </w:t>
        <w:br/>
        <w:t># # "New Survey Finds 1% of Men Are Gay"</w:t>
        <w:br/>
        <w:t xml:space="preserve"># </w:t>
        <w:br/>
        <w:t># Does anyone else see the difference between "1% of Men Are Gay" and 1%</w:t>
        <w:br/>
        <w:t># of Men surveyed *say* they are gay?  Does the NY Times think that</w:t>
        <w:br/>
        <w:t># there is no one "in the closet"?</w:t>
        <w:br/>
        <w:br/>
        <w:t>I see.  When survey after survey show 1-4%, we are supposed to believe</w:t>
        <w:br/>
        <w:t>ONE survey, done with very poor assumptions, with a very atypical</w:t>
        <w:br/>
        <w:t>population, 40 years ago when the society was FAR more repressed about</w:t>
        <w:br/>
        <w:t>homosexuality than it is now.  Yeah, right.</w:t>
        <w:br/>
        <w:br/>
        <w:t># Russ Anderson    |  Disclaimer: Any statements are my own and do not reflect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