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885" w:rsidRPr="00E13885" w:rsidRDefault="00E13885" w:rsidP="00E138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138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eastAsia="en-IN"/>
        </w:rPr>
        <w:t>SKEWNESS</w:t>
      </w:r>
    </w:p>
    <w:p w:rsidR="00E13885" w:rsidRPr="00E13885" w:rsidRDefault="00E13885" w:rsidP="00E1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to remember:</w:t>
      </w:r>
    </w:p>
    <w:p w:rsidR="00E13885" w:rsidRPr="00E13885" w:rsidRDefault="00E13885" w:rsidP="00E1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bCs/>
          <w:lang w:eastAsia="en-IN"/>
        </w:rPr>
        <w:t>Skewness ≈ 0</w:t>
      </w:r>
      <w:r w:rsidRPr="00E13885">
        <w:rPr>
          <w:rFonts w:ascii="Times New Roman" w:eastAsia="Times New Roman" w:hAnsi="Times New Roman" w:cs="Times New Roman"/>
          <w:lang w:eastAsia="en-IN"/>
        </w:rPr>
        <w:t xml:space="preserve"> → Symmetrical distribution</w:t>
      </w:r>
    </w:p>
    <w:p w:rsidR="00E13885" w:rsidRPr="00E13885" w:rsidRDefault="00E13885" w:rsidP="00E1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bCs/>
          <w:lang w:eastAsia="en-IN"/>
        </w:rPr>
        <w:t>Skewness &gt; 0</w:t>
      </w:r>
      <w:r w:rsidRPr="00E13885">
        <w:rPr>
          <w:rFonts w:ascii="Times New Roman" w:eastAsia="Times New Roman" w:hAnsi="Times New Roman" w:cs="Times New Roman"/>
          <w:lang w:eastAsia="en-IN"/>
        </w:rPr>
        <w:t xml:space="preserve"> → Positively skewed (Right skewed)</w:t>
      </w:r>
    </w:p>
    <w:p w:rsidR="00E13885" w:rsidRPr="00FA0475" w:rsidRDefault="00E13885" w:rsidP="00E13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bCs/>
          <w:lang w:eastAsia="en-IN"/>
        </w:rPr>
        <w:t>Skewness &lt; 0</w:t>
      </w:r>
      <w:r w:rsidRPr="00E13885">
        <w:rPr>
          <w:rFonts w:ascii="Times New Roman" w:eastAsia="Times New Roman" w:hAnsi="Times New Roman" w:cs="Times New Roman"/>
          <w:lang w:eastAsia="en-IN"/>
        </w:rPr>
        <w:t xml:space="preserve"> → Negatively skewed (Left skewed)</w:t>
      </w:r>
    </w:p>
    <w:p w:rsidR="00E13885" w:rsidRDefault="00E13885" w:rsidP="00E13885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88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BBFCFFF" wp14:editId="2C012FAD">
            <wp:extent cx="4934413" cy="247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2716" cy="2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88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CCE3B30" wp14:editId="16E9EB4E">
            <wp:extent cx="4931410" cy="437085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012" cy="44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885" w:rsidRPr="00E13885" w:rsidRDefault="00E13885" w:rsidP="00E1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E1388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From the results,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973"/>
        <w:gridCol w:w="2796"/>
      </w:tblGrid>
      <w:tr w:rsidR="00E13885" w:rsidRPr="00E13885" w:rsidTr="00E138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Interpretation</w:t>
            </w:r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Symmetrical</w:t>
            </w:r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ssc_p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-0.132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Slightly Negatively Skewed</w:t>
            </w:r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hsc_p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0.162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Slightly Positively Skewed</w:t>
            </w:r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degree_p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0.204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Slightly Positively Skewed</w:t>
            </w:r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etest_p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0.282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Moderately Positively Skewed</w:t>
            </w:r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mba_p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0.314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Moderately Positively Skewed</w:t>
            </w:r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0.807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Highly Positively Skewed</w:t>
            </w:r>
          </w:p>
        </w:tc>
      </w:tr>
    </w:tbl>
    <w:p w:rsidR="00E13885" w:rsidRPr="00E13885" w:rsidRDefault="00E13885" w:rsidP="00E1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3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E13885" w:rsidRPr="00E13885" w:rsidRDefault="00E13885" w:rsidP="00E138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bCs/>
          <w:lang w:eastAsia="en-IN"/>
        </w:rPr>
        <w:t>Most variables are slightly positively skewed</w:t>
      </w:r>
      <w:r w:rsidR="004819B0" w:rsidRPr="00FA0475">
        <w:rPr>
          <w:rFonts w:ascii="Times New Roman" w:eastAsia="Times New Roman" w:hAnsi="Times New Roman" w:cs="Times New Roman"/>
          <w:bCs/>
          <w:lang w:eastAsia="en-IN"/>
        </w:rPr>
        <w:t>.</w:t>
      </w:r>
    </w:p>
    <w:p w:rsidR="00E13885" w:rsidRPr="00FA0475" w:rsidRDefault="00E13885" w:rsidP="00E138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bCs/>
          <w:lang w:eastAsia="en-IN"/>
        </w:rPr>
        <w:t>Salary is highly positively skewed</w:t>
      </w:r>
      <w:r w:rsidRPr="00E13885">
        <w:rPr>
          <w:rFonts w:ascii="Times New Roman" w:eastAsia="Times New Roman" w:hAnsi="Times New Roman" w:cs="Times New Roman"/>
          <w:lang w:eastAsia="en-IN"/>
        </w:rPr>
        <w:t>, meaning few people earn very high salaries compared to others.</w:t>
      </w:r>
    </w:p>
    <w:p w:rsidR="004819B0" w:rsidRPr="00FA0475" w:rsidRDefault="004819B0" w:rsidP="004819B0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lang w:eastAsia="en-IN"/>
        </w:rPr>
        <w:t>The skewness values show that most variables are slightly positively skewed. This indicates that the majority of observations lie on the lower side while a few larger values extend the distribution towards the right. The salary variable shows the highest positive skewness (0.8067), indicating that a few individuals receive significantly higher salaries compared to others.</w:t>
      </w:r>
    </w:p>
    <w:p w:rsidR="004819B0" w:rsidRPr="004819B0" w:rsidRDefault="004819B0" w:rsidP="00481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salary is positively skewed?</w:t>
      </w:r>
    </w:p>
    <w:p w:rsidR="004819B0" w:rsidRPr="00FA0475" w:rsidRDefault="004819B0" w:rsidP="00A169E9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lang w:eastAsia="en-IN"/>
        </w:rPr>
        <w:t>Because most employees earn moderate salaries while a few employees earn very high salaries, creating a long right tail in the distribution.</w:t>
      </w:r>
    </w:p>
    <w:p w:rsidR="004819B0" w:rsidRPr="004819B0" w:rsidRDefault="004819B0" w:rsidP="004819B0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9B0" w:rsidRDefault="004819B0" w:rsidP="004819B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3885" w:rsidRPr="00E13885" w:rsidRDefault="00E13885" w:rsidP="00E13885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9B0" w:rsidRDefault="004819B0" w:rsidP="00E138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eastAsia="en-IN"/>
        </w:rPr>
      </w:pPr>
    </w:p>
    <w:p w:rsidR="00FA0475" w:rsidRDefault="00FA0475" w:rsidP="00E138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eastAsia="en-IN"/>
        </w:rPr>
      </w:pPr>
    </w:p>
    <w:p w:rsidR="00E13885" w:rsidRPr="00E13885" w:rsidRDefault="00E13885" w:rsidP="00E138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E138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yellow"/>
          <w:lang w:eastAsia="en-IN"/>
        </w:rPr>
        <w:lastRenderedPageBreak/>
        <w:t>KURTOSIS</w:t>
      </w:r>
    </w:p>
    <w:p w:rsidR="00E13885" w:rsidRPr="00E13885" w:rsidRDefault="00E13885" w:rsidP="00E13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to remember:</w:t>
      </w:r>
    </w:p>
    <w:p w:rsidR="00E13885" w:rsidRPr="00E13885" w:rsidRDefault="00E13885" w:rsidP="004819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bCs/>
          <w:lang w:eastAsia="en-IN"/>
        </w:rPr>
        <w:t>Kurtosis = 0</w:t>
      </w:r>
      <w:r w:rsidRPr="00E13885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E13885">
        <w:rPr>
          <w:rFonts w:ascii="Times New Roman" w:eastAsia="Times New Roman" w:hAnsi="Times New Roman" w:cs="Times New Roman"/>
          <w:lang w:eastAsia="en-IN"/>
        </w:rPr>
        <w:t>Mesokurtic</w:t>
      </w:r>
      <w:proofErr w:type="spellEnd"/>
      <w:r w:rsidRPr="00E13885">
        <w:rPr>
          <w:rFonts w:ascii="Times New Roman" w:eastAsia="Times New Roman" w:hAnsi="Times New Roman" w:cs="Times New Roman"/>
          <w:lang w:eastAsia="en-IN"/>
        </w:rPr>
        <w:t xml:space="preserve"> (Normal distribution)</w:t>
      </w:r>
    </w:p>
    <w:p w:rsidR="00E13885" w:rsidRPr="00E13885" w:rsidRDefault="00E13885" w:rsidP="004819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bCs/>
          <w:lang w:eastAsia="en-IN"/>
        </w:rPr>
        <w:t>Kurtosis &gt; 0</w:t>
      </w:r>
      <w:r w:rsidRPr="00E13885">
        <w:rPr>
          <w:rFonts w:ascii="Times New Roman" w:eastAsia="Times New Roman" w:hAnsi="Times New Roman" w:cs="Times New Roman"/>
          <w:lang w:eastAsia="en-IN"/>
        </w:rPr>
        <w:t xml:space="preserve"> → Leptokurtic (More peak / heavy tails)</w:t>
      </w:r>
    </w:p>
    <w:p w:rsidR="00E13885" w:rsidRPr="00E13885" w:rsidRDefault="00E13885" w:rsidP="004819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bCs/>
          <w:lang w:eastAsia="en-IN"/>
        </w:rPr>
        <w:t>Kurtosis &lt; 0</w:t>
      </w:r>
      <w:r w:rsidRPr="00E13885">
        <w:rPr>
          <w:rFonts w:ascii="Times New Roman" w:eastAsia="Times New Roman" w:hAnsi="Times New Roman" w:cs="Times New Roman"/>
          <w:lang w:eastAsia="en-IN"/>
        </w:rPr>
        <w:t xml:space="preserve"> → </w:t>
      </w:r>
      <w:proofErr w:type="spellStart"/>
      <w:r w:rsidRPr="00E13885">
        <w:rPr>
          <w:rFonts w:ascii="Times New Roman" w:eastAsia="Times New Roman" w:hAnsi="Times New Roman" w:cs="Times New Roman"/>
          <w:lang w:eastAsia="en-IN"/>
        </w:rPr>
        <w:t>Platykurtic</w:t>
      </w:r>
      <w:proofErr w:type="spellEnd"/>
      <w:r w:rsidRPr="00E13885">
        <w:rPr>
          <w:rFonts w:ascii="Times New Roman" w:eastAsia="Times New Roman" w:hAnsi="Times New Roman" w:cs="Times New Roman"/>
          <w:lang w:eastAsia="en-IN"/>
        </w:rPr>
        <w:t xml:space="preserve"> (Flat distribution)</w:t>
      </w:r>
    </w:p>
    <w:p w:rsidR="00E13885" w:rsidRPr="00E13885" w:rsidRDefault="00E13885" w:rsidP="00E1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13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the results,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887"/>
        <w:gridCol w:w="2454"/>
      </w:tblGrid>
      <w:tr w:rsidR="00E13885" w:rsidRPr="00E13885" w:rsidTr="00E138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Interpretation</w:t>
            </w:r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-1.2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Platykurtic</w:t>
            </w:r>
            <w:proofErr w:type="spellEnd"/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ssc_p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-0.607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Platykurtic</w:t>
            </w:r>
            <w:proofErr w:type="spellEnd"/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hsc_p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0.086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Mesokurtic</w:t>
            </w:r>
            <w:proofErr w:type="spellEnd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 xml:space="preserve"> (Near Normal)</w:t>
            </w:r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degree_p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-0.097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Mesokurtic</w:t>
            </w:r>
            <w:proofErr w:type="spellEnd"/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etest_p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-1.088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Platykurtic</w:t>
            </w:r>
            <w:proofErr w:type="spellEnd"/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mba_p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-0.470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Platykurtic</w:t>
            </w:r>
            <w:proofErr w:type="spellEnd"/>
          </w:p>
        </w:tc>
      </w:tr>
      <w:tr w:rsidR="00E13885" w:rsidRPr="00E13885" w:rsidTr="00E13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-0.239</w:t>
            </w:r>
          </w:p>
        </w:tc>
        <w:tc>
          <w:tcPr>
            <w:tcW w:w="0" w:type="auto"/>
            <w:vAlign w:val="center"/>
            <w:hideMark/>
          </w:tcPr>
          <w:p w:rsidR="00E13885" w:rsidRPr="00E13885" w:rsidRDefault="00E13885" w:rsidP="00E1388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 xml:space="preserve">Slightly </w:t>
            </w:r>
            <w:proofErr w:type="spellStart"/>
            <w:r w:rsidRPr="00E13885">
              <w:rPr>
                <w:rFonts w:ascii="Times New Roman" w:eastAsia="Times New Roman" w:hAnsi="Times New Roman" w:cs="Times New Roman"/>
                <w:lang w:eastAsia="en-IN"/>
              </w:rPr>
              <w:t>Platykurtic</w:t>
            </w:r>
            <w:proofErr w:type="spellEnd"/>
          </w:p>
        </w:tc>
      </w:tr>
    </w:tbl>
    <w:p w:rsidR="00E13885" w:rsidRPr="00E13885" w:rsidRDefault="00E13885" w:rsidP="00E13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A0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E138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xplanation</w:t>
      </w:r>
      <w:bookmarkStart w:id="0" w:name="_GoBack"/>
      <w:bookmarkEnd w:id="0"/>
    </w:p>
    <w:p w:rsidR="00E13885" w:rsidRPr="00E13885" w:rsidRDefault="00E13885" w:rsidP="00A169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E13885">
        <w:rPr>
          <w:rFonts w:ascii="Times New Roman" w:eastAsia="Times New Roman" w:hAnsi="Times New Roman" w:cs="Times New Roman"/>
          <w:lang w:eastAsia="en-IN"/>
        </w:rPr>
        <w:t xml:space="preserve">Most variables show </w:t>
      </w:r>
      <w:proofErr w:type="spellStart"/>
      <w:r w:rsidRPr="00FA0475">
        <w:rPr>
          <w:rFonts w:ascii="Times New Roman" w:eastAsia="Times New Roman" w:hAnsi="Times New Roman" w:cs="Times New Roman"/>
          <w:bCs/>
          <w:lang w:eastAsia="en-IN"/>
        </w:rPr>
        <w:t>platykurtic</w:t>
      </w:r>
      <w:proofErr w:type="spellEnd"/>
      <w:r w:rsidRPr="00FA0475">
        <w:rPr>
          <w:rFonts w:ascii="Times New Roman" w:eastAsia="Times New Roman" w:hAnsi="Times New Roman" w:cs="Times New Roman"/>
          <w:bCs/>
          <w:lang w:eastAsia="en-IN"/>
        </w:rPr>
        <w:t xml:space="preserve"> distribution (flatter than normal)</w:t>
      </w:r>
      <w:r w:rsidRPr="00E13885">
        <w:rPr>
          <w:rFonts w:ascii="Times New Roman" w:eastAsia="Times New Roman" w:hAnsi="Times New Roman" w:cs="Times New Roman"/>
          <w:lang w:eastAsia="en-IN"/>
        </w:rPr>
        <w:t>.</w:t>
      </w:r>
    </w:p>
    <w:p w:rsidR="00E13885" w:rsidRPr="00FA0475" w:rsidRDefault="00E13885" w:rsidP="00A169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bCs/>
          <w:lang w:eastAsia="en-IN"/>
        </w:rPr>
        <w:t>HSC and Degree percentages are close to normal distribution</w:t>
      </w:r>
      <w:r w:rsidRPr="00E13885">
        <w:rPr>
          <w:rFonts w:ascii="Times New Roman" w:eastAsia="Times New Roman" w:hAnsi="Times New Roman" w:cs="Times New Roman"/>
          <w:lang w:eastAsia="en-IN"/>
        </w:rPr>
        <w:t>.</w:t>
      </w:r>
    </w:p>
    <w:p w:rsidR="004819B0" w:rsidRPr="00FA0475" w:rsidRDefault="004819B0" w:rsidP="00A169E9">
      <w:pPr>
        <w:pStyle w:val="ListParagraph"/>
        <w:numPr>
          <w:ilvl w:val="0"/>
          <w:numId w:val="4"/>
        </w:num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FA0475">
        <w:rPr>
          <w:rFonts w:ascii="Times New Roman" w:eastAsia="Times New Roman" w:hAnsi="Times New Roman" w:cs="Times New Roman"/>
          <w:lang w:eastAsia="en-IN"/>
        </w:rPr>
        <w:t xml:space="preserve">The kurtosis values indicate that most variables follow a </w:t>
      </w:r>
      <w:proofErr w:type="spellStart"/>
      <w:r w:rsidRPr="00FA0475">
        <w:rPr>
          <w:rFonts w:ascii="Times New Roman" w:eastAsia="Times New Roman" w:hAnsi="Times New Roman" w:cs="Times New Roman"/>
          <w:lang w:eastAsia="en-IN"/>
        </w:rPr>
        <w:t>platykurtic</w:t>
      </w:r>
      <w:proofErr w:type="spellEnd"/>
      <w:r w:rsidRPr="00FA0475">
        <w:rPr>
          <w:rFonts w:ascii="Times New Roman" w:eastAsia="Times New Roman" w:hAnsi="Times New Roman" w:cs="Times New Roman"/>
          <w:lang w:eastAsia="en-IN"/>
        </w:rPr>
        <w:t xml:space="preserve"> distribution, meaning the distributions are flatter than a normal distribution. However, HSC percentage and Degree percentage are close to zero kurtosis, indicating distributions close to normal (</w:t>
      </w:r>
      <w:proofErr w:type="spellStart"/>
      <w:r w:rsidRPr="00FA0475">
        <w:rPr>
          <w:rFonts w:ascii="Times New Roman" w:eastAsia="Times New Roman" w:hAnsi="Times New Roman" w:cs="Times New Roman"/>
          <w:lang w:eastAsia="en-IN"/>
        </w:rPr>
        <w:t>mesokurtic</w:t>
      </w:r>
      <w:proofErr w:type="spellEnd"/>
      <w:r w:rsidRPr="00FA0475">
        <w:rPr>
          <w:rFonts w:ascii="Times New Roman" w:eastAsia="Times New Roman" w:hAnsi="Times New Roman" w:cs="Times New Roman"/>
          <w:lang w:eastAsia="en-IN"/>
        </w:rPr>
        <w:t>).</w:t>
      </w:r>
    </w:p>
    <w:p w:rsidR="004819B0" w:rsidRPr="00E13885" w:rsidRDefault="004819B0" w:rsidP="004819B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1F76" w:rsidRDefault="00911F76"/>
    <w:sectPr w:rsidR="00911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C7F6F"/>
    <w:multiLevelType w:val="multilevel"/>
    <w:tmpl w:val="55D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2091A"/>
    <w:multiLevelType w:val="multilevel"/>
    <w:tmpl w:val="969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024D4"/>
    <w:multiLevelType w:val="multilevel"/>
    <w:tmpl w:val="137A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85384"/>
    <w:multiLevelType w:val="multilevel"/>
    <w:tmpl w:val="671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AC0"/>
    <w:rsid w:val="004819B0"/>
    <w:rsid w:val="00610AC0"/>
    <w:rsid w:val="00911F76"/>
    <w:rsid w:val="00A169E9"/>
    <w:rsid w:val="00E13885"/>
    <w:rsid w:val="00FA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6F16"/>
  <w15:chartTrackingRefBased/>
  <w15:docId w15:val="{8D7A788B-EE98-49C4-BD41-C5F5455BC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8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38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8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38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3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3885"/>
    <w:rPr>
      <w:b/>
      <w:bCs/>
    </w:rPr>
  </w:style>
  <w:style w:type="paragraph" w:styleId="ListParagraph">
    <w:name w:val="List Paragraph"/>
    <w:basedOn w:val="Normal"/>
    <w:uiPriority w:val="34"/>
    <w:qFormat/>
    <w:rsid w:val="00481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6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5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9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4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2026-03-15T16:42:00Z</dcterms:created>
  <dcterms:modified xsi:type="dcterms:W3CDTF">2026-03-15T16:58:00Z</dcterms:modified>
</cp:coreProperties>
</file>