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44EF" w14:textId="3423481C" w:rsidR="00D650C5" w:rsidRDefault="00D650C5" w:rsidP="00D650C5">
      <w:pPr>
        <w:jc w:val="center"/>
        <w:rPr>
          <w:b/>
          <w:bCs/>
          <w:sz w:val="28"/>
          <w:szCs w:val="28"/>
          <w:u w:val="single"/>
        </w:rPr>
      </w:pPr>
      <w:r w:rsidRPr="00D650C5">
        <w:rPr>
          <w:b/>
          <w:bCs/>
          <w:sz w:val="56"/>
          <w:szCs w:val="56"/>
          <w:u w:val="single"/>
        </w:rPr>
        <w:t>CIPHER'S WORLD</w:t>
      </w:r>
    </w:p>
    <w:p w14:paraId="3B6DC36B" w14:textId="77777777" w:rsidR="00D650C5" w:rsidRPr="00D650C5" w:rsidRDefault="00D650C5" w:rsidP="00D650C5">
      <w:pPr>
        <w:jc w:val="center"/>
        <w:rPr>
          <w:sz w:val="28"/>
          <w:szCs w:val="28"/>
        </w:rPr>
      </w:pPr>
    </w:p>
    <w:p w14:paraId="0B26E20E" w14:textId="077125A9" w:rsidR="00D650C5" w:rsidRPr="00E404E1" w:rsidRDefault="00D650C5" w:rsidP="00D650C5">
      <w:pPr>
        <w:jc w:val="center"/>
        <w:rPr>
          <w:sz w:val="44"/>
          <w:szCs w:val="44"/>
          <w:u w:val="single"/>
        </w:rPr>
      </w:pPr>
      <w:r w:rsidRPr="00E404E1">
        <w:rPr>
          <w:sz w:val="44"/>
          <w:szCs w:val="44"/>
          <w:u w:val="single"/>
        </w:rPr>
        <w:t>TASK 1: ATTACK ON ANDROMEDA™</w:t>
      </w:r>
    </w:p>
    <w:p w14:paraId="73E67C00" w14:textId="77777777" w:rsidR="00D650C5" w:rsidRPr="00D650C5" w:rsidRDefault="00D650C5" w:rsidP="00D650C5">
      <w:pPr>
        <w:jc w:val="center"/>
        <w:rPr>
          <w:sz w:val="40"/>
          <w:szCs w:val="40"/>
          <w:u w:val="single"/>
        </w:rPr>
      </w:pPr>
    </w:p>
    <w:p w14:paraId="5D5122C3" w14:textId="5B919D85" w:rsidR="00D650C5" w:rsidRPr="00D650C5" w:rsidRDefault="00D650C5" w:rsidP="00D650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50C5">
        <w:rPr>
          <w:sz w:val="40"/>
          <w:szCs w:val="40"/>
        </w:rPr>
        <w:t>What city did the attack originate from?</w:t>
      </w:r>
    </w:p>
    <w:p w14:paraId="570EBF3F" w14:textId="0D710F4A" w:rsidR="00D650C5" w:rsidRDefault="00D650C5" w:rsidP="00D650C5">
      <w:pPr>
        <w:ind w:left="360"/>
        <w:rPr>
          <w:sz w:val="40"/>
          <w:szCs w:val="40"/>
        </w:rPr>
      </w:pPr>
      <w:proofErr w:type="gramStart"/>
      <w:r w:rsidRPr="00D650C5">
        <w:rPr>
          <w:sz w:val="40"/>
          <w:szCs w:val="40"/>
        </w:rPr>
        <w:t>Ans:</w:t>
      </w:r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 xml:space="preserve"> </w:t>
      </w:r>
      <w:r w:rsidRPr="00D650C5">
        <w:rPr>
          <w:sz w:val="40"/>
          <w:szCs w:val="40"/>
        </w:rPr>
        <w:t>IP Address: 117.11.88.124</w:t>
      </w:r>
      <w:r>
        <w:rPr>
          <w:sz w:val="40"/>
          <w:szCs w:val="40"/>
        </w:rPr>
        <w:t xml:space="preserve">, </w:t>
      </w:r>
      <w:r w:rsidRPr="00D650C5">
        <w:rPr>
          <w:sz w:val="40"/>
          <w:szCs w:val="40"/>
        </w:rPr>
        <w:t>City: Tianjin</w:t>
      </w:r>
    </w:p>
    <w:p w14:paraId="318184DF" w14:textId="6D1C52C1" w:rsidR="00D650C5" w:rsidRPr="00D650C5" w:rsidRDefault="00D650C5" w:rsidP="00D650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50C5">
        <w:rPr>
          <w:sz w:val="40"/>
          <w:szCs w:val="40"/>
        </w:rPr>
        <w:t>What’s the attacker’s user agent?</w:t>
      </w:r>
    </w:p>
    <w:p w14:paraId="5D7503B6" w14:textId="293920B4" w:rsidR="00D650C5" w:rsidRDefault="00D650C5" w:rsidP="00D650C5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r w:rsidRPr="00D650C5">
        <w:rPr>
          <w:sz w:val="40"/>
          <w:szCs w:val="40"/>
        </w:rPr>
        <w:t>Mozilla/5.0 (X11; Linux x86_64; rv:109.0) Gecko/20100101 Firefox/115.0</w:t>
      </w:r>
    </w:p>
    <w:p w14:paraId="00115AF4" w14:textId="0F550FC0" w:rsidR="00D650C5" w:rsidRPr="0056127A" w:rsidRDefault="0056127A" w:rsidP="0056127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127A">
        <w:rPr>
          <w:sz w:val="40"/>
          <w:szCs w:val="40"/>
        </w:rPr>
        <w:t>What's the name of the malicious web shell uploaded?</w:t>
      </w:r>
    </w:p>
    <w:p w14:paraId="2BB66533" w14:textId="5A3F4FF0" w:rsidR="0056127A" w:rsidRDefault="0056127A" w:rsidP="0056127A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 </w:t>
      </w:r>
      <w:proofErr w:type="spellStart"/>
      <w:r w:rsidR="00234503" w:rsidRPr="00234503">
        <w:rPr>
          <w:sz w:val="40"/>
          <w:szCs w:val="40"/>
        </w:rPr>
        <w:t>image.php</w:t>
      </w:r>
      <w:proofErr w:type="spellEnd"/>
    </w:p>
    <w:p w14:paraId="112CFC0A" w14:textId="074DAB77" w:rsidR="007E02D0" w:rsidRPr="007E02D0" w:rsidRDefault="007E02D0" w:rsidP="007E02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E02D0">
        <w:rPr>
          <w:sz w:val="40"/>
          <w:szCs w:val="40"/>
        </w:rPr>
        <w:t>Which directory is used by the website to store the uploaded files?</w:t>
      </w:r>
    </w:p>
    <w:p w14:paraId="4EFAD1C1" w14:textId="2DDCDD74" w:rsidR="007E02D0" w:rsidRDefault="007E02D0" w:rsidP="007E02D0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/reviews/</w:t>
      </w:r>
      <w:proofErr w:type="spellStart"/>
      <w:r>
        <w:rPr>
          <w:sz w:val="40"/>
          <w:szCs w:val="40"/>
        </w:rPr>
        <w:t>upload.php</w:t>
      </w:r>
      <w:proofErr w:type="spellEnd"/>
    </w:p>
    <w:p w14:paraId="1E26A2CA" w14:textId="77777777" w:rsidR="00E404E1" w:rsidRDefault="00E404E1" w:rsidP="00E404E1">
      <w:pPr>
        <w:ind w:left="360"/>
        <w:jc w:val="center"/>
        <w:rPr>
          <w:sz w:val="40"/>
          <w:szCs w:val="40"/>
        </w:rPr>
      </w:pPr>
    </w:p>
    <w:p w14:paraId="6B9A274E" w14:textId="149ADB6C" w:rsidR="00E404E1" w:rsidRDefault="00E404E1" w:rsidP="00E404E1">
      <w:pPr>
        <w:ind w:left="360"/>
        <w:jc w:val="center"/>
        <w:rPr>
          <w:sz w:val="44"/>
          <w:szCs w:val="44"/>
          <w:u w:val="single"/>
        </w:rPr>
      </w:pPr>
      <w:r w:rsidRPr="00E404E1">
        <w:rPr>
          <w:sz w:val="44"/>
          <w:szCs w:val="44"/>
          <w:u w:val="single"/>
        </w:rPr>
        <w:t xml:space="preserve">TASK </w:t>
      </w:r>
      <w:r>
        <w:rPr>
          <w:sz w:val="44"/>
          <w:szCs w:val="44"/>
          <w:u w:val="single"/>
        </w:rPr>
        <w:t>2</w:t>
      </w:r>
      <w:r w:rsidRPr="00E404E1">
        <w:rPr>
          <w:sz w:val="44"/>
          <w:szCs w:val="44"/>
          <w:u w:val="single"/>
        </w:rPr>
        <w:t>:</w:t>
      </w:r>
      <w:r w:rsidRPr="00E404E1">
        <w:rPr>
          <w:sz w:val="44"/>
          <w:szCs w:val="44"/>
          <w:u w:val="single"/>
        </w:rPr>
        <w:t xml:space="preserve"> WEB VULNERABILITY ASSESSMENT</w:t>
      </w:r>
    </w:p>
    <w:p w14:paraId="5FA23BBB" w14:textId="77777777" w:rsidR="00E404E1" w:rsidRDefault="00E404E1" w:rsidP="00E404E1">
      <w:pPr>
        <w:ind w:left="360"/>
        <w:rPr>
          <w:sz w:val="44"/>
          <w:szCs w:val="44"/>
          <w:u w:val="single"/>
        </w:rPr>
      </w:pPr>
    </w:p>
    <w:p w14:paraId="4010FD23" w14:textId="5B981573" w:rsidR="00E404E1" w:rsidRPr="00126EBB" w:rsidRDefault="00124054" w:rsidP="00124054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126EBB">
        <w:rPr>
          <w:sz w:val="40"/>
          <w:szCs w:val="40"/>
          <w:u w:val="single"/>
        </w:rPr>
        <w:t>Reconnaissance:</w:t>
      </w:r>
    </w:p>
    <w:p w14:paraId="4C2CB8BA" w14:textId="6F5B0E46" w:rsidR="00126EBB" w:rsidRDefault="00126EBB" w:rsidP="00126EBB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  <w:r w:rsidRPr="00126EBB">
        <w:rPr>
          <w:rFonts w:asciiTheme="minorHAnsi" w:hAnsiTheme="minorHAnsi" w:cstheme="minorHAnsi"/>
          <w:sz w:val="40"/>
          <w:szCs w:val="40"/>
        </w:rPr>
        <w:t xml:space="preserve">For reconnaissance of the domain </w:t>
      </w:r>
      <w:proofErr w:type="gramStart"/>
      <w:r w:rsidRPr="00126EBB">
        <w:rPr>
          <w:rStyle w:val="HTMLCode"/>
          <w:rFonts w:asciiTheme="minorHAnsi" w:hAnsiTheme="minorHAnsi" w:cstheme="minorHAnsi"/>
          <w:sz w:val="40"/>
          <w:szCs w:val="40"/>
        </w:rPr>
        <w:t>spider.nitt.edu</w:t>
      </w:r>
      <w:r w:rsidRPr="00126EBB">
        <w:rPr>
          <w:rFonts w:asciiTheme="minorHAnsi" w:hAnsiTheme="minorHAnsi" w:cstheme="minorHAnsi"/>
          <w:sz w:val="40"/>
          <w:szCs w:val="40"/>
        </w:rPr>
        <w:t xml:space="preserve">, </w:t>
      </w:r>
      <w:r>
        <w:rPr>
          <w:rFonts w:asciiTheme="minorHAnsi" w:hAnsiTheme="minorHAnsi" w:cstheme="minorHAnsi"/>
          <w:sz w:val="40"/>
          <w:szCs w:val="40"/>
        </w:rPr>
        <w:t xml:space="preserve"> We</w:t>
      </w:r>
      <w:proofErr w:type="gramEnd"/>
      <w:r>
        <w:rPr>
          <w:rFonts w:asciiTheme="minorHAnsi" w:hAnsiTheme="minorHAnsi" w:cstheme="minorHAnsi"/>
          <w:sz w:val="40"/>
          <w:szCs w:val="40"/>
        </w:rPr>
        <w:t xml:space="preserve"> can use</w:t>
      </w:r>
      <w:r w:rsidRPr="00126EBB">
        <w:rPr>
          <w:rFonts w:asciiTheme="minorHAnsi" w:hAnsiTheme="minorHAnsi" w:cstheme="minorHAnsi"/>
          <w:sz w:val="40"/>
          <w:szCs w:val="40"/>
        </w:rPr>
        <w:t xml:space="preserve"> </w:t>
      </w:r>
      <w:r w:rsidRPr="00D272CD">
        <w:rPr>
          <w:rFonts w:asciiTheme="minorHAnsi" w:hAnsiTheme="minorHAnsi" w:cstheme="minorHAnsi"/>
          <w:b/>
          <w:bCs/>
          <w:sz w:val="40"/>
          <w:szCs w:val="40"/>
        </w:rPr>
        <w:t>WHOIS lookup</w:t>
      </w:r>
      <w:r w:rsidRPr="00126EBB">
        <w:rPr>
          <w:rFonts w:asciiTheme="minorHAnsi" w:hAnsiTheme="minorHAnsi" w:cstheme="minorHAnsi"/>
          <w:sz w:val="40"/>
          <w:szCs w:val="40"/>
        </w:rPr>
        <w:t xml:space="preserve"> using online tools or </w:t>
      </w:r>
      <w:r w:rsidRPr="00126EBB">
        <w:rPr>
          <w:rFonts w:asciiTheme="minorHAnsi" w:hAnsiTheme="minorHAnsi" w:cstheme="minorHAnsi"/>
          <w:sz w:val="40"/>
          <w:szCs w:val="40"/>
        </w:rPr>
        <w:lastRenderedPageBreak/>
        <w:t xml:space="preserve">command-line utilities to gather registration details and nameservers. </w:t>
      </w:r>
      <w:r w:rsidR="005E7094">
        <w:rPr>
          <w:rFonts w:asciiTheme="minorHAnsi" w:hAnsiTheme="minorHAnsi" w:cstheme="minorHAnsi"/>
          <w:sz w:val="40"/>
          <w:szCs w:val="40"/>
        </w:rPr>
        <w:t>Use</w:t>
      </w:r>
      <w:r w:rsidRPr="00126EBB">
        <w:rPr>
          <w:rFonts w:asciiTheme="minorHAnsi" w:hAnsiTheme="minorHAnsi" w:cstheme="minorHAnsi"/>
          <w:sz w:val="40"/>
          <w:szCs w:val="40"/>
        </w:rPr>
        <w:t xml:space="preserve"> DNS enumeration with tools like </w:t>
      </w:r>
      <w:r w:rsidRPr="005E7094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dig</w:t>
      </w:r>
      <w:r w:rsidRPr="00126EBB">
        <w:rPr>
          <w:rFonts w:asciiTheme="minorHAnsi" w:hAnsiTheme="minorHAnsi" w:cstheme="minorHAnsi"/>
          <w:sz w:val="40"/>
          <w:szCs w:val="40"/>
        </w:rPr>
        <w:t xml:space="preserve"> and </w:t>
      </w:r>
      <w:proofErr w:type="spellStart"/>
      <w:r w:rsidRPr="005E7094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nslookup</w:t>
      </w:r>
      <w:proofErr w:type="spellEnd"/>
      <w:r w:rsidRPr="00126EBB">
        <w:rPr>
          <w:rFonts w:asciiTheme="minorHAnsi" w:hAnsiTheme="minorHAnsi" w:cstheme="minorHAnsi"/>
          <w:sz w:val="40"/>
          <w:szCs w:val="40"/>
        </w:rPr>
        <w:t xml:space="preserve"> to retrieve various DNS records</w:t>
      </w:r>
      <w:r w:rsidR="005E7094">
        <w:rPr>
          <w:rFonts w:asciiTheme="minorHAnsi" w:hAnsiTheme="minorHAnsi" w:cstheme="minorHAnsi"/>
          <w:sz w:val="40"/>
          <w:szCs w:val="40"/>
        </w:rPr>
        <w:t xml:space="preserve">. </w:t>
      </w:r>
      <w:r w:rsidRPr="00126EBB">
        <w:rPr>
          <w:rFonts w:asciiTheme="minorHAnsi" w:hAnsiTheme="minorHAnsi" w:cstheme="minorHAnsi"/>
          <w:sz w:val="40"/>
          <w:szCs w:val="40"/>
        </w:rPr>
        <w:t xml:space="preserve">For discovering subdomains, </w:t>
      </w:r>
      <w:r w:rsidR="005E7094">
        <w:rPr>
          <w:rFonts w:asciiTheme="minorHAnsi" w:hAnsiTheme="minorHAnsi" w:cstheme="minorHAnsi"/>
          <w:sz w:val="40"/>
          <w:szCs w:val="40"/>
        </w:rPr>
        <w:t xml:space="preserve">we can </w:t>
      </w:r>
      <w:r w:rsidRPr="00126EBB">
        <w:rPr>
          <w:rFonts w:asciiTheme="minorHAnsi" w:hAnsiTheme="minorHAnsi" w:cstheme="minorHAnsi"/>
          <w:sz w:val="40"/>
          <w:szCs w:val="40"/>
        </w:rPr>
        <w:t>use enumeration tools such as</w:t>
      </w:r>
      <w:r w:rsidRPr="005E709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E7094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Sublist3r</w:t>
      </w:r>
      <w:r w:rsidRPr="00126EBB">
        <w:rPr>
          <w:rFonts w:asciiTheme="minorHAnsi" w:hAnsiTheme="minorHAnsi" w:cstheme="minorHAnsi"/>
          <w:sz w:val="40"/>
          <w:szCs w:val="40"/>
        </w:rPr>
        <w:t xml:space="preserve"> and</w:t>
      </w:r>
      <w:r w:rsidRPr="005E709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E7094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Amass</w:t>
      </w:r>
      <w:r w:rsidRPr="00126EBB">
        <w:rPr>
          <w:rFonts w:asciiTheme="minorHAnsi" w:hAnsiTheme="minorHAnsi" w:cstheme="minorHAnsi"/>
          <w:sz w:val="40"/>
          <w:szCs w:val="40"/>
        </w:rPr>
        <w:t>. Next</w:t>
      </w:r>
      <w:r w:rsidR="005E7094">
        <w:rPr>
          <w:rFonts w:asciiTheme="minorHAnsi" w:hAnsiTheme="minorHAnsi" w:cstheme="minorHAnsi"/>
          <w:sz w:val="40"/>
          <w:szCs w:val="40"/>
        </w:rPr>
        <w:t xml:space="preserve"> to</w:t>
      </w:r>
      <w:r w:rsidRPr="00126EBB">
        <w:rPr>
          <w:rFonts w:asciiTheme="minorHAnsi" w:hAnsiTheme="minorHAnsi" w:cstheme="minorHAnsi"/>
          <w:sz w:val="40"/>
          <w:szCs w:val="40"/>
        </w:rPr>
        <w:t xml:space="preserve"> perform website fingerprinting with browser extensions like </w:t>
      </w:r>
      <w:proofErr w:type="spellStart"/>
      <w:r w:rsidRPr="0049197C">
        <w:rPr>
          <w:rFonts w:asciiTheme="minorHAnsi" w:hAnsiTheme="minorHAnsi" w:cstheme="minorHAnsi"/>
          <w:b/>
          <w:bCs/>
          <w:sz w:val="40"/>
          <w:szCs w:val="40"/>
        </w:rPr>
        <w:t>Wappalyzer</w:t>
      </w:r>
      <w:proofErr w:type="spellEnd"/>
      <w:r w:rsidRPr="00126EBB">
        <w:rPr>
          <w:rFonts w:asciiTheme="minorHAnsi" w:hAnsiTheme="minorHAnsi" w:cstheme="minorHAnsi"/>
          <w:sz w:val="40"/>
          <w:szCs w:val="40"/>
        </w:rPr>
        <w:t xml:space="preserve"> or </w:t>
      </w:r>
      <w:proofErr w:type="spellStart"/>
      <w:r w:rsidRPr="00C56A3F">
        <w:rPr>
          <w:rFonts w:asciiTheme="minorHAnsi" w:hAnsiTheme="minorHAnsi" w:cstheme="minorHAnsi"/>
          <w:b/>
          <w:bCs/>
          <w:sz w:val="40"/>
          <w:szCs w:val="40"/>
        </w:rPr>
        <w:t>BuiltWith</w:t>
      </w:r>
      <w:proofErr w:type="spellEnd"/>
      <w:r w:rsidRPr="00126EBB">
        <w:rPr>
          <w:rFonts w:asciiTheme="minorHAnsi" w:hAnsiTheme="minorHAnsi" w:cstheme="minorHAnsi"/>
          <w:sz w:val="40"/>
          <w:szCs w:val="40"/>
        </w:rPr>
        <w:t xml:space="preserve"> to identify the technologies used. </w:t>
      </w:r>
      <w:r w:rsidR="00C56A3F">
        <w:rPr>
          <w:rFonts w:asciiTheme="minorHAnsi" w:hAnsiTheme="minorHAnsi" w:cstheme="minorHAnsi"/>
          <w:sz w:val="40"/>
          <w:szCs w:val="40"/>
        </w:rPr>
        <w:t xml:space="preserve">We </w:t>
      </w:r>
      <w:r w:rsidRPr="00126EBB">
        <w:rPr>
          <w:rFonts w:asciiTheme="minorHAnsi" w:hAnsiTheme="minorHAnsi" w:cstheme="minorHAnsi"/>
          <w:sz w:val="40"/>
          <w:szCs w:val="40"/>
        </w:rPr>
        <w:t xml:space="preserve">run </w:t>
      </w:r>
      <w:proofErr w:type="spellStart"/>
      <w:r w:rsidRPr="00C56A3F">
        <w:rPr>
          <w:rStyle w:val="HTMLCode"/>
          <w:rFonts w:asciiTheme="minorHAnsi" w:hAnsiTheme="minorHAnsi" w:cstheme="minorHAnsi"/>
          <w:b/>
          <w:bCs/>
          <w:sz w:val="40"/>
          <w:szCs w:val="40"/>
        </w:rPr>
        <w:t>nmap</w:t>
      </w:r>
      <w:proofErr w:type="spellEnd"/>
      <w:r w:rsidRPr="00126EBB">
        <w:rPr>
          <w:rFonts w:asciiTheme="minorHAnsi" w:hAnsiTheme="minorHAnsi" w:cstheme="minorHAnsi"/>
          <w:sz w:val="40"/>
          <w:szCs w:val="40"/>
        </w:rPr>
        <w:t xml:space="preserve"> for port scanning to detect open ports and services on the domain.</w:t>
      </w:r>
    </w:p>
    <w:p w14:paraId="4C5EC39C" w14:textId="6E75C92D" w:rsidR="00C90CBB" w:rsidRDefault="00C90CBB" w:rsidP="00126EBB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2.</w:t>
      </w:r>
      <w:r w:rsidRPr="00C90CBB">
        <w:rPr>
          <w:rFonts w:asciiTheme="minorHAnsi" w:hAnsiTheme="minorHAnsi" w:cstheme="minorHAnsi"/>
          <w:sz w:val="40"/>
          <w:szCs w:val="40"/>
          <w:u w:val="single"/>
        </w:rPr>
        <w:t>Enumeration:</w:t>
      </w:r>
    </w:p>
    <w:p w14:paraId="4291B69F" w14:textId="52707708" w:rsidR="00C90CBB" w:rsidRDefault="00C90CBB" w:rsidP="00126EBB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  <w:r w:rsidRPr="00C90CBB">
        <w:rPr>
          <w:rFonts w:asciiTheme="minorHAnsi" w:hAnsiTheme="minorHAnsi" w:cstheme="minorHAnsi"/>
          <w:sz w:val="40"/>
          <w:szCs w:val="40"/>
        </w:rPr>
        <w:t>To identify potential attack vectors,</w:t>
      </w:r>
      <w:r w:rsidR="00DB2B1E">
        <w:rPr>
          <w:rFonts w:asciiTheme="minorHAnsi" w:hAnsiTheme="minorHAnsi" w:cstheme="minorHAnsi"/>
          <w:sz w:val="40"/>
          <w:szCs w:val="40"/>
        </w:rPr>
        <w:t xml:space="preserve"> we can</w:t>
      </w:r>
      <w:r w:rsidRPr="00C90CBB">
        <w:rPr>
          <w:rFonts w:asciiTheme="minorHAnsi" w:hAnsiTheme="minorHAnsi" w:cstheme="minorHAnsi"/>
          <w:sz w:val="40"/>
          <w:szCs w:val="40"/>
        </w:rPr>
        <w:t xml:space="preserve"> begin with directory and file enumeration using tools like </w:t>
      </w:r>
      <w:proofErr w:type="spellStart"/>
      <w:r w:rsidRPr="00C90CBB">
        <w:rPr>
          <w:rFonts w:asciiTheme="minorHAnsi" w:hAnsiTheme="minorHAnsi" w:cstheme="minorHAnsi"/>
          <w:b/>
          <w:bCs/>
          <w:sz w:val="40"/>
          <w:szCs w:val="40"/>
        </w:rPr>
        <w:t>dirb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 xml:space="preserve"> or </w:t>
      </w:r>
      <w:proofErr w:type="spellStart"/>
      <w:r w:rsidRPr="00C90CBB">
        <w:rPr>
          <w:rFonts w:asciiTheme="minorHAnsi" w:hAnsiTheme="minorHAnsi" w:cstheme="minorHAnsi"/>
          <w:b/>
          <w:bCs/>
          <w:sz w:val="40"/>
          <w:szCs w:val="40"/>
        </w:rPr>
        <w:t>gobuster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 xml:space="preserve"> to uncover hidden paths. Service enumeration with </w:t>
      </w:r>
      <w:proofErr w:type="spellStart"/>
      <w:r w:rsidRPr="00C90CBB">
        <w:rPr>
          <w:rFonts w:asciiTheme="minorHAnsi" w:hAnsiTheme="minorHAnsi" w:cstheme="minorHAnsi"/>
          <w:b/>
          <w:bCs/>
          <w:sz w:val="40"/>
          <w:szCs w:val="40"/>
        </w:rPr>
        <w:t>nmap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 xml:space="preserve"> or </w:t>
      </w:r>
      <w:proofErr w:type="spellStart"/>
      <w:r w:rsidRPr="00C90CBB">
        <w:rPr>
          <w:rFonts w:asciiTheme="minorHAnsi" w:hAnsiTheme="minorHAnsi" w:cstheme="minorHAnsi"/>
          <w:b/>
          <w:bCs/>
          <w:sz w:val="40"/>
          <w:szCs w:val="40"/>
        </w:rPr>
        <w:t>Nikto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 xml:space="preserve"> will help identify running services and their versions, which can reveal outdated software. Use </w:t>
      </w:r>
      <w:r w:rsidRPr="000377AB">
        <w:rPr>
          <w:rFonts w:asciiTheme="minorHAnsi" w:hAnsiTheme="minorHAnsi" w:cstheme="minorHAnsi"/>
          <w:b/>
          <w:bCs/>
          <w:sz w:val="40"/>
          <w:szCs w:val="40"/>
        </w:rPr>
        <w:t>Burp Suite</w:t>
      </w:r>
      <w:r w:rsidRPr="00C90CBB">
        <w:rPr>
          <w:rFonts w:asciiTheme="minorHAnsi" w:hAnsiTheme="minorHAnsi" w:cstheme="minorHAnsi"/>
          <w:sz w:val="40"/>
          <w:szCs w:val="40"/>
        </w:rPr>
        <w:t xml:space="preserve"> or </w:t>
      </w:r>
      <w:r w:rsidRPr="000377AB">
        <w:rPr>
          <w:rFonts w:asciiTheme="minorHAnsi" w:hAnsiTheme="minorHAnsi" w:cstheme="minorHAnsi"/>
          <w:b/>
          <w:bCs/>
          <w:sz w:val="40"/>
          <w:szCs w:val="40"/>
        </w:rPr>
        <w:t>OWASP ZAP</w:t>
      </w:r>
      <w:r w:rsidRPr="00C90CBB">
        <w:rPr>
          <w:rFonts w:asciiTheme="minorHAnsi" w:hAnsiTheme="minorHAnsi" w:cstheme="minorHAnsi"/>
          <w:sz w:val="40"/>
          <w:szCs w:val="40"/>
        </w:rPr>
        <w:t xml:space="preserve"> to explore web application structures, including input fields and endpoints. Identify content management systems with tools like </w:t>
      </w:r>
      <w:proofErr w:type="spellStart"/>
      <w:r w:rsidRPr="000377AB">
        <w:rPr>
          <w:rFonts w:asciiTheme="minorHAnsi" w:hAnsiTheme="minorHAnsi" w:cstheme="minorHAnsi"/>
          <w:b/>
          <w:bCs/>
          <w:sz w:val="40"/>
          <w:szCs w:val="40"/>
        </w:rPr>
        <w:t>wpscan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 xml:space="preserve"> or </w:t>
      </w:r>
      <w:proofErr w:type="spellStart"/>
      <w:r w:rsidRPr="000377AB">
        <w:rPr>
          <w:rFonts w:asciiTheme="minorHAnsi" w:hAnsiTheme="minorHAnsi" w:cstheme="minorHAnsi"/>
          <w:b/>
          <w:bCs/>
          <w:sz w:val="40"/>
          <w:szCs w:val="40"/>
        </w:rPr>
        <w:t>whatweb</w:t>
      </w:r>
      <w:proofErr w:type="spellEnd"/>
      <w:r w:rsidRPr="00C90CBB">
        <w:rPr>
          <w:rFonts w:asciiTheme="minorHAnsi" w:hAnsiTheme="minorHAnsi" w:cstheme="minorHAnsi"/>
          <w:sz w:val="40"/>
          <w:szCs w:val="40"/>
        </w:rPr>
        <w:t>, and assess SSL/TLS configurations using SSL Labs SSL Test or testssl.sh for potential weaknesses.</w:t>
      </w:r>
    </w:p>
    <w:p w14:paraId="46A66817" w14:textId="6577D981" w:rsidR="00227E9C" w:rsidRDefault="00227E9C" w:rsidP="00126EBB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3.</w:t>
      </w:r>
      <w:r w:rsidRPr="00227E9C">
        <w:rPr>
          <w:rFonts w:asciiTheme="minorHAnsi" w:hAnsiTheme="minorHAnsi" w:cstheme="minorHAnsi"/>
          <w:sz w:val="40"/>
          <w:szCs w:val="40"/>
          <w:u w:val="single"/>
        </w:rPr>
        <w:t>Vulnerability Testing:</w:t>
      </w:r>
    </w:p>
    <w:p w14:paraId="4E12FDBD" w14:textId="41535CD9" w:rsidR="00227E9C" w:rsidRPr="00126EBB" w:rsidRDefault="00227E9C" w:rsidP="00126EBB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  <w:r w:rsidRPr="00227E9C">
        <w:rPr>
          <w:rFonts w:asciiTheme="minorHAnsi" w:hAnsiTheme="minorHAnsi" w:cstheme="minorHAnsi"/>
          <w:sz w:val="40"/>
          <w:szCs w:val="40"/>
        </w:rPr>
        <w:t xml:space="preserve">To test for common web vulnerabilities, we used </w:t>
      </w:r>
      <w:proofErr w:type="spellStart"/>
      <w:r w:rsidRPr="00227E9C">
        <w:rPr>
          <w:rFonts w:asciiTheme="minorHAnsi" w:hAnsiTheme="minorHAnsi" w:cstheme="minorHAnsi"/>
          <w:b/>
          <w:bCs/>
          <w:sz w:val="40"/>
          <w:szCs w:val="40"/>
        </w:rPr>
        <w:t>sqlmap</w:t>
      </w:r>
      <w:proofErr w:type="spellEnd"/>
      <w:r w:rsidRPr="00227E9C">
        <w:rPr>
          <w:rFonts w:asciiTheme="minorHAnsi" w:hAnsiTheme="minorHAnsi" w:cstheme="minorHAnsi"/>
          <w:sz w:val="40"/>
          <w:szCs w:val="40"/>
        </w:rPr>
        <w:t xml:space="preserve"> to identify SQL injection points by scanning URL parameters and forms. For Cross-Site Scripting </w:t>
      </w:r>
      <w:r w:rsidRPr="00227E9C">
        <w:rPr>
          <w:rFonts w:asciiTheme="minorHAnsi" w:hAnsiTheme="minorHAnsi" w:cstheme="minorHAnsi"/>
          <w:sz w:val="40"/>
          <w:szCs w:val="40"/>
        </w:rPr>
        <w:lastRenderedPageBreak/>
        <w:t xml:space="preserve">(XSS) vulnerabilities, we employed </w:t>
      </w:r>
      <w:r w:rsidRPr="00227E9C">
        <w:rPr>
          <w:rFonts w:asciiTheme="minorHAnsi" w:hAnsiTheme="minorHAnsi" w:cstheme="minorHAnsi"/>
          <w:b/>
          <w:bCs/>
          <w:sz w:val="40"/>
          <w:szCs w:val="40"/>
        </w:rPr>
        <w:t>Burp Suite</w:t>
      </w:r>
      <w:r w:rsidRPr="00227E9C">
        <w:rPr>
          <w:rFonts w:asciiTheme="minorHAnsi" w:hAnsiTheme="minorHAnsi" w:cstheme="minorHAnsi"/>
          <w:sz w:val="40"/>
          <w:szCs w:val="40"/>
        </w:rPr>
        <w:t xml:space="preserve"> to inject test scripts into various input fields. We also conducted security misconfiguration assessments using </w:t>
      </w:r>
      <w:proofErr w:type="spellStart"/>
      <w:r w:rsidRPr="00227E9C">
        <w:rPr>
          <w:rFonts w:asciiTheme="minorHAnsi" w:hAnsiTheme="minorHAnsi" w:cstheme="minorHAnsi"/>
          <w:b/>
          <w:bCs/>
          <w:sz w:val="40"/>
          <w:szCs w:val="40"/>
        </w:rPr>
        <w:t>Nikto</w:t>
      </w:r>
      <w:proofErr w:type="spellEnd"/>
      <w:r w:rsidRPr="00227E9C">
        <w:rPr>
          <w:rFonts w:asciiTheme="minorHAnsi" w:hAnsiTheme="minorHAnsi" w:cstheme="minorHAnsi"/>
          <w:sz w:val="40"/>
          <w:szCs w:val="40"/>
        </w:rPr>
        <w:t xml:space="preserve"> to detect issues such as default credentials and directory listings, and checked SSL/TLS configurations with </w:t>
      </w:r>
      <w:r w:rsidRPr="00941D62">
        <w:rPr>
          <w:rFonts w:asciiTheme="minorHAnsi" w:hAnsiTheme="minorHAnsi" w:cstheme="minorHAnsi"/>
          <w:b/>
          <w:bCs/>
          <w:sz w:val="40"/>
          <w:szCs w:val="40"/>
        </w:rPr>
        <w:t>SSL Labs SSL Test</w:t>
      </w:r>
      <w:r w:rsidRPr="00227E9C">
        <w:rPr>
          <w:rFonts w:asciiTheme="minorHAnsi" w:hAnsiTheme="minorHAnsi" w:cstheme="minorHAnsi"/>
          <w:sz w:val="40"/>
          <w:szCs w:val="40"/>
        </w:rPr>
        <w:t>. Each test was carefully documented, including the rationale and results for each vulnerability checked.</w:t>
      </w:r>
    </w:p>
    <w:p w14:paraId="6F5CF10B" w14:textId="77777777" w:rsidR="00124054" w:rsidRPr="00124054" w:rsidRDefault="00124054" w:rsidP="00124054">
      <w:pPr>
        <w:ind w:left="360"/>
        <w:rPr>
          <w:sz w:val="40"/>
          <w:szCs w:val="40"/>
        </w:rPr>
      </w:pPr>
    </w:p>
    <w:sectPr w:rsidR="00124054" w:rsidRPr="00124054" w:rsidSect="00D650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22B3F"/>
    <w:multiLevelType w:val="hybridMultilevel"/>
    <w:tmpl w:val="8A9AA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35D4C"/>
    <w:multiLevelType w:val="hybridMultilevel"/>
    <w:tmpl w:val="1D1C45A4"/>
    <w:lvl w:ilvl="0" w:tplc="3C9481F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47793">
    <w:abstractNumId w:val="1"/>
  </w:num>
  <w:num w:numId="2" w16cid:durableId="9031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C5"/>
    <w:rsid w:val="000377AB"/>
    <w:rsid w:val="00124054"/>
    <w:rsid w:val="00126EBB"/>
    <w:rsid w:val="00227E9C"/>
    <w:rsid w:val="00234503"/>
    <w:rsid w:val="0049197C"/>
    <w:rsid w:val="0056127A"/>
    <w:rsid w:val="005E7094"/>
    <w:rsid w:val="006D22AC"/>
    <w:rsid w:val="006F3505"/>
    <w:rsid w:val="007E02D0"/>
    <w:rsid w:val="008D38FA"/>
    <w:rsid w:val="00941D62"/>
    <w:rsid w:val="00C56A3F"/>
    <w:rsid w:val="00C90CBB"/>
    <w:rsid w:val="00D272CD"/>
    <w:rsid w:val="00D650C5"/>
    <w:rsid w:val="00DB2B1E"/>
    <w:rsid w:val="00E404E1"/>
    <w:rsid w:val="00EC6EB3"/>
    <w:rsid w:val="00F1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0606"/>
  <w15:chartTrackingRefBased/>
  <w15:docId w15:val="{806A460A-C6A2-49FA-8569-4EA2539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6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Aswakth Balaji</dc:creator>
  <cp:keywords/>
  <dc:description/>
  <cp:lastModifiedBy>Aswakth Balaji</cp:lastModifiedBy>
  <cp:revision>2</cp:revision>
  <dcterms:created xsi:type="dcterms:W3CDTF">2024-08-15T16:34:00Z</dcterms:created>
  <dcterms:modified xsi:type="dcterms:W3CDTF">2024-08-15T16:34:00Z</dcterms:modified>
</cp:coreProperties>
</file>