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1FC7" w14:textId="77777777" w:rsidR="00ED76E5" w:rsidRPr="00ED76E5" w:rsidRDefault="00ED76E5" w:rsidP="00ED76E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GB"/>
        </w:rPr>
      </w:pPr>
      <w:r w:rsidRPr="00ED76E5">
        <w:rPr>
          <w:rFonts w:eastAsia="Times New Roman" w:cs="Segoe UI"/>
          <w:b/>
          <w:bCs/>
          <w:color w:val="333333"/>
          <w:sz w:val="24"/>
          <w:szCs w:val="24"/>
          <w:lang w:eastAsia="en-GB"/>
        </w:rPr>
        <w:t>Ananya — her 11-card deck</w:t>
      </w:r>
      <w:r w:rsidRPr="00ED76E5">
        <w:rPr>
          <w:rFonts w:eastAsia="Times New Roman" w:cs="Segoe UI"/>
          <w:color w:val="333333"/>
          <w:sz w:val="24"/>
          <w:szCs w:val="24"/>
          <w:lang w:val="en-IN" w:eastAsia="en-GB"/>
        </w:rPr>
        <w:t> </w:t>
      </w:r>
    </w:p>
    <w:p w14:paraId="0B2EF5E1" w14:textId="77777777" w:rsidR="00ED76E5" w:rsidRPr="00ED76E5" w:rsidRDefault="00ED76E5" w:rsidP="00ED76E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GB"/>
        </w:rPr>
      </w:pPr>
      <w:r w:rsidRPr="00ED76E5">
        <w:rPr>
          <w:rFonts w:eastAsia="Times New Roman" w:cs="Segoe UI"/>
          <w:i/>
          <w:iCs/>
          <w:color w:val="555555"/>
          <w:sz w:val="20"/>
          <w:szCs w:val="20"/>
          <w:lang w:eastAsia="en-GB"/>
        </w:rPr>
        <w:t>Same 11 images as the </w:t>
      </w:r>
      <w:proofErr w:type="gramStart"/>
      <w:r w:rsidRPr="00ED76E5">
        <w:rPr>
          <w:rFonts w:eastAsia="Times New Roman" w:cs="Segoe UI"/>
          <w:i/>
          <w:iCs/>
          <w:color w:val="555555"/>
          <w:sz w:val="20"/>
          <w:szCs w:val="20"/>
          <w:lang w:eastAsia="en-GB"/>
        </w:rPr>
        <w:t>cold-start</w:t>
      </w:r>
      <w:proofErr w:type="gramEnd"/>
      <w:r w:rsidRPr="00ED76E5">
        <w:rPr>
          <w:rFonts w:eastAsia="Times New Roman" w:cs="Segoe UI"/>
          <w:i/>
          <w:iCs/>
          <w:color w:val="555555"/>
          <w:sz w:val="20"/>
          <w:szCs w:val="20"/>
          <w:lang w:eastAsia="en-GB"/>
        </w:rPr>
        <w:t> </w:t>
      </w:r>
      <w:proofErr w:type="gramStart"/>
      <w:r w:rsidRPr="00ED76E5">
        <w:rPr>
          <w:rFonts w:eastAsia="Times New Roman" w:cs="Segoe UI"/>
          <w:i/>
          <w:iCs/>
          <w:color w:val="555555"/>
          <w:sz w:val="20"/>
          <w:szCs w:val="20"/>
          <w:lang w:eastAsia="en-GB"/>
        </w:rPr>
        <w:t>deck, but</w:t>
      </w:r>
      <w:proofErr w:type="gramEnd"/>
      <w:r w:rsidRPr="00ED76E5">
        <w:rPr>
          <w:rFonts w:eastAsia="Times New Roman" w:cs="Segoe UI"/>
          <w:i/>
          <w:iCs/>
          <w:color w:val="555555"/>
          <w:sz w:val="20"/>
          <w:szCs w:val="20"/>
          <w:lang w:eastAsia="en-GB"/>
        </w:rPr>
        <w:t> written for Ananya. Each card pairs the agent's first line (her captured signals) with the recommendation (the world fact + her move).</w:t>
      </w:r>
      <w:r w:rsidRPr="00ED76E5">
        <w:rPr>
          <w:rFonts w:eastAsia="Times New Roman" w:cs="Segoe UI"/>
          <w:color w:val="555555"/>
          <w:sz w:val="20"/>
          <w:szCs w:val="20"/>
          <w:lang w:val="en-IN"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"/>
        <w:gridCol w:w="1886"/>
        <w:gridCol w:w="2143"/>
        <w:gridCol w:w="1878"/>
        <w:gridCol w:w="2625"/>
        <w:gridCol w:w="1098"/>
      </w:tblGrid>
      <w:tr w:rsidR="00ED76E5" w:rsidRPr="00ED76E5" w14:paraId="27181447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239B7163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#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1D59A2BB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Card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12C4A984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Image (what the user sees)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1DA7EEAB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What the agent says first (fades out)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4E7BD50F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What the agent says next (stays)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7FA99077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Agentic CTA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</w:tr>
      <w:tr w:rsidR="00ED76E5" w:rsidRPr="00ED76E5" w14:paraId="0D4D6789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1CEA29C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1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F412B10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Your Balcony, This Monsoon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121DF056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Home · Morning</w:t>
            </w:r>
            <w:r w:rsidRPr="00ED76E5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199DFD2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Balcony </w:t>
            </w: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Escape.webp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— hanging plants, soft fairy lights, the city blurred behind the rain.</w:t>
            </w:r>
            <w:r w:rsidRPr="00ED76E5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72C4731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You asked me about monsoon-friendly plants in April. The Sunlite planter set is on your </w:t>
            </w:r>
            <w:proofErr w:type="spellStart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wishlist</w:t>
            </w:r>
            <w:proofErr w:type="spellEnd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.</w:t>
            </w:r>
            <w:r w:rsidRPr="00ED76E5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8B3FCB6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Lalbagh's Independence Day show is eight weeks out — that's when nursery prices climb. I'll pull together a starter set that matches the planters you saved: five monsoon-friendly plants plus warm fairy lights, under ₹3,500 across Cubbon Nursery, </w:t>
            </w: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Hosa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, and Gandhi Bazaar. Get there before 10.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BF2D11F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Pull up a starter set?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ED76E5" w:rsidRPr="00ED76E5" w14:paraId="0BD8EF30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D899B01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2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30C63F5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 Saturday Morning at the Easel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1D638BBE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Culture · Workshops</w:t>
            </w:r>
            <w:r w:rsidRPr="00ED76E5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EF4B46B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Gond </w:t>
            </w: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Art.webp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— a peacock takes shape, dot by dot, in the studio's morning light.</w:t>
            </w:r>
            <w:r w:rsidRPr="00ED76E5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CBA2FC8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You bookmarked the </w:t>
            </w:r>
            <w:proofErr w:type="spellStart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Bhajju</w:t>
            </w:r>
            <w:proofErr w:type="spellEnd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 Shyam show. In May, you asked me about beginner art workshops.</w:t>
            </w:r>
            <w:r w:rsidRPr="00ED76E5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DC7ED5C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Bhajju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 Shyam's retrospective at Bangalore International Centre is the largest Gond show the city has ever hosted. Three studios near you — Kalakshetra, Studio </w:t>
            </w: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Eksaat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, Rangoli Metro Art Centre — have added Saturday Gond drop-ins for beginners, ₹1,800 a session, materials included. I'd book you the 10am slot — the dot-work needs that light.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9E9DD3B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Book a Saturday seat?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ED76E5" w:rsidRPr="00ED76E5" w14:paraId="5B4C605E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C5CB43F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3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B7B8405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 Layered Gold Stack, Before It Climbs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3C8470F5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Fashion · Festive</w:t>
            </w:r>
            <w:r w:rsidRPr="00ED76E5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FEE493C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Layer a gold stack.jpg — three chains, two cuffs, a stack of rings — minimal gold for the everyday.</w:t>
            </w:r>
            <w:r w:rsidRPr="00ED76E5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37C61A8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The Tanishq Mia capsule is on your </w:t>
            </w:r>
            <w:proofErr w:type="spellStart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wishlist</w:t>
            </w:r>
            <w:proofErr w:type="spellEnd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. You asked me to track the gold price in March.</w:t>
            </w:r>
            <w:r w:rsidRPr="00ED76E5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5BB4239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Gold dipped to ₹71,400 per 10g this week — the softest it's been since March, and </w:t>
            </w: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jewellers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 are calling it before Onam pulls it back up. Tanishq Mia, </w:t>
            </w: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CaratLane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 </w:t>
            </w: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Everyday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, and Kalyan </w:t>
            </w: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Muhurat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 all dropped layered capsules in the last fortnight. I'll shortlist a chain, cuff, and two-ring stack under 8g — sits between ₹40k and ₹80k.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BE85688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Shortlist a few pieces for you?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ED76E5" w:rsidRPr="00ED76E5" w14:paraId="1229785F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C19E27F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4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812EEA4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Sub for Sunday — A Turf Spot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7959CE82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Sports · Live</w:t>
            </w:r>
            <w:r w:rsidRPr="00ED76E5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55455A1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Monsoon </w:t>
            </w: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Football.webp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— a clean strike on wet grass, the city's loudest sport in the rain.</w:t>
            </w:r>
            <w:r w:rsidRPr="00ED76E5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F65B378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You told me your Domlur 5-a-side is short a sub. In February, you asked about women's pickup leagues.</w:t>
            </w:r>
            <w:r w:rsidRPr="00ED76E5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BA2BBFD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The Bangalore Women's Football League runs an open pickup at the Koramangala turf this Sunday at 8am — closest to your place. I'll add you to the WhatsApp list and hold a 6:30 alarm on your phone.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D12B7FF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Add me to the pickup?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ED76E5" w:rsidRPr="00ED76E5" w14:paraId="66BB85B4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BFB99F8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5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E4EA78B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The Mysore Bonda Morning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0A7E6148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Food · Recipe</w:t>
            </w:r>
            <w:r w:rsidRPr="00ED76E5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D66BC35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Mysore </w:t>
            </w: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Bonda.webp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— crisp shell, soft inside — the perfect breakfast bite.</w:t>
            </w:r>
            <w:r w:rsidRPr="00ED76E5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94F07CE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You liked this card last time. We chatted about Karnataka breakfasts beyond </w:t>
            </w:r>
            <w:proofErr w:type="spellStart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idli</w:t>
            </w:r>
            <w:proofErr w:type="spellEnd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/dosa last month.</w:t>
            </w:r>
            <w:r w:rsidRPr="00ED76E5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7EB5FC6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Five ingredients, 25 minutes, plus a 90-minute curd-rest that's </w:t>
            </w:r>
            <w:proofErr w:type="gram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actually doing</w:t>
            </w:r>
            <w:proofErr w:type="gram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 the </w:t>
            </w:r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lastRenderedPageBreak/>
              <w:t>work. I'll send the recipe to your phone for the weekend.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BC60506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lastRenderedPageBreak/>
              <w:t>Send the recipe to your phone?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ED76E5" w:rsidRPr="00ED76E5" w14:paraId="734EA518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3053204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6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95CA54F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The Roar of </w:t>
            </w:r>
            <w:proofErr w:type="spellStart"/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Shivanasamudra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323EAA15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Travel · Day trip</w:t>
            </w:r>
            <w:r w:rsidRPr="00ED76E5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90FAE10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Roar of </w:t>
            </w: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Sivanasamudra.webp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— the Cauvery doubles in volume — the waterfall is at its loudest right now.</w:t>
            </w:r>
            <w:r w:rsidRPr="00ED76E5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9956BC2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In May, you asked me for monsoon drives within four hours. You bookmarked </w:t>
            </w:r>
            <w:proofErr w:type="spellStart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Avathi</w:t>
            </w:r>
            <w:proofErr w:type="spellEnd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 and Muthyala Maduvu.</w:t>
            </w:r>
            <w:r w:rsidRPr="00ED76E5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453EA69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KRS released 14,200 cusecs into the Cauvery yesterday — </w:t>
            </w: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Shivanasamudra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 is louder than it's been in three monsoons. From Koramangala it's 3 hours via </w:t>
            </w: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Kanakapura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 Road. I'll plan it as a 6am-out, lunch-at-</w:t>
            </w: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Talakadu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, back-by-4 day for you.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2549E6E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Lock the </w:t>
            </w:r>
            <w:proofErr w:type="gramStart"/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day-trip</w:t>
            </w:r>
            <w:proofErr w:type="gramEnd"/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?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ED76E5" w:rsidRPr="00ED76E5" w14:paraId="236C7BA3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B208055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7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8E8050A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 Sunrise Frame, On Your X100VI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1816010A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Heritage · Photo walk</w:t>
            </w:r>
            <w:r w:rsidRPr="00ED76E5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F329D26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Silence of Vidhana </w:t>
            </w: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Soudha.webp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— wet stone, mirrored reflections — the city's most photographed view at its calmest.</w:t>
            </w:r>
            <w:r w:rsidRPr="00ED76E5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3C37D57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The Fujifilm X100VI has been on your </w:t>
            </w:r>
            <w:proofErr w:type="spellStart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wishlist</w:t>
            </w:r>
            <w:proofErr w:type="spellEnd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 six weeks. You asked me for sunrise spots beyond Nandi.</w:t>
            </w:r>
            <w:r w:rsidRPr="00ED76E5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DAC57D6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After last night's rain, Vidhana </w:t>
            </w: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Soudha's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 granite plinth is a black mirror. Sunrise tomorrow is 5:48 — your reflection shot lives in the 30 minutes before traffic kills it. I'll map you the route from Koramangala and wake you at 5:15.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7B26F81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Wake me at 5:15?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ED76E5" w:rsidRPr="00ED76E5" w14:paraId="70E78100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3CFD28A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8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6CCC60F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 Quiet Table for Your Parents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18D703B2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Restaurants · Heritage</w:t>
            </w:r>
            <w:r w:rsidRPr="00ED76E5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BB579C4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Sunny's Lavelle Road.jpg — a long-running Lavelle Road table — eggs, freshly baked bread, slow coffee.</w:t>
            </w:r>
            <w:r w:rsidRPr="00ED76E5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C0D0D39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Last month, you asked me where to take your parents — quiet, not loud. The restaurants you like — </w:t>
            </w:r>
            <w:proofErr w:type="spellStart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Naru</w:t>
            </w:r>
            <w:proofErr w:type="spellEnd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, Toast &amp; Tonic, </w:t>
            </w:r>
            <w:proofErr w:type="spellStart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Farmlore</w:t>
            </w:r>
            <w:proofErr w:type="spellEnd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 — are too modern for the brief.</w:t>
            </w:r>
            <w:r w:rsidRPr="00ED76E5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BC12650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gram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Sunny's</w:t>
            </w:r>
            <w:proofErr w:type="gram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 on Lavelle Road has run the same eggs benedict and slow coffee since 1990. Tuesday and Wednesday breakfasts are the calmest. Tell me the day they're in and I'll hold a 9am four-top for you.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BE7A667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Want me to hold a table for tomorrow?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ED76E5" w:rsidRPr="00ED76E5" w14:paraId="594047CC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C4CD70E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9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AE3303E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Get Your Pour-Over Right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68BE939C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Coffee · Technique</w:t>
            </w:r>
            <w:r w:rsidRPr="00ED76E5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231C6BF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Taste Bangalore's Pour </w:t>
            </w: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Over.webp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— single-origin </w:t>
            </w: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Chikmagalur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, slow drip, served by the cup.</w:t>
            </w:r>
            <w:r w:rsidRPr="00ED76E5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AA28FFC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In April, you asked me how to nail pour-over at home. The cast-iron kettle is on your </w:t>
            </w:r>
            <w:proofErr w:type="spellStart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wishlist</w:t>
            </w:r>
            <w:proofErr w:type="spellEnd"/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.</w:t>
            </w:r>
            <w:r w:rsidRPr="00ED76E5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97AA777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Three variables decide your cup — water at 92–94°C, medium-coarse grind, 2:1 bloom-pour. </w:t>
            </w: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Subko's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 Indiranagar runs a 45-minute walkthrough on Saturday mornings. I'll book you the 9am slot — that's the smallest group, and you can carry the technique straight back to your kitchen.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1774FE2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Book the 9am Saturday?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ED76E5" w:rsidRPr="00ED76E5" w14:paraId="33C84D72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20F4DE1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10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02B7DD6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 Morning at </w:t>
            </w:r>
            <w:proofErr w:type="spellStart"/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TherPUP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4F87776C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Pet-friendly · Cafe</w:t>
            </w:r>
            <w:r w:rsidRPr="00ED76E5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AFD4DAB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TherPUP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</w:t>
            </w: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Cafe.webp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— a pet cafe set up for visits — string lights overhead, garden seats, a resident golden.</w:t>
            </w:r>
            <w:r w:rsidRPr="00ED76E5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2994E06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In May, you asked me which pet cafe in Bangalore is worth it. CUPA's adoption page is bookmarked.</w:t>
            </w:r>
            <w:r w:rsidRPr="00ED76E5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E52F8CC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TherPUP</w:t>
            </w:r>
            <w:proofErr w:type="spellEnd"/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> in Whitefield runs ₹500-an-hour visits with eight resident dogs. The 10–11am slot averages 4 guests against 16 in the afternoon — the dogs are loosest just after their morning walk. I'll hold a morning slot for you.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01F81ED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Hold a morning slot for you?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ED76E5" w:rsidRPr="00ED76E5" w14:paraId="7FC40D6C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64FDAEB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11</w:t>
            </w: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1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08E2E4E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 20-Minute Iyengar Flow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4993445F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Wellness · Routine</w:t>
            </w:r>
            <w:r w:rsidRPr="00ED76E5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37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1B2C8C7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Vinasa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</w:t>
            </w:r>
            <w:proofErr w:type="spellStart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Flow.webp</w:t>
            </w:r>
            <w:proofErr w:type="spellEnd"/>
            <w:r w:rsidRPr="00ED76E5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— rain-washed paths and mist through the trees — an outdoor mat does the rest.</w:t>
            </w:r>
            <w:r w:rsidRPr="00ED76E5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8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2CD5316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18"/>
                <w:szCs w:val="18"/>
                <w:lang w:eastAsia="en-GB"/>
              </w:rPr>
              <w:t>In March, you asked me Iyengar or Ashtanga for a desk job. The BKS Iyengar institute is bookmarked.</w:t>
            </w:r>
            <w:r w:rsidRPr="00ED76E5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9F92FD6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For your desk-job problem, Iyengar lands cleaner — the props hold the alignment your shoulders need after a screen day. Cubbon's AQI at </w:t>
            </w:r>
            <w:r w:rsidRPr="00ED76E5">
              <w:rPr>
                <w:rFonts w:eastAsia="Times New Roman" w:cs="Times New Roman"/>
                <w:sz w:val="20"/>
                <w:szCs w:val="20"/>
                <w:lang w:eastAsia="en-GB"/>
              </w:rPr>
              <w:lastRenderedPageBreak/>
              <w:t>6:30 after rain reads 22 against a 95 daytime average. I've cued a 20-minute morning Iyengar flow, props-light, mat-only — press play and start.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7ACEB1A" w14:textId="77777777" w:rsidR="00ED76E5" w:rsidRPr="00ED76E5" w:rsidRDefault="00ED76E5" w:rsidP="00ED76E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ED76E5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lastRenderedPageBreak/>
              <w:t>Roll it tomorrow morning?</w:t>
            </w:r>
            <w:r w:rsidRPr="00ED76E5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</w:tbl>
    <w:p w14:paraId="1F43E54B" w14:textId="77777777" w:rsidR="00ED76E5" w:rsidRPr="00ED76E5" w:rsidRDefault="00ED76E5" w:rsidP="00ED76E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GB"/>
        </w:rPr>
      </w:pPr>
      <w:r w:rsidRPr="00ED76E5">
        <w:rPr>
          <w:rFonts w:eastAsia="Times New Roman" w:cs="Segoe UI"/>
          <w:sz w:val="20"/>
          <w:szCs w:val="20"/>
          <w:lang w:val="en-IN" w:eastAsia="en-GB"/>
        </w:rPr>
        <w:t> </w:t>
      </w:r>
    </w:p>
    <w:p w14:paraId="43AD127D" w14:textId="20FFF30E" w:rsidR="00843142" w:rsidRPr="00ED76E5" w:rsidRDefault="00843142" w:rsidP="00ED76E5"/>
    <w:sectPr w:rsidR="00843142" w:rsidRPr="00ED76E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634678">
    <w:abstractNumId w:val="8"/>
  </w:num>
  <w:num w:numId="2" w16cid:durableId="284847514">
    <w:abstractNumId w:val="6"/>
  </w:num>
  <w:num w:numId="3" w16cid:durableId="1008599535">
    <w:abstractNumId w:val="5"/>
  </w:num>
  <w:num w:numId="4" w16cid:durableId="1533107779">
    <w:abstractNumId w:val="4"/>
  </w:num>
  <w:num w:numId="5" w16cid:durableId="23790731">
    <w:abstractNumId w:val="7"/>
  </w:num>
  <w:num w:numId="6" w16cid:durableId="1251812141">
    <w:abstractNumId w:val="3"/>
  </w:num>
  <w:num w:numId="7" w16cid:durableId="1094863044">
    <w:abstractNumId w:val="2"/>
  </w:num>
  <w:num w:numId="8" w16cid:durableId="1890993461">
    <w:abstractNumId w:val="1"/>
  </w:num>
  <w:num w:numId="9" w16cid:durableId="208530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EFE"/>
    <w:rsid w:val="0029639D"/>
    <w:rsid w:val="00326F90"/>
    <w:rsid w:val="006468E1"/>
    <w:rsid w:val="00843142"/>
    <w:rsid w:val="008F0CC7"/>
    <w:rsid w:val="009B0992"/>
    <w:rsid w:val="00AA1D8D"/>
    <w:rsid w:val="00B47730"/>
    <w:rsid w:val="00CB0664"/>
    <w:rsid w:val="00DF0BB2"/>
    <w:rsid w:val="00EA7A58"/>
    <w:rsid w:val="00ED76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8A281"/>
  <w14:defaultImageDpi w14:val="300"/>
  <w15:docId w15:val="{DB609DD3-9987-C045-82F1-3B06B55B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DF0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normaltextrun">
    <w:name w:val="normaltextrun"/>
    <w:basedOn w:val="DefaultParagraphFont"/>
    <w:rsid w:val="00DF0BB2"/>
  </w:style>
  <w:style w:type="character" w:customStyle="1" w:styleId="eop">
    <w:name w:val="eop"/>
    <w:basedOn w:val="DefaultParagraphFont"/>
    <w:rsid w:val="00DF0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Aswanth Raj T</cp:lastModifiedBy>
  <cp:revision>5</cp:revision>
  <dcterms:created xsi:type="dcterms:W3CDTF">2026-06-16T19:14:00Z</dcterms:created>
  <dcterms:modified xsi:type="dcterms:W3CDTF">2026-06-16T22:17:00Z</dcterms:modified>
  <cp:category/>
</cp:coreProperties>
</file>