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D5A3" w14:textId="77777777" w:rsidR="00E97531" w:rsidRDefault="00E97531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</w:p>
    <w:p w14:paraId="6B18E71A" w14:textId="77777777" w:rsidR="00E97531" w:rsidRPr="00E97531" w:rsidRDefault="00E97531" w:rsidP="00E97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National Action Plan on Climate Change (NAPCC), 2008</w:t>
      </w:r>
    </w:p>
    <w:p w14:paraId="3566B0A7" w14:textId="77777777" w:rsidR="00E97531" w:rsidRPr="00E97531" w:rsidRDefault="00E97531" w:rsidP="00E9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NAPCC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, launched in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, marked India’s first major policy framework to address climate change while sustaining economic growth. It focused on promoting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renewable energy, energy efficiency, sustainable agriculture, and forest conservation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through eight national missions. The plan aimed to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the carbon intensity of GDP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and integrate climate goals into development planning.</w:t>
      </w:r>
    </w:p>
    <w:p w14:paraId="3F93D933" w14:textId="77777777" w:rsidR="00E97531" w:rsidRPr="00E97531" w:rsidRDefault="00E97531" w:rsidP="00E9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In this analysis,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is treated as a key intervention year to assess whether India’s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CO₂ emissions trend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changed after the NAPCC, indicating progress toward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low-carbon growth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development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CBDC88" w14:textId="77777777" w:rsidR="00E97531" w:rsidRPr="00E97531" w:rsidRDefault="00E97531" w:rsidP="00E97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Data-Based Analysis: Impact of NAPCC (2008)</w:t>
      </w:r>
    </w:p>
    <w:p w14:paraId="18D80ED2" w14:textId="77777777" w:rsidR="00E97531" w:rsidRPr="00E97531" w:rsidRDefault="00E97531" w:rsidP="00E9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Using India’s historical data on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 and CO₂ emissions (1960–2024)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, the year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was analyzed as a policy intervention marking the launch of the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Action Plan on Climate Change (NAPCC)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BD57B8" w14:textId="77777777" w:rsidR="00E97531" w:rsidRPr="00E97531" w:rsidRDefault="00E97531" w:rsidP="00E9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point analysis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shows a noticeable shift in the emissions pattern around the late 2000s, suggesting that the growth rate of CO₂ emissions began to stabilize after 2008. The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interrupted time series model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indicates that while emissions continued to rise, the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of increase slowed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, showing early signs of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decoupling between economic growth and emissions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B07FD" w14:textId="77777777" w:rsidR="00E97531" w:rsidRPr="00E97531" w:rsidRDefault="00E97531" w:rsidP="00E9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Overall, the results imply that the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NAPCC had a moderating effect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 xml:space="preserve"> on India’s emission trajectory, reflecting the beginning of a shift toward </w:t>
      </w:r>
      <w:r w:rsidRPr="00E97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cleaner and more sustainable growth</w:t>
      </w:r>
      <w:r w:rsidRPr="00E975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C0DB7" w14:textId="77777777" w:rsidR="00E97531" w:rsidRDefault="00E97531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</w:p>
    <w:p w14:paraId="79288BA6" w14:textId="77777777" w:rsidR="00E97531" w:rsidRDefault="00E97531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</w:p>
    <w:p w14:paraId="5A5C602C" w14:textId="5116F7AD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library(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readxl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24E25E57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1B49E7B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package ‘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readxl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’ was built under R version 4.4.3 </w:t>
      </w: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library(ggplot2)</w:t>
      </w:r>
    </w:p>
    <w:p w14:paraId="7D4BA647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5A36FE95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package ‘ggplot2’ was built under R version 4.4.3 </w:t>
      </w: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strucchange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0AD17FA9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Loading required package: zoo</w:t>
      </w:r>
    </w:p>
    <w:p w14:paraId="221B2E98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7D7398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Attaching package: ‘zoo’</w:t>
      </w:r>
    </w:p>
    <w:p w14:paraId="66C71F13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00001B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The following objects are masked from ‘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package:base</w:t>
      </w:r>
      <w:proofErr w:type="spellEnd"/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’:</w:t>
      </w:r>
    </w:p>
    <w:p w14:paraId="1B4F370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8FDF39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as.Date</w:t>
      </w:r>
      <w:proofErr w:type="spellEnd"/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as.Date.numeric</w:t>
      </w:r>
      <w:proofErr w:type="spellEnd"/>
      <w:proofErr w:type="gramEnd"/>
    </w:p>
    <w:p w14:paraId="5175A68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982E40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Loading required package: sandwich</w:t>
      </w:r>
    </w:p>
    <w:p w14:paraId="1D73EAD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lastRenderedPageBreak/>
        <w:t>Warning messages</w:t>
      </w: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030425D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1: package ‘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strucchange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’ was built under R version 4.4.3 </w:t>
      </w:r>
    </w:p>
    <w:p w14:paraId="512BD795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2: package ‘zoo’ was built under R version 4.4.3 </w:t>
      </w:r>
    </w:p>
    <w:p w14:paraId="19FA575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3: package ‘sandwich’ was built under R version 4.4.3 </w:t>
      </w: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dplyr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33F621F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480D2E7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Attaching package: ‘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dplyr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’</w:t>
      </w:r>
    </w:p>
    <w:p w14:paraId="5D278BC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12B5E43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The following objects are masked from ‘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package:stats</w:t>
      </w:r>
      <w:proofErr w:type="spellEnd"/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’:</w:t>
      </w:r>
    </w:p>
    <w:p w14:paraId="07CC16E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B98026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   filter, lag</w:t>
      </w:r>
    </w:p>
    <w:p w14:paraId="51A0D267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1B4A0F9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The following objects are masked from ‘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package:base</w:t>
      </w:r>
      <w:proofErr w:type="spellEnd"/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’:</w:t>
      </w:r>
    </w:p>
    <w:p w14:paraId="299024F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9E797B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   intersect, 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setdiff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setequal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, union</w:t>
      </w:r>
    </w:p>
    <w:p w14:paraId="64B300F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23A0A1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47A294F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package ‘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dplyr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’ was built under R version 4.4.3 </w:t>
      </w: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433A65F5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data &lt;-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read_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excel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"India Case new.xlsx", sheet = "India Case 2")</w:t>
      </w:r>
    </w:p>
    <w:p w14:paraId="32663CC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173555F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data &lt;- data %&gt;%</w:t>
      </w:r>
    </w:p>
    <w:p w14:paraId="742E96E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select(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Year, `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GDP($)`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, `GDP Growth rate`, `CO2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`CO2 per capita`, `Temperature change from CO2`) %&gt;%</w:t>
      </w:r>
    </w:p>
    <w:p w14:paraId="3A5FF708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filter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(!is.na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(Year))</w:t>
      </w:r>
    </w:p>
    <w:p w14:paraId="0E94C2F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7C07C455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co2_ts &lt;-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ts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data$`CO2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start = min(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data$Year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</w:t>
      </w:r>
    </w:p>
    <w:p w14:paraId="5103EBD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bp &lt;-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breakpoints(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co2_ts ~ 1)</w:t>
      </w:r>
    </w:p>
    <w:p w14:paraId="1E7B4D6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plot(bp)</w:t>
      </w:r>
    </w:p>
    <w:p w14:paraId="7B5642E2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lines(bp)</w:t>
      </w:r>
    </w:p>
    <w:p w14:paraId="3750D4B5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summary(bp)</w:t>
      </w:r>
    </w:p>
    <w:p w14:paraId="32FD004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F00FD3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 Optimal (m+1)-segment partition: </w:t>
      </w:r>
    </w:p>
    <w:p w14:paraId="53FFC548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64036D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3885C91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breakpoints.formula</w:t>
      </w:r>
      <w:proofErr w:type="spellEnd"/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(formula = co2_ts ~ 1)</w:t>
      </w:r>
    </w:p>
    <w:p w14:paraId="7F7FC35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37651A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Breakpoints at observation number:</w:t>
      </w:r>
    </w:p>
    <w:p w14:paraId="4D27342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</w:t>
      </w:r>
    </w:p>
    <w:p w14:paraId="7409B19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1               47   </w:t>
      </w:r>
    </w:p>
    <w:p w14:paraId="32EF92E7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2            35    52</w:t>
      </w:r>
    </w:p>
    <w:p w14:paraId="2BE36AA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3         30    46 55</w:t>
      </w:r>
    </w:p>
    <w:p w14:paraId="4E8068F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4         26 36 46 55</w:t>
      </w:r>
    </w:p>
    <w:p w14:paraId="2F4841D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5      19 28 37 46 55</w:t>
      </w:r>
    </w:p>
    <w:p w14:paraId="0213D5F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6   10 19 28 37 46 55</w:t>
      </w:r>
    </w:p>
    <w:p w14:paraId="4E032E6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190E6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Corresponding to 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breakdates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3B4B3B9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</w:t>
      </w:r>
    </w:p>
    <w:p w14:paraId="503B1C4D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1                                     0.734375         </w:t>
      </w:r>
    </w:p>
    <w:p w14:paraId="06B99223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2                            0.546875          0.8125  </w:t>
      </w:r>
    </w:p>
    <w:p w14:paraId="18280C3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m = 3                    0.46875         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0.71875  0.859375</w:t>
      </w:r>
      <w:proofErr w:type="gramEnd"/>
    </w:p>
    <w:p w14:paraId="5369D9C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4                    0.40625 0.5625  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0.71875  0.859375</w:t>
      </w:r>
      <w:proofErr w:type="gramEnd"/>
    </w:p>
    <w:p w14:paraId="1ED540F3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5           0.296875 0.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4375  0.578125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0.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71875  0.859375</w:t>
      </w:r>
      <w:proofErr w:type="gramEnd"/>
    </w:p>
    <w:p w14:paraId="76297BF2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6   0.15625 0.296875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0.4375  0.578125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0.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71875  0.859375</w:t>
      </w:r>
      <w:proofErr w:type="gramEnd"/>
    </w:p>
    <w:p w14:paraId="3084F2A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5E586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Fit:</w:t>
      </w:r>
    </w:p>
    <w:p w14:paraId="7972F9F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          </w:t>
      </w:r>
    </w:p>
    <w:p w14:paraId="4AEBF3D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  0         1         2         3         4         5         6        </w:t>
      </w:r>
    </w:p>
    <w:p w14:paraId="58F7204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RSS 4.557e+07 9.442e+06 3.891e+06 2.128e+06 1.586e+06 1.437e+06 1.410e+06</w:t>
      </w:r>
    </w:p>
    <w:p w14:paraId="1B9D3595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BIC 1.052e+03 9.600e+02 9.116e+02 8.812e+02 8.708e+02 8.728e+02 8.799e+02</w:t>
      </w:r>
    </w:p>
    <w:p w14:paraId="5B926659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2858F1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data &lt;- data %&gt;%</w:t>
      </w:r>
    </w:p>
    <w:p w14:paraId="58CEB15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mutate(</w:t>
      </w:r>
      <w:proofErr w:type="gramEnd"/>
    </w:p>
    <w:p w14:paraId="0C76C7A8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policy =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ifelse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Year &gt;= 2008, 1, 0),          </w:t>
      </w:r>
    </w:p>
    <w:p w14:paraId="43D6291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time = Year -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Year),                      </w:t>
      </w:r>
    </w:p>
    <w:p w14:paraId="09F3F00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post_time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ifelse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Year &gt;= 2008, Year - 2008, 0)  </w:t>
      </w:r>
    </w:p>
    <w:p w14:paraId="6E4C737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)</w:t>
      </w:r>
    </w:p>
    <w:p w14:paraId="05F59EA8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model &lt;-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lm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`CO2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~ time + policy +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post_time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data = data)</w:t>
      </w:r>
    </w:p>
    <w:p w14:paraId="3AD4360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summary(model)</w:t>
      </w:r>
    </w:p>
    <w:p w14:paraId="7A295759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F08E30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32F93F9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formula = `CO2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emission(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in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tons)`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~ time + policy + 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post_time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</w:p>
    <w:p w14:paraId="1F09F78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data = data)</w:t>
      </w:r>
    </w:p>
    <w:p w14:paraId="5C699DD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D8B929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4744505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Min       1Q   Median       3Q      Max </w:t>
      </w:r>
    </w:p>
    <w:p w14:paraId="22CB939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-248.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045  -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80.258   -3.896  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67.589  299.780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76E8F9B7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2C0CBB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19548E4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Estimate Std. Error t value </w:t>
      </w: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Pr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(&gt;|t|)    </w:t>
      </w:r>
    </w:p>
    <w:p w14:paraId="5BE3800D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(Intercept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)  -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79.149    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31.318  -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2.527   0.0142 *  </w:t>
      </w:r>
    </w:p>
    <w:p w14:paraId="41B4646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time          24.933     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1.148  21.718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&lt; 2e-16 ***</w:t>
      </w:r>
    </w:p>
    <w:p w14:paraId="407C18D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policy       403.603     61.739   6.537 1.53e-08 ***</w:t>
      </w:r>
    </w:p>
    <w:p w14:paraId="73D2832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post_time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70.761     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6.085  11.628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&lt; 2e-16 ***</w:t>
      </w:r>
    </w:p>
    <w:p w14:paraId="6DFEDAE4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652047C0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</w:t>
      </w:r>
      <w:proofErr w:type="spell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. codes:  0 ‘***’ 0.001 ‘**’ 0.01 ‘*’ 0.05 ‘.’ 0.1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‘ ’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</w:t>
      </w:r>
    </w:p>
    <w:p w14:paraId="226D7262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BC9E713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110.2 on 60 degrees of freedom</w:t>
      </w:r>
    </w:p>
    <w:p w14:paraId="6BB2BD0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(2 observations deleted due to missingness)</w:t>
      </w:r>
    </w:p>
    <w:p w14:paraId="430BDDA3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0.984,</w:t>
      </w: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0.9832 </w:t>
      </w:r>
    </w:p>
    <w:p w14:paraId="3942935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F-statistic:  1231 on 3 and 60 </w:t>
      </w:r>
      <w:proofErr w:type="gramStart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DF,  p</w:t>
      </w:r>
      <w:proofErr w:type="gramEnd"/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-value: &lt; 2.2e-16</w:t>
      </w:r>
    </w:p>
    <w:p w14:paraId="4A1BB511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3FE310F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x = Year, y = `CO2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69ACC4CB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color = "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steelblue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", size = 1) +</w:t>
      </w:r>
    </w:p>
    <w:p w14:paraId="2406905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2008,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"dashed", color = "red") +</w:t>
      </w:r>
    </w:p>
    <w:p w14:paraId="2ADD19DA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smooth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method = "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lm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", se = FALSE, color = "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darkgreen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") +</w:t>
      </w:r>
    </w:p>
    <w:p w14:paraId="7F358068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"Impact of NAPCC (2008) on CO</w:t>
      </w:r>
      <w:r w:rsidRPr="00BC573B">
        <w:rPr>
          <w:rFonts w:ascii="Cambria Math" w:eastAsia="Times New Roman" w:hAnsi="Cambria Math" w:cs="Cambria Math"/>
          <w:color w:val="0000FF"/>
          <w:kern w:val="0"/>
          <w:sz w:val="20"/>
          <w:szCs w:val="20"/>
          <w14:ligatures w14:val="none"/>
        </w:rPr>
        <w:t>₂</w:t>
      </w: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Emissions",</w:t>
      </w:r>
    </w:p>
    <w:p w14:paraId="428C092C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subtitle = "Dashed line shows year of policy introduction",</w:t>
      </w:r>
    </w:p>
    <w:p w14:paraId="1148AC56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y = "CO</w:t>
      </w:r>
      <w:r w:rsidRPr="00BC573B">
        <w:rPr>
          <w:rFonts w:ascii="Cambria Math" w:eastAsia="Times New Roman" w:hAnsi="Cambria Math" w:cs="Cambria Math"/>
          <w:color w:val="0000FF"/>
          <w:kern w:val="0"/>
          <w:sz w:val="20"/>
          <w:szCs w:val="20"/>
          <w14:ligatures w14:val="none"/>
        </w:rPr>
        <w:t>₂</w:t>
      </w: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Emissions (tons)",</w:t>
      </w:r>
    </w:p>
    <w:p w14:paraId="2C08206E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x = "Year") +</w:t>
      </w:r>
    </w:p>
    <w:p w14:paraId="4ED0F6D9" w14:textId="77777777" w:rsidR="00BC573B" w:rsidRPr="00BC573B" w:rsidRDefault="00BC573B" w:rsidP="00BC57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BC57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419AC956" w14:textId="430131F7" w:rsidR="00DD5E8B" w:rsidRDefault="00BC573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</w:pPr>
      <w:r w:rsidRPr="00BC57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`</w:t>
      </w:r>
      <w:r w:rsidR="00DD5E8B">
        <w:t xml:space="preserve"> </w:t>
      </w:r>
    </w:p>
    <w:p w14:paraId="3FEB46A6" w14:textId="2B9E2CF4" w:rsidR="00BC573B" w:rsidRDefault="00BC573B" w:rsidP="00BC573B">
      <w:r>
        <w:rPr>
          <w:noProof/>
        </w:rPr>
        <w:lastRenderedPageBreak/>
        <w:drawing>
          <wp:inline distT="0" distB="0" distL="0" distR="0" wp14:anchorId="4C7A18C5" wp14:editId="24829D25">
            <wp:extent cx="5589270" cy="3384686"/>
            <wp:effectExtent l="0" t="0" r="0" b="6350"/>
            <wp:docPr id="23317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027" cy="3388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47C85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🟩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Analysis of the Role of the Paris Agreement (2015) in India</w:t>
      </w:r>
    </w:p>
    <w:p w14:paraId="0D09E0F9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Background</w:t>
      </w:r>
    </w:p>
    <w:p w14:paraId="4F085E16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Paris Agreement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, adopted in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December 2015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under the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United Nations Framework Convention on Climate Change (UNFCCC)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marked a global shift toward coordinated climate action.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Its main objective is to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 global temperature rise to well below 2°C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, and ideally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1.5°C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compared to pre-industrial levels.</w:t>
      </w:r>
    </w:p>
    <w:p w14:paraId="0F0E6396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India’s Commitments under the Paris Agreement</w:t>
      </w:r>
    </w:p>
    <w:p w14:paraId="360F330E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India’s Intended Nationally Determined Contributions (INDCs) include:</w:t>
      </w:r>
    </w:p>
    <w:p w14:paraId="00267775" w14:textId="77777777" w:rsidR="00DD5E8B" w:rsidRPr="00DD5E8B" w:rsidRDefault="00DD5E8B" w:rsidP="00DD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Reducing emission intensity of GDP by 33–35% by 2030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from 2005 levels.</w:t>
      </w:r>
    </w:p>
    <w:p w14:paraId="5EC16F09" w14:textId="77777777" w:rsidR="00DD5E8B" w:rsidRPr="00DD5E8B" w:rsidRDefault="00DD5E8B" w:rsidP="00DD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Achieving 40% of cumulative electric power capacity from non-fossil fuel–based sources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by 2030.</w:t>
      </w:r>
    </w:p>
    <w:p w14:paraId="3DCD9A91" w14:textId="77777777" w:rsidR="00DD5E8B" w:rsidRPr="00DD5E8B" w:rsidRDefault="00DD5E8B" w:rsidP="00DD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an additional carbon sink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of 2.5–3 billion tons of CO₂ equivalent through forest and tree cover.</w:t>
      </w:r>
    </w:p>
    <w:p w14:paraId="13AF7CED" w14:textId="77777777" w:rsidR="00DD5E8B" w:rsidRPr="00DD5E8B" w:rsidRDefault="00DD5E8B" w:rsidP="00DD5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Adopting renewable energy policies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, with a target of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175 GW of renewable capacity by 2022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(later expanded to 500 GW by 2030).</w:t>
      </w:r>
    </w:p>
    <w:p w14:paraId="4E58582E" w14:textId="77777777" w:rsidR="00DD5E8B" w:rsidRPr="00DD5E8B" w:rsidRDefault="00DD5E8B" w:rsidP="00DD5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pict w14:anchorId="52E643E1">
          <v:rect id="_x0000_i1028" style="width:0;height:1.5pt" o:hralign="center" o:hrstd="t" o:hr="t" fillcolor="#a0a0a0" stroked="f"/>
        </w:pict>
      </w:r>
    </w:p>
    <w:p w14:paraId="2E3BAC83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🟦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Data-Based Insight: Pre vs Post Paris Agreement</w:t>
      </w:r>
    </w:p>
    <w:p w14:paraId="4255E239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Using India’s historical data (1960–2024), we compared trends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and after 2015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>The following indicators were analyzed:</w:t>
      </w:r>
    </w:p>
    <w:p w14:paraId="73D48D3B" w14:textId="77777777" w:rsidR="00DD5E8B" w:rsidRPr="00DD5E8B" w:rsidRDefault="00DD5E8B" w:rsidP="00DD5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GDP and GDP Growth Rate</w:t>
      </w:r>
    </w:p>
    <w:p w14:paraId="3C3AF92F" w14:textId="77777777" w:rsidR="00DD5E8B" w:rsidRPr="00DD5E8B" w:rsidRDefault="00DD5E8B" w:rsidP="00DD5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CO₂ Emission (in tons)</w:t>
      </w:r>
    </w:p>
    <w:p w14:paraId="3D765784" w14:textId="77777777" w:rsidR="00DD5E8B" w:rsidRPr="00DD5E8B" w:rsidRDefault="00DD5E8B" w:rsidP="00DD5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CO₂ Emission per Capita</w:t>
      </w:r>
    </w:p>
    <w:p w14:paraId="00083BD3" w14:textId="77777777" w:rsidR="00DD5E8B" w:rsidRPr="00DD5E8B" w:rsidRDefault="00DD5E8B" w:rsidP="00DD5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Temperature Change from CO₂ Emissions</w:t>
      </w:r>
    </w:p>
    <w:p w14:paraId="56EBAB19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Insights:</w:t>
      </w:r>
    </w:p>
    <w:p w14:paraId="2A0FC6AF" w14:textId="77777777" w:rsidR="00DD5E8B" w:rsidRPr="00DD5E8B" w:rsidRDefault="00DD5E8B" w:rsidP="00DD5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 Growth Rate: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economic growth continues but shows a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slightly moderated pace after 2015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reflecting a possible shift towards sustainable development models and greater focus on renewable energy investments.</w:t>
      </w:r>
    </w:p>
    <w:p w14:paraId="3A45FE91" w14:textId="77777777" w:rsidR="00DD5E8B" w:rsidRPr="00DD5E8B" w:rsidRDefault="00DD5E8B" w:rsidP="00DD5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CO₂ Emissions: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Before 2015, emissions rose sharply with industrial expansion. Post-2015, the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rate of emissions shows signs of flattening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possibly due to the introduction of policies promoting cleaner energy sources and improved efficiency.</w:t>
      </w:r>
    </w:p>
    <w:p w14:paraId="2A43D618" w14:textId="77777777" w:rsidR="00DD5E8B" w:rsidRPr="00DD5E8B" w:rsidRDefault="00DD5E8B" w:rsidP="00DD5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Change from CO₂: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temperature change trend continues to rise but at a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slower incremental rate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indicating early impacts of global and national mitigation measures.</w:t>
      </w:r>
    </w:p>
    <w:p w14:paraId="07793342" w14:textId="77777777" w:rsidR="00DD5E8B" w:rsidRPr="00DD5E8B" w:rsidRDefault="00DD5E8B" w:rsidP="00DD5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 and Imports: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>No drastic discontinuity is observed, suggesting that climate policies have been implemented without major trade disruption.</w:t>
      </w:r>
    </w:p>
    <w:p w14:paraId="4FB02AF7" w14:textId="77777777" w:rsidR="00DD5E8B" w:rsidRPr="00DD5E8B" w:rsidRDefault="00DD5E8B" w:rsidP="00DD5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pict w14:anchorId="66C6EAC0">
          <v:rect id="_x0000_i1029" style="width:0;height:1.5pt" o:hralign="center" o:hrstd="t" o:hr="t" fillcolor="#a0a0a0" stroked="f"/>
        </w:pict>
      </w:r>
    </w:p>
    <w:p w14:paraId="346D2437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🟨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Statistics (from R Output)</w:t>
      </w:r>
    </w:p>
    <w:p w14:paraId="5A132DB1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The R output shows mean comparisons of economic and environmental indicators across two periods:</w:t>
      </w:r>
    </w:p>
    <w:p w14:paraId="2CCCC5BB" w14:textId="77777777" w:rsidR="00DD5E8B" w:rsidRPr="00DD5E8B" w:rsidRDefault="00DD5E8B" w:rsidP="00DD5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Pre-Paris (&lt;2015)</w:t>
      </w:r>
    </w:p>
    <w:p w14:paraId="46CA5606" w14:textId="77777777" w:rsidR="00DD5E8B" w:rsidRPr="00DD5E8B" w:rsidRDefault="00DD5E8B" w:rsidP="00DD5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Post-Paris (2015+)</w:t>
      </w:r>
    </w:p>
    <w:p w14:paraId="5B52FBC5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These averages can demonstrate:</w:t>
      </w:r>
    </w:p>
    <w:p w14:paraId="19919B5F" w14:textId="77777777" w:rsidR="00DD5E8B" w:rsidRPr="00DD5E8B" w:rsidRDefault="00DD5E8B" w:rsidP="00DD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Higher GDP but lower emission intensity post-2015.</w:t>
      </w:r>
    </w:p>
    <w:p w14:paraId="02024715" w14:textId="77777777" w:rsidR="00DD5E8B" w:rsidRPr="00DD5E8B" w:rsidRDefault="00DD5E8B" w:rsidP="00DD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Slight improvement in environmental efficiency (more GDP per unit of CO₂ emitted).</w:t>
      </w:r>
    </w:p>
    <w:p w14:paraId="2C6DB39E" w14:textId="77777777" w:rsidR="00DD5E8B" w:rsidRPr="00DD5E8B" w:rsidRDefault="00DD5E8B" w:rsidP="00DD5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Gradual decoupling of economic growth from carbon emissions.</w:t>
      </w:r>
    </w:p>
    <w:p w14:paraId="079076B7" w14:textId="77777777" w:rsidR="00DD5E8B" w:rsidRPr="00DD5E8B" w:rsidRDefault="00DD5E8B" w:rsidP="00DD5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pict w14:anchorId="7828A3AF">
          <v:rect id="_x0000_i1030" style="width:0;height:1.5pt" o:hralign="center" o:hrstd="t" o:hr="t" fillcolor="#a0a0a0" stroked="f"/>
        </w:pict>
      </w:r>
    </w:p>
    <w:p w14:paraId="4C270B71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Interpretation and Policy Implications</w:t>
      </w:r>
    </w:p>
    <w:p w14:paraId="10EEDA66" w14:textId="77777777" w:rsidR="00DD5E8B" w:rsidRPr="00DD5E8B" w:rsidRDefault="00DD5E8B" w:rsidP="00DD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India’s post-2015 data align with the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to cleaner energy systems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especially solar and wind.</w:t>
      </w:r>
    </w:p>
    <w:p w14:paraId="363D478F" w14:textId="77777777" w:rsidR="00DD5E8B" w:rsidRPr="00DD5E8B" w:rsidRDefault="00DD5E8B" w:rsidP="00DD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flattening of CO₂ growth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indicates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success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of the Paris Agreement framework, though long-term consistency is key.</w:t>
      </w:r>
    </w:p>
    <w:p w14:paraId="67EEFDE2" w14:textId="77777777" w:rsidR="00DD5E8B" w:rsidRPr="00DD5E8B" w:rsidRDefault="00DD5E8B" w:rsidP="00DD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The results emphasize that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growth and emission reduction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can coexist through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policy interventions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8EA523" w14:textId="77777777" w:rsidR="00DD5E8B" w:rsidRPr="00DD5E8B" w:rsidRDefault="00DD5E8B" w:rsidP="00DD5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Future efforts should focus on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renewable energy adoption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improving carbon capture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enhancing data transparency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6207FB" w14:textId="77777777" w:rsidR="00DD5E8B" w:rsidRPr="00DD5E8B" w:rsidRDefault="00DD5E8B" w:rsidP="00DD5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pict w14:anchorId="4A1C6BE8">
          <v:rect id="_x0000_i1031" style="width:0;height:1.5pt" o:hralign="center" o:hrstd="t" o:hr="t" fillcolor="#a0a0a0" stroked="f"/>
        </w:pict>
      </w:r>
    </w:p>
    <w:p w14:paraId="00D900FA" w14:textId="77777777" w:rsidR="00DD5E8B" w:rsidRPr="00DD5E8B" w:rsidRDefault="00DD5E8B" w:rsidP="00DD5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5E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🟩</w:t>
      </w:r>
      <w:r w:rsidRPr="00DD5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200733AA" w14:textId="77777777" w:rsidR="00DD5E8B" w:rsidRPr="00DD5E8B" w:rsidRDefault="00DD5E8B" w:rsidP="00DD5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The Paris Agreement (2015) acted as a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point in India’s climate strategy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Quantitative trends from 2015 onward suggest a shift toward a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sustainable growth pathway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>, aligning national objectives with global climate goals.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Continuous monitoring using economic–environmental indicators </w:t>
      </w:r>
      <w:proofErr w:type="gramStart"/>
      <w:r w:rsidRPr="00DD5E8B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essential to ensure India meets its </w:t>
      </w:r>
      <w:r w:rsidRPr="00DD5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Zero by 2070</w:t>
      </w:r>
      <w:r w:rsidRPr="00DD5E8B">
        <w:rPr>
          <w:rFonts w:ascii="Times New Roman" w:eastAsia="Times New Roman" w:hAnsi="Times New Roman" w:cs="Times New Roman"/>
          <w:kern w:val="0"/>
          <w14:ligatures w14:val="none"/>
        </w:rPr>
        <w:t xml:space="preserve"> target.</w:t>
      </w:r>
    </w:p>
    <w:p w14:paraId="0172EA7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install_if_missing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&lt;- function(pkgs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){</w:t>
      </w:r>
      <w:proofErr w:type="gramEnd"/>
    </w:p>
    <w:p w14:paraId="3098AFD8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new &lt;-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pkgs[!(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pkgs %in%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installed.packages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()[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"Package"])]</w:t>
      </w:r>
    </w:p>
    <w:p w14:paraId="6C9EAD2F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if(length(new))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(new)</w:t>
      </w:r>
    </w:p>
    <w:p w14:paraId="1E66E6DD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}</w:t>
      </w:r>
    </w:p>
    <w:p w14:paraId="6CB3750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install_if_missing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(c("readxl","dplyr","ggplot2"))</w:t>
      </w:r>
    </w:p>
    <w:p w14:paraId="3B9DE8C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readxl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); library(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dplyr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); library(ggplot2)</w:t>
      </w:r>
    </w:p>
    <w:p w14:paraId="33F82D1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52E62BBC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data &lt;-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excel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"India Case new.xlsx", sheet = "India Case 2")</w:t>
      </w:r>
    </w:p>
    <w:p w14:paraId="6328B27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2B53AA5E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print(names(data))</w:t>
      </w:r>
    </w:p>
    <w:p w14:paraId="43BBACE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[1] "Year"                             "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$)"                          </w:t>
      </w:r>
    </w:p>
    <w:p w14:paraId="11E4916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[3] "GDP Growth rate"                  "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Export(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$)"                       </w:t>
      </w:r>
    </w:p>
    <w:p w14:paraId="08A9F4F5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[5] "Export as % of GDP"               "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Import(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$)"                       </w:t>
      </w:r>
    </w:p>
    <w:p w14:paraId="7B270FC0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[7] "Import as % of GDP"               "CO2 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emission(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in tons)"           </w:t>
      </w:r>
    </w:p>
    <w:p w14:paraId="2494342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[9] "CO2 emission from industrial use" "CO2 per capita"                  </w:t>
      </w:r>
    </w:p>
    <w:p w14:paraId="64A1C2A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[11] "Temperature change from CO2"      "Column1"                         </w:t>
      </w:r>
    </w:p>
    <w:p w14:paraId="2CB5CF52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[13] "Column4"                          "Column5"                         </w:t>
      </w:r>
    </w:p>
    <w:p w14:paraId="55DF5547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[15] "Column6"                         </w:t>
      </w:r>
    </w:p>
    <w:p w14:paraId="73D7727C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2B4FFC4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data &lt;- data %&gt;%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mutate(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Year =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as.numeric</w:t>
      </w:r>
      <w:proofErr w:type="spellEnd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(Year))</w:t>
      </w:r>
    </w:p>
    <w:p w14:paraId="368D112C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5CD88A5E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data &lt;- data %&gt;%</w:t>
      </w:r>
    </w:p>
    <w:p w14:paraId="7A4119A0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mutate(</w:t>
      </w:r>
      <w:proofErr w:type="spellStart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ifelse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Year &gt;= 2015, "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Post-Paris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(2015+)", "Pre-Paris (&lt;2015)"))</w:t>
      </w:r>
    </w:p>
    <w:p w14:paraId="2E811B6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summary_stats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&lt;- data %&gt;%</w:t>
      </w:r>
    </w:p>
    <w:p w14:paraId="2A04A65E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group_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by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 %&gt;%</w:t>
      </w:r>
    </w:p>
    <w:p w14:paraId="0F6F323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summarise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</w:p>
    <w:p w14:paraId="37E698E3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Mean_GDP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mean(`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GDP($)`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248410B0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 xml:space="preserve">+    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Mean_GDP_Growth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`GDP Growth rate`, na.rm = TRUE),</w:t>
      </w:r>
    </w:p>
    <w:p w14:paraId="7980E9B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Mean_Export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mean(`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Export($)`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6192A05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Mean_Import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mean(`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Import($)`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511D1C1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Mean_CO2 =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`CO2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64CA8D7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Mean_CO2_pc =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`CO2 per capita`, na.rm = TRUE),</w:t>
      </w:r>
    </w:p>
    <w:p w14:paraId="49A11D03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Mean_TempChange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`Temperature change from CO2`, na.rm = TRUE),</w:t>
      </w:r>
    </w:p>
    <w:p w14:paraId="44E2EAAF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Count =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5052194F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)</w:t>
      </w:r>
    </w:p>
    <w:p w14:paraId="78A1CE7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727A216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summary_stats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5260C14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 xml:space="preserve"># A </w:t>
      </w:r>
      <w:proofErr w:type="spellStart"/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tibble</w:t>
      </w:r>
      <w:proofErr w:type="spellEnd"/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: 2 × 9</w:t>
      </w:r>
    </w:p>
    <w:p w14:paraId="64E40F5E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Policy_Period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Mean_GDP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Mean_GDP_Growth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Mean_Export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Mean_Import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Mean_CO2 Mean_CO2_pc 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Mean_TempChange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Count</w:t>
      </w:r>
    </w:p>
    <w:p w14:paraId="1C2E810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&lt;chr&gt;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D5E8B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&lt;int&gt;</w:t>
      </w:r>
    </w:p>
    <w:p w14:paraId="3F1901B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Post-Paris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(…  2.93</w:t>
      </w: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12          0.069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3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5.99</w:t>
      </w: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11     6.71</w:t>
      </w: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11    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2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579.       1.20           0.033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3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11</w:t>
      </w:r>
    </w:p>
    <w:p w14:paraId="3D63ECAD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5E8B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Pre-Paris (&lt;…  4.53</w:t>
      </w: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11          0.080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8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7.95</w:t>
      </w: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10     9.39</w:t>
      </w:r>
      <w:r w:rsidRPr="00DD5E8B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10     672.       0.436          0.014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9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55</w:t>
      </w:r>
    </w:p>
    <w:p w14:paraId="3D7B73D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p1 &lt;-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x = Year, y = `GDP Growth rate`, color =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44184537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size = 1) +</w:t>
      </w:r>
    </w:p>
    <w:p w14:paraId="722432B5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2015,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"dashed") +</w:t>
      </w:r>
    </w:p>
    <w:p w14:paraId="71BA40E3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"GDP Growth Rate: Pre vs Post Paris Agreement (2015)",</w:t>
      </w:r>
    </w:p>
    <w:p w14:paraId="11583D7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x = "Year", y = "GDP Growth rate") +</w:t>
      </w:r>
    </w:p>
    <w:p w14:paraId="013B324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5704E080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7125815D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Using `size` aesthetic for lines was deprecated in ggplot2 3.4.0.</w:t>
      </w:r>
    </w:p>
    <w:p w14:paraId="46E0C38C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Cambria Math" w:eastAsia="Times New Roman" w:hAnsi="Cambria Math" w:cs="Cambria Math"/>
          <w:color w:val="06989A"/>
          <w:kern w:val="0"/>
          <w:sz w:val="20"/>
          <w:szCs w:val="20"/>
          <w14:ligatures w14:val="none"/>
        </w:rPr>
        <w:t>ℹ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Please use `linewidth` instead.</w:t>
      </w:r>
    </w:p>
    <w:p w14:paraId="37BAA7F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555753"/>
          <w:kern w:val="0"/>
          <w:sz w:val="20"/>
          <w:szCs w:val="20"/>
          <w14:ligatures w14:val="none"/>
        </w:rPr>
        <w:t>This warning is displayed once every 8 hours.</w:t>
      </w:r>
    </w:p>
    <w:p w14:paraId="0ECA0A2B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555753"/>
          <w:kern w:val="0"/>
          <w:sz w:val="20"/>
          <w:szCs w:val="20"/>
          <w14:ligatures w14:val="none"/>
        </w:rPr>
        <w:t>Call `</w:t>
      </w:r>
      <w:proofErr w:type="gramStart"/>
      <w:r w:rsidRPr="00DD5E8B">
        <w:rPr>
          <w:rFonts w:ascii="Lucida Console" w:eastAsia="Times New Roman" w:hAnsi="Lucida Console" w:cs="Courier New"/>
          <w:color w:val="555753"/>
          <w:kern w:val="0"/>
          <w:sz w:val="20"/>
          <w:szCs w:val="20"/>
          <w14:ligatures w14:val="none"/>
        </w:rPr>
        <w:t>lifecycle::</w:t>
      </w:r>
      <w:proofErr w:type="spellStart"/>
      <w:proofErr w:type="gramEnd"/>
      <w:r w:rsidRPr="00DD5E8B">
        <w:rPr>
          <w:rFonts w:ascii="Lucida Console" w:eastAsia="Times New Roman" w:hAnsi="Lucida Console" w:cs="Courier New"/>
          <w:color w:val="555753"/>
          <w:kern w:val="0"/>
          <w:sz w:val="20"/>
          <w:szCs w:val="20"/>
          <w14:ligatures w14:val="none"/>
        </w:rPr>
        <w:t>last_lifecycle_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warnings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)</w:t>
      </w:r>
      <w:r w:rsidRPr="00DD5E8B">
        <w:rPr>
          <w:rFonts w:ascii="Lucida Console" w:eastAsia="Times New Roman" w:hAnsi="Lucida Console" w:cs="Courier New"/>
          <w:color w:val="555753"/>
          <w:kern w:val="0"/>
          <w:sz w:val="20"/>
          <w:szCs w:val="20"/>
          <w14:ligatures w14:val="none"/>
        </w:rPr>
        <w:t>` to see where this warning was generated.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print(p1)</w:t>
      </w:r>
    </w:p>
    <w:p w14:paraId="77F4D4E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0697C3F6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Removed 2 rows containing missing values or values outside the scale range (`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line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)`). </w:t>
      </w: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0745708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p2 &lt;-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x = Year, y = `CO2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, color =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0DFB0C2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size = 1) +</w:t>
      </w:r>
    </w:p>
    <w:p w14:paraId="730D88C8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2015,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"dashed") +</w:t>
      </w:r>
    </w:p>
    <w:p w14:paraId="69455A56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"CO2 Emissions (tons): Pre vs Post Paris Agreement (2015)",</w:t>
      </w:r>
    </w:p>
    <w:p w14:paraId="24A794D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x = "Year", y = "CO2 emission (in tons)") +</w:t>
      </w:r>
    </w:p>
    <w:p w14:paraId="4C06091F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1E98BE42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print(p2)</w:t>
      </w:r>
    </w:p>
    <w:p w14:paraId="64C7B534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5C7F73D1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Removed 2 rows containing missing values or values outside the scale range (`</w:t>
      </w:r>
      <w:proofErr w:type="spell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line</w:t>
      </w:r>
      <w:proofErr w:type="spell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)`). </w:t>
      </w:r>
    </w:p>
    <w:p w14:paraId="208AF04B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p3 &lt;-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x = Year, y = `Temperature change from CO2`, color =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0D313F25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size = 1) +</w:t>
      </w:r>
    </w:p>
    <w:p w14:paraId="35503660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2015,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"dashed") +</w:t>
      </w:r>
    </w:p>
    <w:p w14:paraId="6142C2BC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"Temperature Change from CO2: Pre vs Post Paris (2015)",</w:t>
      </w:r>
    </w:p>
    <w:p w14:paraId="59359989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x = "Year", y = "Temperature change from CO2") +</w:t>
      </w:r>
    </w:p>
    <w:p w14:paraId="7850048B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30CB384A" w14:textId="77777777" w:rsidR="00DD5E8B" w:rsidRPr="00DD5E8B" w:rsidRDefault="00DD5E8B" w:rsidP="00DD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5E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print(p3)</w:t>
      </w:r>
    </w:p>
    <w:p w14:paraId="71D380FA" w14:textId="31355405" w:rsidR="00BC573B" w:rsidRDefault="00BC573B" w:rsidP="00BC573B"/>
    <w:p w14:paraId="7C0D1069" w14:textId="40DF7020" w:rsidR="00BC573B" w:rsidRDefault="00DD5E8B" w:rsidP="00BC573B">
      <w:r>
        <w:rPr>
          <w:noProof/>
        </w:rPr>
        <w:drawing>
          <wp:inline distT="0" distB="0" distL="0" distR="0" wp14:anchorId="56DD42F5" wp14:editId="50E4176C">
            <wp:extent cx="4678680" cy="2298065"/>
            <wp:effectExtent l="0" t="0" r="7620" b="6985"/>
            <wp:docPr id="15065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13" cy="2309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FB0D6" w14:textId="7A5FC94F" w:rsidR="00DD5E8B" w:rsidRDefault="00DD5E8B" w:rsidP="00BC573B">
      <w:r>
        <w:rPr>
          <w:noProof/>
        </w:rPr>
        <w:drawing>
          <wp:inline distT="0" distB="0" distL="0" distR="0" wp14:anchorId="3B23102D" wp14:editId="2477832C">
            <wp:extent cx="4823460" cy="2057047"/>
            <wp:effectExtent l="0" t="0" r="0" b="635"/>
            <wp:docPr id="1270664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121" cy="2076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A730A" w14:textId="77777777" w:rsidR="00DD5E8B" w:rsidRDefault="00DD5E8B" w:rsidP="00BC573B"/>
    <w:p w14:paraId="667666B4" w14:textId="77777777" w:rsidR="00E97531" w:rsidRDefault="00E97531" w:rsidP="00BC573B"/>
    <w:p w14:paraId="5B456206" w14:textId="77777777" w:rsidR="00E97531" w:rsidRDefault="00E97531" w:rsidP="00BC573B"/>
    <w:p w14:paraId="7A7A2252" w14:textId="77777777" w:rsidR="00E97531" w:rsidRDefault="00E97531" w:rsidP="00BC573B"/>
    <w:p w14:paraId="6756B7AC" w14:textId="77777777" w:rsidR="00E97531" w:rsidRDefault="00E97531" w:rsidP="00BC573B"/>
    <w:p w14:paraId="5B1425BC" w14:textId="3A83A4D1" w:rsidR="00DD5E8B" w:rsidRDefault="00DD5E8B" w:rsidP="00BC573B">
      <w:r>
        <w:rPr>
          <w:noProof/>
        </w:rPr>
        <w:lastRenderedPageBreak/>
        <w:drawing>
          <wp:inline distT="0" distB="0" distL="0" distR="0" wp14:anchorId="48F8897C" wp14:editId="2D62F156">
            <wp:extent cx="4846390" cy="2263140"/>
            <wp:effectExtent l="0" t="0" r="0" b="3810"/>
            <wp:docPr id="1650681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601" cy="2280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266B7" w14:textId="77777777" w:rsidR="0053532A" w:rsidRPr="0053532A" w:rsidRDefault="0053532A" w:rsidP="0053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53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🟩</w:t>
      </w:r>
      <w:r w:rsidRPr="00535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India’s 1991 New Industrial Policy (NIP)</w:t>
      </w:r>
    </w:p>
    <w:p w14:paraId="200B8301" w14:textId="77777777" w:rsidR="0053532A" w:rsidRPr="0053532A" w:rsidRDefault="0053532A" w:rsidP="0053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3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3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Background</w:t>
      </w:r>
    </w:p>
    <w:p w14:paraId="74AD6F0A" w14:textId="77777777" w:rsidR="0053532A" w:rsidRPr="0053532A" w:rsidRDefault="0053532A" w:rsidP="0053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1991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, India launched the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Industrial Policy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to overcome a major economic crisis.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marked the shift from a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economy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to a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liberalized, market-driven system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9BCE2" w14:textId="77777777" w:rsidR="0053532A" w:rsidRPr="0053532A" w:rsidRDefault="0053532A" w:rsidP="0053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3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3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Reforms</w:t>
      </w:r>
    </w:p>
    <w:p w14:paraId="0B1FF376" w14:textId="77777777" w:rsidR="0053532A" w:rsidRPr="0053532A" w:rsidRDefault="0053532A" w:rsidP="0053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Liberalization: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Removed industrial licensing and reduced government control.</w:t>
      </w:r>
    </w:p>
    <w:p w14:paraId="63CBA2AC" w14:textId="77777777" w:rsidR="0053532A" w:rsidRPr="0053532A" w:rsidRDefault="0053532A" w:rsidP="0053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Privatization: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Opened public enterprises to private and foreign investment.</w:t>
      </w:r>
    </w:p>
    <w:p w14:paraId="162C9227" w14:textId="77777777" w:rsidR="0053532A" w:rsidRPr="0053532A" w:rsidRDefault="0053532A" w:rsidP="0053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Globalization: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Encouraged exports, FDI, and trade openness.</w:t>
      </w:r>
    </w:p>
    <w:p w14:paraId="46EFAAB3" w14:textId="77777777" w:rsidR="0053532A" w:rsidRPr="0053532A" w:rsidRDefault="0053532A" w:rsidP="0053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3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3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Insights</w:t>
      </w:r>
    </w:p>
    <w:p w14:paraId="73746845" w14:textId="77777777" w:rsidR="0053532A" w:rsidRPr="0053532A" w:rsidRDefault="0053532A" w:rsidP="0053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 Growth: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Noticeable rise after 1991, showing faster economic expansion.</w:t>
      </w:r>
    </w:p>
    <w:p w14:paraId="53D117B3" w14:textId="77777777" w:rsidR="0053532A" w:rsidRPr="0053532A" w:rsidRDefault="0053532A" w:rsidP="0053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 &amp; Imports: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Sharp increase due to trade liberalization.</w:t>
      </w:r>
    </w:p>
    <w:p w14:paraId="178718F4" w14:textId="77777777" w:rsidR="0053532A" w:rsidRPr="0053532A" w:rsidRDefault="0053532A" w:rsidP="0053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CO₂ Emissions: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Grew faster post-1991, reflecting higher industrial activity.</w:t>
      </w:r>
    </w:p>
    <w:p w14:paraId="34D503D6" w14:textId="77777777" w:rsidR="0053532A" w:rsidRPr="0053532A" w:rsidRDefault="0053532A" w:rsidP="0053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Change: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Slight upward trend, indicating environmental impact.</w:t>
      </w:r>
    </w:p>
    <w:p w14:paraId="6B00EF3F" w14:textId="77777777" w:rsidR="0053532A" w:rsidRPr="0053532A" w:rsidRDefault="0053532A" w:rsidP="0053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53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3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Conclusion</w:t>
      </w:r>
    </w:p>
    <w:p w14:paraId="1DE7412B" w14:textId="77777777" w:rsidR="0053532A" w:rsidRPr="0053532A" w:rsidRDefault="0053532A" w:rsidP="0053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1991 reforms transformed India’s economy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, boosting growth and trade, but also led to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emissions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became a </w:t>
      </w:r>
      <w:r w:rsidRPr="005353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point</w:t>
      </w:r>
      <w:r w:rsidRPr="0053532A">
        <w:rPr>
          <w:rFonts w:ascii="Times New Roman" w:eastAsia="Times New Roman" w:hAnsi="Times New Roman" w:cs="Times New Roman"/>
          <w:kern w:val="0"/>
          <w14:ligatures w14:val="none"/>
        </w:rPr>
        <w:t xml:space="preserve"> toward modern industrialization and set the stage for future sustainability policies.</w:t>
      </w:r>
    </w:p>
    <w:p w14:paraId="660C2592" w14:textId="77777777" w:rsidR="00E97531" w:rsidRDefault="00E97531" w:rsidP="00BC573B"/>
    <w:p w14:paraId="2384178F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install_if_missing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&lt;- function(pkgs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){</w:t>
      </w:r>
      <w:proofErr w:type="gramEnd"/>
    </w:p>
    <w:p w14:paraId="1D8899F3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new &lt;-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pkgs[!(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pkgs %in%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installed.packages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()[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"Package"])]</w:t>
      </w:r>
    </w:p>
    <w:p w14:paraId="1C86C051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 xml:space="preserve">+     if(length(new))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(new)</w:t>
      </w:r>
    </w:p>
    <w:p w14:paraId="788CB060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}</w:t>
      </w:r>
    </w:p>
    <w:p w14:paraId="4857419E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install_if_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missing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(c(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readxl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", "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dplyr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", "ggplot2"))</w:t>
      </w:r>
    </w:p>
    <w:p w14:paraId="567D3638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readxl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); library(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dplyr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); library(ggplot2)</w:t>
      </w:r>
    </w:p>
    <w:p w14:paraId="1C95EACC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3E5D4F87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data &lt;-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read_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excel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"India Case new.xlsx", sheet = "India Case 2")</w:t>
      </w:r>
    </w:p>
    <w:p w14:paraId="1CC0C975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data &lt;- data %&gt;%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mutate(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Year =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as.numeric</w:t>
      </w:r>
      <w:proofErr w:type="spellEnd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(Year))</w:t>
      </w:r>
    </w:p>
    <w:p w14:paraId="2AFD580F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data &lt;- data %&gt;%</w:t>
      </w:r>
    </w:p>
    <w:p w14:paraId="54280706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mutate(</w:t>
      </w:r>
      <w:proofErr w:type="spellStart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ifelse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Year &gt;= 1991, "Post-1991 (Reform Era)", "Pre-1991 (Before Reforms)"))</w:t>
      </w:r>
    </w:p>
    <w:p w14:paraId="1EA24746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529516F4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summary_stats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&lt;- data %&gt;%</w:t>
      </w:r>
    </w:p>
    <w:p w14:paraId="3C9E7644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group_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by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 %&gt;%</w:t>
      </w:r>
    </w:p>
    <w:p w14:paraId="262BF090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summarise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</w:p>
    <w:p w14:paraId="7EB88054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Mean_GDP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mean(`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GDP($)`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07200351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Mean_GDP_Growth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`GDP Growth rate`, na.rm = TRUE),</w:t>
      </w:r>
    </w:p>
    <w:p w14:paraId="722BE402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Mean_Export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mean(`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Export($)`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18D719AA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Mean_Import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mean(`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Import($)`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0F0048D5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Mean_CO2 =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`CO2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, na.rm = TRUE),</w:t>
      </w:r>
    </w:p>
    <w:p w14:paraId="18F6BE17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Mean_CO2_pc =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`CO2 per capita`, na.rm = TRUE),</w:t>
      </w:r>
    </w:p>
    <w:p w14:paraId="4CE7405C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Mean_TempChange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mean(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`Temperature change from CO2`, na.rm = TRUE),</w:t>
      </w:r>
    </w:p>
    <w:p w14:paraId="5E9CF89D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    Count =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46FA8E27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)</w:t>
      </w:r>
    </w:p>
    <w:p w14:paraId="152C5652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60F84DB2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summary_stats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30C99190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 xml:space="preserve"># A </w:t>
      </w:r>
      <w:proofErr w:type="spellStart"/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tibble</w:t>
      </w:r>
      <w:proofErr w:type="spellEnd"/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: 2 × 9</w:t>
      </w:r>
    </w:p>
    <w:p w14:paraId="3FE20A5E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Policy_Period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Mean_GDP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Mean_GDP_Growth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Mean_Export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Mean_Import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Mean_CO2 Mean_CO2_pc 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Mean_TempChange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Count</w:t>
      </w:r>
    </w:p>
    <w:p w14:paraId="5DB495CF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&lt;chr&gt;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dbl</w:t>
      </w:r>
      <w:proofErr w:type="spellEnd"/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E97531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&lt;int&gt;</w:t>
      </w:r>
    </w:p>
    <w:p w14:paraId="73E401FC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97531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Post-1991 (R…  1.47</w:t>
      </w: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12          0.079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8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2.98</w:t>
      </w: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11     3.41</w:t>
      </w: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11    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572.       0.796          0.023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7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35</w:t>
      </w:r>
    </w:p>
    <w:p w14:paraId="0D2D0DF2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97531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Pre-1991 (Be…  1.35</w:t>
      </w: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11          0.078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7.67</w:t>
      </w: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9     9.65</w:t>
      </w:r>
      <w:r w:rsidRPr="00E97531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9     267.       0.275          0.010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9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31</w:t>
      </w:r>
    </w:p>
    <w:p w14:paraId="147CB7E3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p1 &lt;-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x = Year, y = `GDP Growth rate`, color =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0FA73112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size = 1) +</w:t>
      </w:r>
    </w:p>
    <w:p w14:paraId="1C123C75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1991,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"dashed") +</w:t>
      </w:r>
    </w:p>
    <w:p w14:paraId="02A621D5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"GDP Growth Rate: Before and After 1991 New Industrial Policy",</w:t>
      </w:r>
    </w:p>
    <w:p w14:paraId="3A6CAD3D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x = "Year", y = "GDP Growth Rate") +</w:t>
      </w:r>
    </w:p>
    <w:p w14:paraId="763ED43A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6360A875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print(p1)</w:t>
      </w:r>
    </w:p>
    <w:p w14:paraId="0E2B8638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36C8D388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Removed 2 rows containing missing values or values outside the scale range (`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line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)`). </w:t>
      </w: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5167E34B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p2 &lt;-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 = Year, y = `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Export($)`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, color =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19879AC0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size = 1) +</w:t>
      </w:r>
    </w:p>
    <w:p w14:paraId="02487DD0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1991,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"dashed") +</w:t>
      </w:r>
    </w:p>
    <w:p w14:paraId="320F41AC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"Export Trend: Before and After 1991 Liberalization",</w:t>
      </w:r>
    </w:p>
    <w:p w14:paraId="0E57244E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x = "Year", y = "Exports (in $)") +</w:t>
      </w:r>
    </w:p>
    <w:p w14:paraId="40186D06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041B4ADC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&gt; print(p2)</w:t>
      </w:r>
    </w:p>
    <w:p w14:paraId="26139EEF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59C4F577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Removed 1 row containing missing values or values outside the scale range (`</w:t>
      </w:r>
      <w:proofErr w:type="spell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line</w:t>
      </w:r>
      <w:proofErr w:type="spell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)`). </w:t>
      </w:r>
    </w:p>
    <w:p w14:paraId="7409AA5F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p3 &lt;-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ggplot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data, </w:t>
      </w:r>
      <w:proofErr w:type="spellStart"/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aes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x = Year, y = `CO2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emission(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in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tons)`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, color =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Policy_Period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)) +</w:t>
      </w:r>
    </w:p>
    <w:p w14:paraId="31D9FE0A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size = 1) +</w:t>
      </w:r>
    </w:p>
    <w:p w14:paraId="12F3A578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geom_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vline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xintercept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1991,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linetype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= "dashed") +</w:t>
      </w:r>
    </w:p>
    <w:p w14:paraId="281FAC49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labs(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title = "CO2 Emission Trend: Before and After 1991 Policy",</w:t>
      </w:r>
    </w:p>
    <w:p w14:paraId="62212F21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x = "Year", y = "CO2 Emission (in tons)") +</w:t>
      </w:r>
    </w:p>
    <w:p w14:paraId="2E19F130" w14:textId="77777777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+     </w:t>
      </w:r>
      <w:proofErr w:type="spell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theme_</w:t>
      </w:r>
      <w:proofErr w:type="gramStart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minimal</w:t>
      </w:r>
      <w:proofErr w:type="spell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(</w:t>
      </w:r>
      <w:proofErr w:type="gramEnd"/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)</w:t>
      </w:r>
    </w:p>
    <w:p w14:paraId="34467D01" w14:textId="367B12B3" w:rsidR="00E97531" w:rsidRPr="00E97531" w:rsidRDefault="00E97531" w:rsidP="00E975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975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print(p3)</w:t>
      </w:r>
      <w:r w:rsidR="0053532A" w:rsidRPr="0053532A">
        <w:rPr>
          <w:noProof/>
        </w:rPr>
        <w:t xml:space="preserve"> </w:t>
      </w:r>
    </w:p>
    <w:p w14:paraId="53F3DDDC" w14:textId="2A892BA1" w:rsidR="00E97531" w:rsidRDefault="0053532A" w:rsidP="00BC573B">
      <w:r>
        <w:rPr>
          <w:noProof/>
        </w:rPr>
        <w:drawing>
          <wp:anchor distT="0" distB="0" distL="114300" distR="114300" simplePos="0" relativeHeight="251658240" behindDoc="1" locked="0" layoutInCell="1" allowOverlap="1" wp14:anchorId="2FBCBF85" wp14:editId="7709555D">
            <wp:simplePos x="0" y="0"/>
            <wp:positionH relativeFrom="column">
              <wp:posOffset>434340</wp:posOffset>
            </wp:positionH>
            <wp:positionV relativeFrom="paragraph">
              <wp:posOffset>190500</wp:posOffset>
            </wp:positionV>
            <wp:extent cx="4945380" cy="2364105"/>
            <wp:effectExtent l="0" t="0" r="7620" b="0"/>
            <wp:wrapTight wrapText="bothSides">
              <wp:wrapPolygon edited="0">
                <wp:start x="0" y="0"/>
                <wp:lineTo x="0" y="21409"/>
                <wp:lineTo x="21550" y="21409"/>
                <wp:lineTo x="21550" y="0"/>
                <wp:lineTo x="0" y="0"/>
              </wp:wrapPolygon>
            </wp:wrapTight>
            <wp:docPr id="1554869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36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21B7F8" w14:textId="77777777" w:rsidR="0053532A" w:rsidRDefault="0053532A" w:rsidP="00BC573B"/>
    <w:p w14:paraId="0C985D10" w14:textId="089EA62B" w:rsidR="0053532A" w:rsidRDefault="0053532A" w:rsidP="00BC573B"/>
    <w:p w14:paraId="31727B95" w14:textId="77777777" w:rsidR="0053532A" w:rsidRDefault="0053532A" w:rsidP="00BC573B"/>
    <w:p w14:paraId="47F21A76" w14:textId="77777777" w:rsidR="0053532A" w:rsidRDefault="0053532A" w:rsidP="00BC573B"/>
    <w:p w14:paraId="1E477CF6" w14:textId="77777777" w:rsidR="0053532A" w:rsidRDefault="0053532A" w:rsidP="00BC573B"/>
    <w:p w14:paraId="6BC73345" w14:textId="77777777" w:rsidR="0053532A" w:rsidRDefault="0053532A" w:rsidP="00BC573B"/>
    <w:p w14:paraId="26C90BF8" w14:textId="77777777" w:rsidR="0053532A" w:rsidRDefault="0053532A" w:rsidP="00BC573B"/>
    <w:p w14:paraId="7DA9C94C" w14:textId="77777777" w:rsidR="0053532A" w:rsidRDefault="0053532A" w:rsidP="00BC573B"/>
    <w:p w14:paraId="0A42FE59" w14:textId="748BF924" w:rsidR="0053532A" w:rsidRDefault="0053532A" w:rsidP="00BC573B">
      <w:r>
        <w:rPr>
          <w:noProof/>
        </w:rPr>
        <w:drawing>
          <wp:inline distT="0" distB="0" distL="0" distR="0" wp14:anchorId="7518A85D" wp14:editId="1D2F5972">
            <wp:extent cx="5562600" cy="2633345"/>
            <wp:effectExtent l="0" t="0" r="0" b="0"/>
            <wp:docPr id="893382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351" cy="2643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17D39" w14:textId="77777777" w:rsidR="0053532A" w:rsidRDefault="0053532A" w:rsidP="00BC573B"/>
    <w:p w14:paraId="58E1BBE3" w14:textId="0804EF29" w:rsidR="0053532A" w:rsidRDefault="0053532A" w:rsidP="00BC573B">
      <w:r>
        <w:rPr>
          <w:noProof/>
        </w:rPr>
        <w:lastRenderedPageBreak/>
        <w:drawing>
          <wp:inline distT="0" distB="0" distL="0" distR="0" wp14:anchorId="1D1041BB" wp14:editId="536EBF3D">
            <wp:extent cx="5379720" cy="2812394"/>
            <wp:effectExtent l="0" t="0" r="0" b="7620"/>
            <wp:docPr id="1414841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610" cy="2825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35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1277"/>
    <w:multiLevelType w:val="multilevel"/>
    <w:tmpl w:val="400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C5E0C"/>
    <w:multiLevelType w:val="multilevel"/>
    <w:tmpl w:val="7F8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C711B"/>
    <w:multiLevelType w:val="multilevel"/>
    <w:tmpl w:val="D58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66D13"/>
    <w:multiLevelType w:val="multilevel"/>
    <w:tmpl w:val="75FC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B06BD"/>
    <w:multiLevelType w:val="multilevel"/>
    <w:tmpl w:val="7F0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12901"/>
    <w:multiLevelType w:val="multilevel"/>
    <w:tmpl w:val="855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E7C91"/>
    <w:multiLevelType w:val="multilevel"/>
    <w:tmpl w:val="276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C6B53"/>
    <w:multiLevelType w:val="multilevel"/>
    <w:tmpl w:val="4C0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62404">
    <w:abstractNumId w:val="2"/>
  </w:num>
  <w:num w:numId="2" w16cid:durableId="755370966">
    <w:abstractNumId w:val="1"/>
  </w:num>
  <w:num w:numId="3" w16cid:durableId="1854877434">
    <w:abstractNumId w:val="3"/>
  </w:num>
  <w:num w:numId="4" w16cid:durableId="1193305104">
    <w:abstractNumId w:val="6"/>
  </w:num>
  <w:num w:numId="5" w16cid:durableId="2066752693">
    <w:abstractNumId w:val="0"/>
  </w:num>
  <w:num w:numId="6" w16cid:durableId="1590001021">
    <w:abstractNumId w:val="5"/>
  </w:num>
  <w:num w:numId="7" w16cid:durableId="1705247449">
    <w:abstractNumId w:val="4"/>
  </w:num>
  <w:num w:numId="8" w16cid:durableId="802507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3B"/>
    <w:rsid w:val="002402D9"/>
    <w:rsid w:val="0053532A"/>
    <w:rsid w:val="00650A80"/>
    <w:rsid w:val="00784425"/>
    <w:rsid w:val="00BC573B"/>
    <w:rsid w:val="00DD5E8B"/>
    <w:rsid w:val="00E97531"/>
    <w:rsid w:val="00EF7062"/>
    <w:rsid w:val="00F7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E515"/>
  <w15:chartTrackingRefBased/>
  <w15:docId w15:val="{B1F86DE8-634D-4DCA-B1B0-E086A76D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K</dc:creator>
  <cp:keywords/>
  <dc:description/>
  <cp:lastModifiedBy>Aswathy K</cp:lastModifiedBy>
  <cp:revision>2</cp:revision>
  <dcterms:created xsi:type="dcterms:W3CDTF">2025-11-07T11:19:00Z</dcterms:created>
  <dcterms:modified xsi:type="dcterms:W3CDTF">2025-11-07T11:19:00Z</dcterms:modified>
</cp:coreProperties>
</file>