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6D21" w14:textId="77777777" w:rsidR="000839E5" w:rsidRDefault="005C11CB">
      <w:pPr>
        <w:jc w:val="center"/>
      </w:pPr>
      <w:r>
        <w:rPr>
          <w:b/>
          <w:sz w:val="24"/>
        </w:rPr>
        <w:t>Project Design Phase</w:t>
      </w:r>
    </w:p>
    <w:p w14:paraId="6E5E5C22" w14:textId="77777777" w:rsidR="000839E5" w:rsidRDefault="005C11CB">
      <w:pPr>
        <w:jc w:val="center"/>
      </w:pPr>
      <w:r>
        <w:rPr>
          <w:b/>
          <w:sz w:val="22"/>
        </w:rPr>
        <w:t>Problem – Solution Fit Template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0839E5" w14:paraId="48F83BF6" w14:textId="77777777">
        <w:trPr>
          <w:jc w:val="center"/>
        </w:trPr>
        <w:tc>
          <w:tcPr>
            <w:tcW w:w="288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50179B1" w14:textId="77777777" w:rsidR="000839E5" w:rsidRDefault="005C11CB">
            <w:pPr>
              <w:spacing w:before="20" w:after="20"/>
            </w:pPr>
            <w:r>
              <w:t>Date</w:t>
            </w:r>
          </w:p>
        </w:tc>
        <w:tc>
          <w:tcPr>
            <w:tcW w:w="6768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4A6402A" w14:textId="41C2424C" w:rsidR="000839E5" w:rsidRDefault="00772378">
            <w:pPr>
              <w:spacing w:before="20" w:after="20"/>
            </w:pPr>
            <w:r>
              <w:t>12 October 2026</w:t>
            </w:r>
          </w:p>
        </w:tc>
      </w:tr>
      <w:tr w:rsidR="000839E5" w14:paraId="3EF5BDC5" w14:textId="77777777">
        <w:trPr>
          <w:jc w:val="center"/>
        </w:trPr>
        <w:tc>
          <w:tcPr>
            <w:tcW w:w="288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62128C0" w14:textId="77777777" w:rsidR="000839E5" w:rsidRDefault="005C11CB">
            <w:pPr>
              <w:spacing w:before="20" w:after="20"/>
            </w:pPr>
            <w:r>
              <w:t>Team ID</w:t>
            </w:r>
          </w:p>
        </w:tc>
        <w:tc>
          <w:tcPr>
            <w:tcW w:w="6768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1254C87" w14:textId="58D4BDCF" w:rsidR="000839E5" w:rsidRDefault="00772378">
            <w:pPr>
              <w:spacing w:before="20" w:after="20"/>
            </w:pPr>
            <w:r>
              <w:t>323103282097.aswija@gvpcew.ac.in</w:t>
            </w:r>
          </w:p>
        </w:tc>
      </w:tr>
      <w:tr w:rsidR="000839E5" w14:paraId="0AFC8CEF" w14:textId="77777777">
        <w:trPr>
          <w:jc w:val="center"/>
        </w:trPr>
        <w:tc>
          <w:tcPr>
            <w:tcW w:w="288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47E099A" w14:textId="77777777" w:rsidR="000839E5" w:rsidRDefault="005C11CB">
            <w:pPr>
              <w:spacing w:before="20" w:after="20"/>
            </w:pPr>
            <w:r>
              <w:t>Project Name</w:t>
            </w:r>
          </w:p>
        </w:tc>
        <w:tc>
          <w:tcPr>
            <w:tcW w:w="6768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2434D63" w14:textId="77777777" w:rsidR="000839E5" w:rsidRDefault="005C11CB">
            <w:pPr>
              <w:spacing w:before="20" w:after="20"/>
            </w:pPr>
            <w:r>
              <w:t>ServiceNow Employee Raise Issue Portal</w:t>
            </w:r>
          </w:p>
        </w:tc>
      </w:tr>
      <w:tr w:rsidR="000839E5" w14:paraId="6FE2EC31" w14:textId="77777777">
        <w:trPr>
          <w:jc w:val="center"/>
        </w:trPr>
        <w:tc>
          <w:tcPr>
            <w:tcW w:w="2880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5B7689F" w14:textId="77777777" w:rsidR="000839E5" w:rsidRDefault="005C11CB">
            <w:pPr>
              <w:spacing w:before="20" w:after="20"/>
            </w:pPr>
            <w:r>
              <w:t>Maximum Marks</w:t>
            </w:r>
          </w:p>
        </w:tc>
        <w:tc>
          <w:tcPr>
            <w:tcW w:w="6768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8354D4A" w14:textId="77777777" w:rsidR="000839E5" w:rsidRDefault="005C11CB">
            <w:pPr>
              <w:spacing w:before="20" w:after="20"/>
            </w:pPr>
            <w:r>
              <w:t>2 Marks</w:t>
            </w:r>
          </w:p>
        </w:tc>
      </w:tr>
    </w:tbl>
    <w:p w14:paraId="4E4DBD71" w14:textId="77777777" w:rsidR="00772378" w:rsidRDefault="00772378">
      <w:pPr>
        <w:spacing w:before="140"/>
        <w:rPr>
          <w:b/>
          <w:sz w:val="18"/>
        </w:rPr>
      </w:pPr>
    </w:p>
    <w:p w14:paraId="6F8C0B9C" w14:textId="748285A3" w:rsidR="000839E5" w:rsidRDefault="005C11CB">
      <w:pPr>
        <w:spacing w:before="140"/>
      </w:pPr>
      <w:r>
        <w:rPr>
          <w:b/>
          <w:sz w:val="18"/>
        </w:rPr>
        <w:t>Problem – Solution Fit Template:</w:t>
      </w:r>
    </w:p>
    <w:p w14:paraId="6AA64A98" w14:textId="77777777" w:rsidR="000839E5" w:rsidRDefault="005C11CB">
      <w:r>
        <w:t>Problem–Solution Fit means identifying a real customer problem and checking whether the proposed solution addresses it. For this project, the focus is on employees who need a clear, structured way to report workplace IT issues.</w:t>
      </w:r>
    </w:p>
    <w:p w14:paraId="08888ADB" w14:textId="77777777" w:rsidR="000839E5" w:rsidRDefault="005C11CB">
      <w:r>
        <w:rPr>
          <w:b/>
        </w:rPr>
        <w:t>Purpose:</w:t>
      </w:r>
    </w:p>
    <w:p w14:paraId="79439AAB" w14:textId="77777777" w:rsidR="000839E5" w:rsidRDefault="005C11CB">
      <w:pPr>
        <w:spacing w:after="40"/>
        <w:ind w:left="173"/>
      </w:pPr>
      <w:r>
        <w:t>☐</w:t>
      </w:r>
      <w:r>
        <w:t xml:space="preserve">  Identify employee needs and common issue-reporting difficulties.</w:t>
      </w:r>
    </w:p>
    <w:p w14:paraId="31918B48" w14:textId="77777777" w:rsidR="000839E5" w:rsidRDefault="005C11CB">
      <w:pPr>
        <w:spacing w:after="40"/>
        <w:ind w:left="173"/>
      </w:pPr>
      <w:r>
        <w:t>☐</w:t>
      </w:r>
      <w:r>
        <w:t xml:space="preserve">  Understand the current reporting experience and constraints.</w:t>
      </w:r>
    </w:p>
    <w:p w14:paraId="3799180E" w14:textId="77777777" w:rsidR="000839E5" w:rsidRDefault="005C11CB">
      <w:pPr>
        <w:spacing w:after="40"/>
        <w:ind w:left="173"/>
      </w:pPr>
      <w:r>
        <w:t>☐</w:t>
      </w:r>
      <w:r>
        <w:t xml:space="preserve">  Describe the triggers and behaviours that lead employees to raise an issue.</w:t>
      </w:r>
    </w:p>
    <w:p w14:paraId="073CB532" w14:textId="77777777" w:rsidR="000839E5" w:rsidRDefault="005C11CB">
      <w:pPr>
        <w:spacing w:after="40"/>
        <w:ind w:left="173"/>
      </w:pPr>
      <w:r>
        <w:t>☐</w:t>
      </w:r>
      <w:r>
        <w:t xml:space="preserve">  Match the proposed portal flow to the employee’s reporting needs.</w:t>
      </w:r>
    </w:p>
    <w:p w14:paraId="3EFFE60D" w14:textId="77777777" w:rsidR="000839E5" w:rsidRDefault="005C11CB">
      <w:pPr>
        <w:spacing w:after="40"/>
        <w:ind w:left="173"/>
      </w:pPr>
      <w:r>
        <w:t>☐</w:t>
      </w:r>
      <w:r>
        <w:t xml:space="preserve">  Improve clarity and consistency when issue details are submitted.</w:t>
      </w:r>
    </w:p>
    <w:p w14:paraId="45BB6D0C" w14:textId="77777777" w:rsidR="00772378" w:rsidRDefault="00772378">
      <w:pPr>
        <w:rPr>
          <w:b/>
          <w:sz w:val="20"/>
        </w:rPr>
      </w:pPr>
    </w:p>
    <w:p w14:paraId="7A2964F9" w14:textId="17698260" w:rsidR="000839E5" w:rsidRDefault="005C11CB">
      <w:r>
        <w:rPr>
          <w:b/>
          <w:sz w:val="20"/>
        </w:rPr>
        <w:t>Problem–Solution Fit Canvas:</w:t>
      </w:r>
    </w:p>
    <w:p w14:paraId="2113A603" w14:textId="77777777" w:rsidR="000839E5" w:rsidRDefault="005C11CB">
      <w:r>
        <w:t>The canvas below is tailored to the implemented ServiceNow Employee Raise Issue Portal. Potential benefits are described without assuming unverified automation.</w:t>
      </w:r>
    </w:p>
    <w:tbl>
      <w:tblPr>
        <w:tblpPr w:leftFromText="180" w:rightFromText="180" w:vertAnchor="text" w:horzAnchor="margin" w:tblpXSpec="center" w:tblpY="643"/>
        <w:tblW w:w="0" w:type="auto"/>
        <w:tblBorders>
          <w:top w:val="single" w:sz="10" w:space="0" w:color="C0508A"/>
          <w:left w:val="single" w:sz="10" w:space="0" w:color="C0508A"/>
          <w:bottom w:val="single" w:sz="10" w:space="0" w:color="C0508A"/>
          <w:right w:val="single" w:sz="10" w:space="0" w:color="C0508A"/>
          <w:insideH w:val="single" w:sz="10" w:space="0" w:color="C0508A"/>
          <w:insideV w:val="single" w:sz="10" w:space="0" w:color="C0508A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620"/>
        <w:gridCol w:w="1620"/>
        <w:gridCol w:w="3240"/>
        <w:gridCol w:w="18"/>
      </w:tblGrid>
      <w:tr w:rsidR="00772378" w14:paraId="41C84E60" w14:textId="77777777" w:rsidTr="00772378">
        <w:tc>
          <w:tcPr>
            <w:tcW w:w="3240" w:type="dxa"/>
            <w:shd w:val="clear" w:color="auto" w:fill="FCE4E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940FC" w14:textId="77777777" w:rsidR="00772378" w:rsidRDefault="00772378" w:rsidP="00772378">
            <w:r>
              <w:rPr>
                <w:b/>
                <w:color w:val="1F4E79"/>
                <w:sz w:val="16"/>
              </w:rPr>
              <w:t>1. CUSTOMER SEGMENTS</w:t>
            </w:r>
          </w:p>
          <w:p w14:paraId="727EBB5E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Employees who need to report workplace IT issues, including Network, Software, Hardware and Access problems.</w:t>
            </w:r>
          </w:p>
        </w:tc>
        <w:tc>
          <w:tcPr>
            <w:tcW w:w="3240" w:type="dxa"/>
            <w:gridSpan w:val="2"/>
            <w:shd w:val="clear" w:color="auto" w:fill="FCE4E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E6EB5B" w14:textId="77777777" w:rsidR="00772378" w:rsidRDefault="00772378" w:rsidP="00772378">
            <w:r>
              <w:rPr>
                <w:b/>
                <w:color w:val="1F4E79"/>
                <w:sz w:val="16"/>
              </w:rPr>
              <w:t>6. CUSTOMER CONSTRAINTS</w:t>
            </w:r>
          </w:p>
          <w:p w14:paraId="6FDFAC3E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Employees may not know which category or subcategory to choose. Reports can be incomplete if details are not entered clearly. Access depends on the ServiceNow portal being available.</w:t>
            </w:r>
          </w:p>
        </w:tc>
        <w:tc>
          <w:tcPr>
            <w:tcW w:w="3258" w:type="dxa"/>
            <w:gridSpan w:val="2"/>
            <w:shd w:val="clear" w:color="auto" w:fill="FCE4E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FAA7A" w14:textId="77777777" w:rsidR="00772378" w:rsidRDefault="00772378" w:rsidP="00772378">
            <w:r>
              <w:rPr>
                <w:b/>
                <w:color w:val="1F4E79"/>
                <w:sz w:val="16"/>
              </w:rPr>
              <w:t>5. AVAILABLE SOLUTIONS</w:t>
            </w:r>
          </w:p>
          <w:p w14:paraId="099C0714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Existing channels may include contacting IT support directly or using other internal reporting routes. The project provides a dedicated Employee Center portal form.</w:t>
            </w:r>
          </w:p>
        </w:tc>
      </w:tr>
      <w:tr w:rsidR="00772378" w14:paraId="6F02D4EB" w14:textId="77777777" w:rsidTr="00772378">
        <w:tc>
          <w:tcPr>
            <w:tcW w:w="3240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396FC" w14:textId="77777777" w:rsidR="00772378" w:rsidRDefault="00772378" w:rsidP="00772378">
            <w:r>
              <w:rPr>
                <w:b/>
                <w:color w:val="1F4E79"/>
                <w:sz w:val="16"/>
              </w:rPr>
              <w:t>2. JOBS-TO-BE-DONE / PROBLEMS</w:t>
            </w:r>
          </w:p>
          <w:p w14:paraId="397420C8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Report an issue in one place; describe the problem; classify it; submit the request; and have a record that can be reviewed.</w:t>
            </w:r>
          </w:p>
        </w:tc>
        <w:tc>
          <w:tcPr>
            <w:tcW w:w="3240" w:type="dxa"/>
            <w:gridSpan w:val="2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A6D53" w14:textId="77777777" w:rsidR="00772378" w:rsidRDefault="00772378" w:rsidP="00772378">
            <w:r>
              <w:rPr>
                <w:b/>
                <w:color w:val="1F4E79"/>
                <w:sz w:val="16"/>
              </w:rPr>
              <w:t>4. PROBLEM ROOT CAUSE</w:t>
            </w:r>
          </w:p>
          <w:p w14:paraId="0BE0ECBC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Issue information may be spread across informal channels or submitted without a consistent structure. This is the problem the portal is designed to address; the project does not measure how often it occurs.</w:t>
            </w:r>
          </w:p>
        </w:tc>
        <w:tc>
          <w:tcPr>
            <w:tcW w:w="3258" w:type="dxa"/>
            <w:gridSpan w:val="2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E6AB22" w14:textId="77777777" w:rsidR="00772378" w:rsidRDefault="00772378" w:rsidP="00772378">
            <w:r>
              <w:rPr>
                <w:b/>
                <w:color w:val="1F4E79"/>
                <w:sz w:val="16"/>
              </w:rPr>
              <w:t>7. BEHAVIOUR</w:t>
            </w:r>
          </w:p>
          <w:p w14:paraId="02401218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Employee opens Employee Center, selects Raise Ticket, completes the Raise Employee Issue form and submits it. Staff can then review the created record in the custom table.</w:t>
            </w:r>
          </w:p>
        </w:tc>
      </w:tr>
      <w:tr w:rsidR="00772378" w14:paraId="46DCEE18" w14:textId="77777777" w:rsidTr="00772378">
        <w:tc>
          <w:tcPr>
            <w:tcW w:w="324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AF3009" w14:textId="77777777" w:rsidR="00772378" w:rsidRDefault="00772378" w:rsidP="00772378">
            <w:r>
              <w:rPr>
                <w:b/>
                <w:color w:val="1F4E79"/>
                <w:sz w:val="16"/>
              </w:rPr>
              <w:t>3. TRIGGERS</w:t>
            </w:r>
          </w:p>
          <w:p w14:paraId="0DD2B2FF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An employee experiences a Network, Software, Hardware or Access issue that requires support.</w:t>
            </w:r>
          </w:p>
        </w:tc>
        <w:tc>
          <w:tcPr>
            <w:tcW w:w="3240" w:type="dxa"/>
            <w:gridSpan w:val="2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99F6D" w14:textId="77777777" w:rsidR="00772378" w:rsidRDefault="00772378" w:rsidP="00772378">
            <w:r>
              <w:rPr>
                <w:b/>
                <w:color w:val="1F4E79"/>
                <w:sz w:val="16"/>
              </w:rPr>
              <w:t>10. YOUR SOLUTION</w:t>
            </w:r>
          </w:p>
          <w:p w14:paraId="42D5FAAE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A ServiceNow Employee Center portal with a Raise Ticket widget that opens the Raise Employee Issue Record Producer. The form captures requester, category, subcategory, short description and issue state; submitted data is stored in the Employee raises issues table.</w:t>
            </w:r>
          </w:p>
        </w:tc>
        <w:tc>
          <w:tcPr>
            <w:tcW w:w="3258" w:type="dxa"/>
            <w:gridSpan w:val="2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FEB623" w14:textId="77777777" w:rsidR="00772378" w:rsidRDefault="00772378" w:rsidP="00772378">
            <w:r>
              <w:rPr>
                <w:b/>
                <w:color w:val="1F4E79"/>
                <w:sz w:val="16"/>
              </w:rPr>
              <w:t>8. CHANNELS OF BEHAVIOUR</w:t>
            </w:r>
          </w:p>
          <w:p w14:paraId="379E16C9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Employee Center portal accessed through a web browser. The Raise Ticket button is the entry point to the record producer.</w:t>
            </w:r>
          </w:p>
        </w:tc>
      </w:tr>
      <w:tr w:rsidR="00772378" w14:paraId="4C017A9F" w14:textId="77777777" w:rsidTr="00772378">
        <w:trPr>
          <w:gridAfter w:val="1"/>
          <w:wAfter w:w="18" w:type="dxa"/>
        </w:trPr>
        <w:tc>
          <w:tcPr>
            <w:tcW w:w="4860" w:type="dxa"/>
            <w:gridSpan w:val="2"/>
            <w:shd w:val="clear" w:color="auto" w:fill="D9EAD3"/>
          </w:tcPr>
          <w:p w14:paraId="24A6D6BA" w14:textId="77777777" w:rsidR="00772378" w:rsidRDefault="00772378" w:rsidP="00772378">
            <w:r>
              <w:rPr>
                <w:b/>
                <w:color w:val="1F4E79"/>
                <w:sz w:val="16"/>
              </w:rPr>
              <w:t>9. EMOTIONS: BEFORE / AFTER</w:t>
            </w:r>
          </w:p>
          <w:p w14:paraId="2F886667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Before: the employee may feel frustrated or uncertain about how to report the issue. After: a clear form may make the reporting steps feel more organized; this is an expected benefit, not a measured result.</w:t>
            </w:r>
          </w:p>
        </w:tc>
        <w:tc>
          <w:tcPr>
            <w:tcW w:w="4860" w:type="dxa"/>
            <w:gridSpan w:val="2"/>
            <w:shd w:val="clear" w:color="auto" w:fill="E4DFEC"/>
          </w:tcPr>
          <w:p w14:paraId="1ECD462D" w14:textId="77777777" w:rsidR="00772378" w:rsidRDefault="00772378" w:rsidP="00772378">
            <w:r>
              <w:rPr>
                <w:b/>
                <w:color w:val="1F4E79"/>
                <w:sz w:val="16"/>
              </w:rPr>
              <w:t>SOLUTION FIT</w:t>
            </w:r>
          </w:p>
          <w:p w14:paraId="4409EE23" w14:textId="77777777" w:rsidR="00772378" w:rsidRDefault="00772378" w:rsidP="00772378">
            <w:pPr>
              <w:spacing w:after="20"/>
            </w:pPr>
            <w:r>
              <w:rPr>
                <w:sz w:val="14"/>
              </w:rPr>
              <w:t>The implemented flow addresses structured issue submission and record creation. Automated assignment, notifications and resolution-time improvements are not confirmed in the project evidence.</w:t>
            </w:r>
          </w:p>
        </w:tc>
      </w:tr>
    </w:tbl>
    <w:p w14:paraId="2ABC6E1F" w14:textId="3420A4A4" w:rsidR="000839E5" w:rsidRDefault="005C11CB" w:rsidP="00C00874">
      <w:r>
        <w:br w:type="page"/>
      </w:r>
    </w:p>
    <w:sectPr w:rsidR="000839E5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89EA8" w14:textId="77777777" w:rsidR="005C11CB" w:rsidRDefault="005C11CB">
      <w:pPr>
        <w:spacing w:after="0"/>
      </w:pPr>
      <w:r>
        <w:separator/>
      </w:r>
    </w:p>
  </w:endnote>
  <w:endnote w:type="continuationSeparator" w:id="0">
    <w:p w14:paraId="5AA61734" w14:textId="77777777" w:rsidR="005C11CB" w:rsidRDefault="005C11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1FB0" w14:textId="77777777" w:rsidR="000839E5" w:rsidRDefault="005C11CB">
    <w:pPr>
      <w:pStyle w:val="Footer"/>
      <w:jc w:val="center"/>
    </w:pPr>
    <w:r>
      <w:rPr>
        <w:color w:val="646464"/>
        <w:sz w:val="15"/>
      </w:rPr>
      <w:t>ServiceNow Employee Raise Issue Portal | Problem–Solution Fit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FE4E" w14:textId="77777777" w:rsidR="005C11CB" w:rsidRDefault="005C11CB">
      <w:pPr>
        <w:spacing w:after="0"/>
      </w:pPr>
      <w:r>
        <w:separator/>
      </w:r>
    </w:p>
  </w:footnote>
  <w:footnote w:type="continuationSeparator" w:id="0">
    <w:p w14:paraId="0CD10520" w14:textId="77777777" w:rsidR="005C11CB" w:rsidRDefault="005C11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677695">
    <w:abstractNumId w:val="8"/>
  </w:num>
  <w:num w:numId="2" w16cid:durableId="2136172248">
    <w:abstractNumId w:val="6"/>
  </w:num>
  <w:num w:numId="3" w16cid:durableId="1039553409">
    <w:abstractNumId w:val="5"/>
  </w:num>
  <w:num w:numId="4" w16cid:durableId="1330521136">
    <w:abstractNumId w:val="4"/>
  </w:num>
  <w:num w:numId="5" w16cid:durableId="479813142">
    <w:abstractNumId w:val="7"/>
  </w:num>
  <w:num w:numId="6" w16cid:durableId="825361435">
    <w:abstractNumId w:val="3"/>
  </w:num>
  <w:num w:numId="7" w16cid:durableId="1753239038">
    <w:abstractNumId w:val="2"/>
  </w:num>
  <w:num w:numId="8" w16cid:durableId="851803741">
    <w:abstractNumId w:val="1"/>
  </w:num>
  <w:num w:numId="9" w16cid:durableId="211316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9E5"/>
    <w:rsid w:val="0015074B"/>
    <w:rsid w:val="0029639D"/>
    <w:rsid w:val="00326F90"/>
    <w:rsid w:val="005C11CB"/>
    <w:rsid w:val="00772378"/>
    <w:rsid w:val="00AA1D8D"/>
    <w:rsid w:val="00B47730"/>
    <w:rsid w:val="00C00874"/>
    <w:rsid w:val="00CB0664"/>
    <w:rsid w:val="00D273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423EA9A-1A62-45F1-85B2-CD4A28CF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Aswija Sistu</cp:lastModifiedBy>
  <cp:revision>3</cp:revision>
  <dcterms:created xsi:type="dcterms:W3CDTF">2013-12-23T23:15:00Z</dcterms:created>
  <dcterms:modified xsi:type="dcterms:W3CDTF">2026-10-12T18:14:00Z</dcterms:modified>
  <cp:category/>
</cp:coreProperties>
</file>