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03EF8"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576EDDAB"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0F5374AF"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6E910827"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172F953F"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3BAFB466"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7FFE8B5F"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50F8666D" w14:textId="77777777" w:rsidR="008674E3" w:rsidRDefault="008674E3" w:rsidP="008674E3">
      <w:pPr>
        <w:spacing w:before="10" w:after="10" w:line="276" w:lineRule="auto"/>
        <w:jc w:val="center"/>
        <w:rPr>
          <w:rFonts w:ascii="Calibri" w:hAnsi="Calibri" w:cs="Calibri"/>
          <w:color w:val="000000" w:themeColor="text1"/>
          <w:sz w:val="40"/>
          <w:szCs w:val="40"/>
        </w:rPr>
      </w:pPr>
    </w:p>
    <w:p w14:paraId="5C9CE59D" w14:textId="77777777" w:rsidR="008674E3" w:rsidRDefault="008674E3" w:rsidP="008674E3">
      <w:pPr>
        <w:spacing w:before="10" w:after="10" w:line="276" w:lineRule="auto"/>
        <w:jc w:val="center"/>
        <w:rPr>
          <w:rFonts w:ascii="Calibri" w:hAnsi="Calibri" w:cs="Calibri"/>
          <w:color w:val="000000" w:themeColor="text1"/>
          <w:sz w:val="40"/>
          <w:szCs w:val="40"/>
        </w:rPr>
      </w:pPr>
    </w:p>
    <w:p w14:paraId="255623E9" w14:textId="77777777" w:rsidR="008674E3" w:rsidRDefault="008674E3" w:rsidP="008674E3">
      <w:pPr>
        <w:spacing w:before="10" w:after="10" w:line="276" w:lineRule="auto"/>
        <w:jc w:val="center"/>
        <w:rPr>
          <w:rFonts w:ascii="Calibri" w:hAnsi="Calibri" w:cs="Calibri"/>
          <w:color w:val="000000" w:themeColor="text1"/>
          <w:sz w:val="40"/>
          <w:szCs w:val="40"/>
        </w:rPr>
      </w:pPr>
    </w:p>
    <w:p w14:paraId="138689B6" w14:textId="77777777" w:rsidR="008674E3" w:rsidRDefault="008674E3" w:rsidP="008674E3">
      <w:pPr>
        <w:spacing w:before="10" w:after="10" w:line="276" w:lineRule="auto"/>
        <w:jc w:val="center"/>
        <w:rPr>
          <w:rFonts w:ascii="Calibri" w:hAnsi="Calibri" w:cs="Calibri"/>
          <w:color w:val="000000" w:themeColor="text1"/>
          <w:sz w:val="40"/>
          <w:szCs w:val="40"/>
        </w:rPr>
      </w:pPr>
    </w:p>
    <w:p w14:paraId="47629383" w14:textId="77777777" w:rsidR="008674E3" w:rsidRDefault="008674E3" w:rsidP="008674E3">
      <w:pPr>
        <w:spacing w:before="10" w:after="10" w:line="276" w:lineRule="auto"/>
        <w:jc w:val="center"/>
        <w:rPr>
          <w:rFonts w:ascii="Calibri" w:hAnsi="Calibri" w:cs="Calibri"/>
          <w:color w:val="000000" w:themeColor="text1"/>
          <w:sz w:val="40"/>
          <w:szCs w:val="40"/>
        </w:rPr>
      </w:pPr>
    </w:p>
    <w:p w14:paraId="3773C7EF" w14:textId="796CB778" w:rsidR="008674E3" w:rsidRDefault="008674E3" w:rsidP="008674E3">
      <w:pPr>
        <w:spacing w:before="10" w:after="10" w:line="276" w:lineRule="auto"/>
        <w:jc w:val="center"/>
        <w:rPr>
          <w:rFonts w:ascii="Calibri" w:hAnsi="Calibri" w:cs="Calibri"/>
          <w:b/>
          <w:bCs/>
          <w:color w:val="000000" w:themeColor="text1"/>
          <w:sz w:val="40"/>
          <w:szCs w:val="40"/>
        </w:rPr>
      </w:pPr>
      <w:r w:rsidRPr="00C80ED8">
        <w:rPr>
          <w:rFonts w:ascii="Calibri" w:hAnsi="Calibri" w:cs="Calibri"/>
          <w:b/>
          <w:bCs/>
          <w:color w:val="000000" w:themeColor="text1"/>
          <w:sz w:val="40"/>
          <w:szCs w:val="40"/>
        </w:rPr>
        <w:t>“A marketing analysis study using Google Trends to understand consumer interest in sustainable fashion in the United Kingdom from 2015 to 2025.”</w:t>
      </w:r>
    </w:p>
    <w:p w14:paraId="11C586A4" w14:textId="77777777" w:rsidR="007915AF" w:rsidRDefault="007915AF" w:rsidP="008674E3">
      <w:pPr>
        <w:spacing w:before="10" w:after="10" w:line="276" w:lineRule="auto"/>
        <w:jc w:val="center"/>
        <w:rPr>
          <w:rFonts w:ascii="Calibri" w:hAnsi="Calibri" w:cs="Calibri"/>
          <w:b/>
          <w:bCs/>
          <w:color w:val="000000" w:themeColor="text1"/>
          <w:sz w:val="40"/>
          <w:szCs w:val="40"/>
        </w:rPr>
      </w:pPr>
    </w:p>
    <w:p w14:paraId="32D6D3CF" w14:textId="77777777" w:rsidR="0013065A" w:rsidRDefault="0013065A" w:rsidP="008674E3">
      <w:pPr>
        <w:spacing w:before="10" w:after="10" w:line="276" w:lineRule="auto"/>
        <w:jc w:val="center"/>
        <w:rPr>
          <w:rFonts w:ascii="Calibri" w:hAnsi="Calibri" w:cs="Calibri"/>
          <w:b/>
          <w:bCs/>
          <w:color w:val="000000" w:themeColor="text1"/>
          <w:sz w:val="40"/>
          <w:szCs w:val="40"/>
        </w:rPr>
      </w:pPr>
    </w:p>
    <w:p w14:paraId="6C631822" w14:textId="71ADE600" w:rsidR="0013065A" w:rsidRDefault="00C565E6" w:rsidP="008674E3">
      <w:pPr>
        <w:spacing w:before="10" w:after="10" w:line="276" w:lineRule="auto"/>
        <w:jc w:val="center"/>
        <w:rPr>
          <w:rFonts w:ascii="Calibri" w:hAnsi="Calibri" w:cs="Calibri"/>
          <w:b/>
          <w:bCs/>
          <w:color w:val="000000" w:themeColor="text1"/>
          <w:sz w:val="40"/>
          <w:szCs w:val="40"/>
        </w:rPr>
      </w:pPr>
      <w:r>
        <w:rPr>
          <w:rFonts w:ascii="Calibri" w:hAnsi="Calibri" w:cs="Calibri"/>
          <w:b/>
          <w:bCs/>
          <w:color w:val="000000" w:themeColor="text1"/>
          <w:sz w:val="40"/>
          <w:szCs w:val="40"/>
        </w:rPr>
        <w:t xml:space="preserve">Author: </w:t>
      </w:r>
      <w:r w:rsidR="0013065A">
        <w:rPr>
          <w:rFonts w:ascii="Calibri" w:hAnsi="Calibri" w:cs="Calibri"/>
          <w:b/>
          <w:bCs/>
          <w:color w:val="000000" w:themeColor="text1"/>
          <w:sz w:val="40"/>
          <w:szCs w:val="40"/>
        </w:rPr>
        <w:t xml:space="preserve">Aswin Kattil </w:t>
      </w:r>
      <w:proofErr w:type="spellStart"/>
      <w:r w:rsidR="0013065A">
        <w:rPr>
          <w:rFonts w:ascii="Calibri" w:hAnsi="Calibri" w:cs="Calibri"/>
          <w:b/>
          <w:bCs/>
          <w:color w:val="000000" w:themeColor="text1"/>
          <w:sz w:val="40"/>
          <w:szCs w:val="40"/>
        </w:rPr>
        <w:t>Parambath</w:t>
      </w:r>
      <w:proofErr w:type="spellEnd"/>
    </w:p>
    <w:p w14:paraId="60AE736A" w14:textId="58394B02" w:rsidR="0013065A" w:rsidRDefault="00A1654F" w:rsidP="008674E3">
      <w:pPr>
        <w:spacing w:before="10" w:after="10" w:line="276" w:lineRule="auto"/>
        <w:jc w:val="center"/>
        <w:rPr>
          <w:rFonts w:ascii="Calibri" w:hAnsi="Calibri" w:cs="Calibri"/>
          <w:b/>
          <w:bCs/>
          <w:color w:val="000000" w:themeColor="text1"/>
          <w:sz w:val="40"/>
          <w:szCs w:val="40"/>
        </w:rPr>
      </w:pPr>
      <w:r>
        <w:rPr>
          <w:rFonts w:ascii="Calibri" w:hAnsi="Calibri" w:cs="Calibri"/>
          <w:b/>
          <w:bCs/>
          <w:color w:val="000000" w:themeColor="text1"/>
          <w:sz w:val="40"/>
          <w:szCs w:val="40"/>
        </w:rPr>
        <w:t>Qualification:</w:t>
      </w:r>
      <w:r w:rsidR="0013065A">
        <w:rPr>
          <w:rFonts w:ascii="Calibri" w:hAnsi="Calibri" w:cs="Calibri"/>
          <w:b/>
          <w:bCs/>
          <w:color w:val="000000" w:themeColor="text1"/>
          <w:sz w:val="40"/>
          <w:szCs w:val="40"/>
        </w:rPr>
        <w:t xml:space="preserve"> MSc International Business and Management</w:t>
      </w:r>
    </w:p>
    <w:p w14:paraId="69F0B173" w14:textId="486B13B9" w:rsidR="00A1654F" w:rsidRPr="00C80ED8" w:rsidRDefault="00A1654F" w:rsidP="008674E3">
      <w:pPr>
        <w:spacing w:before="10" w:after="10" w:line="276" w:lineRule="auto"/>
        <w:jc w:val="center"/>
        <w:rPr>
          <w:rFonts w:ascii="Calibri" w:hAnsi="Calibri" w:cs="Calibri"/>
          <w:b/>
          <w:bCs/>
          <w:color w:val="000000" w:themeColor="text1"/>
          <w:sz w:val="40"/>
          <w:szCs w:val="40"/>
        </w:rPr>
      </w:pPr>
      <w:r>
        <w:rPr>
          <w:rFonts w:ascii="Calibri" w:hAnsi="Calibri" w:cs="Calibri"/>
          <w:b/>
          <w:bCs/>
          <w:color w:val="000000" w:themeColor="text1"/>
          <w:sz w:val="40"/>
          <w:szCs w:val="40"/>
        </w:rPr>
        <w:t xml:space="preserve">Date: </w:t>
      </w:r>
      <w:r w:rsidR="00C212AE">
        <w:rPr>
          <w:rFonts w:ascii="Calibri" w:hAnsi="Calibri" w:cs="Calibri"/>
          <w:b/>
          <w:bCs/>
          <w:color w:val="000000" w:themeColor="text1"/>
          <w:sz w:val="40"/>
          <w:szCs w:val="40"/>
        </w:rPr>
        <w:t>August 2026</w:t>
      </w:r>
    </w:p>
    <w:p w14:paraId="1F7D8C82"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1D336F31"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23566FF5"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34146D09"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5337A368"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3703F063"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39C69BA8"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3DD9CDDA" w14:textId="77777777" w:rsidR="00377986" w:rsidRDefault="00377986" w:rsidP="00957372">
      <w:pPr>
        <w:spacing w:after="0"/>
        <w:jc w:val="both"/>
        <w:rPr>
          <w:rFonts w:ascii="Calibri" w:eastAsiaTheme="majorEastAsia" w:hAnsi="Calibri" w:cs="Calibri"/>
          <w:b/>
          <w:bCs/>
          <w:color w:val="0F4761" w:themeColor="accent1" w:themeShade="BF"/>
          <w:sz w:val="28"/>
          <w:szCs w:val="28"/>
        </w:rPr>
      </w:pPr>
    </w:p>
    <w:p w14:paraId="07631771" w14:textId="77777777" w:rsidR="00F47284" w:rsidRDefault="00F47284" w:rsidP="00957372">
      <w:pPr>
        <w:spacing w:after="0"/>
        <w:jc w:val="both"/>
        <w:rPr>
          <w:rFonts w:ascii="Calibri" w:eastAsiaTheme="majorEastAsia" w:hAnsi="Calibri" w:cs="Calibri"/>
          <w:b/>
          <w:bCs/>
          <w:color w:val="0F4761" w:themeColor="accent1" w:themeShade="BF"/>
          <w:sz w:val="28"/>
          <w:szCs w:val="28"/>
        </w:rPr>
      </w:pPr>
    </w:p>
    <w:p w14:paraId="79E3E843" w14:textId="77777777" w:rsidR="00F47284" w:rsidRDefault="00F47284" w:rsidP="00957372">
      <w:pPr>
        <w:spacing w:after="0"/>
        <w:jc w:val="both"/>
        <w:rPr>
          <w:rFonts w:ascii="Calibri" w:eastAsiaTheme="majorEastAsia" w:hAnsi="Calibri" w:cs="Calibri"/>
          <w:b/>
          <w:bCs/>
          <w:color w:val="0F4761" w:themeColor="accent1" w:themeShade="BF"/>
          <w:sz w:val="28"/>
          <w:szCs w:val="28"/>
        </w:rPr>
      </w:pPr>
    </w:p>
    <w:p w14:paraId="01FD556C" w14:textId="7F870551" w:rsidR="00AD748D" w:rsidRPr="00AD748D" w:rsidRDefault="001458EE" w:rsidP="00957372">
      <w:pPr>
        <w:spacing w:after="0"/>
        <w:jc w:val="both"/>
        <w:rPr>
          <w:rFonts w:ascii="Calibri" w:hAnsi="Calibri" w:cs="Calibri"/>
          <w:sz w:val="22"/>
          <w:szCs w:val="22"/>
        </w:rPr>
      </w:pPr>
      <w:r w:rsidRPr="00DF4AE7">
        <w:rPr>
          <w:rFonts w:ascii="Calibri" w:eastAsiaTheme="majorEastAsia" w:hAnsi="Calibri" w:cs="Calibri"/>
          <w:b/>
          <w:bCs/>
          <w:color w:val="0F4761" w:themeColor="accent1" w:themeShade="BF"/>
          <w:sz w:val="28"/>
          <w:szCs w:val="28"/>
        </w:rPr>
        <w:lastRenderedPageBreak/>
        <w:t>ABSTRACT</w:t>
      </w:r>
      <w:r w:rsidRPr="00AD748D">
        <w:rPr>
          <w:rFonts w:ascii="Calibri" w:hAnsi="Calibri" w:cs="Calibri"/>
          <w:sz w:val="22"/>
          <w:szCs w:val="22"/>
        </w:rPr>
        <w:br/>
      </w:r>
      <w:r w:rsidR="00AD748D" w:rsidRPr="00AD748D">
        <w:rPr>
          <w:rFonts w:ascii="Calibri" w:hAnsi="Calibri" w:cs="Calibri"/>
          <w:sz w:val="22"/>
          <w:szCs w:val="22"/>
        </w:rPr>
        <w:t xml:space="preserve">This research explores consumer interest in sustainable fashion in the United Kingdom that is done with Google Trends. As consumers become more conscious of the environmental effects and ethical production methods of fashion, sustainable fashion has become a growing concern. But businesses must have proof that there is an increase, steady or seasonal interest. </w:t>
      </w:r>
    </w:p>
    <w:p w14:paraId="42285FCA" w14:textId="77777777" w:rsidR="00AD748D" w:rsidRPr="00AD748D" w:rsidRDefault="00AD748D" w:rsidP="00957372">
      <w:pPr>
        <w:spacing w:after="0"/>
        <w:jc w:val="both"/>
        <w:rPr>
          <w:rFonts w:ascii="Calibri" w:hAnsi="Calibri" w:cs="Calibri"/>
          <w:sz w:val="22"/>
          <w:szCs w:val="22"/>
        </w:rPr>
      </w:pPr>
      <w:r w:rsidRPr="00AD748D">
        <w:rPr>
          <w:rFonts w:ascii="Calibri" w:hAnsi="Calibri" w:cs="Calibri"/>
          <w:sz w:val="22"/>
          <w:szCs w:val="22"/>
        </w:rPr>
        <w:t xml:space="preserve">Study findings look at search trends over the years for terms such as “sustainable fashion”, “ethical fashion”, “eco-friendly clothing” and “second hand clothes”. The study is quantitative descriptive design, secondary data and interprets the digital search behaviour of consumers as consumer awareness and information seeking, applying the consumer decision-making process and the RACE framework. </w:t>
      </w:r>
    </w:p>
    <w:p w14:paraId="3FDB098E" w14:textId="77777777" w:rsidR="00AD748D" w:rsidRPr="00AD748D" w:rsidRDefault="00AD748D" w:rsidP="00957372">
      <w:pPr>
        <w:spacing w:after="0"/>
        <w:jc w:val="both"/>
        <w:rPr>
          <w:rFonts w:ascii="Calibri" w:hAnsi="Calibri" w:cs="Calibri"/>
          <w:sz w:val="22"/>
          <w:szCs w:val="22"/>
        </w:rPr>
      </w:pPr>
      <w:r w:rsidRPr="00AD748D">
        <w:rPr>
          <w:rFonts w:ascii="Calibri" w:hAnsi="Calibri" w:cs="Calibri"/>
          <w:sz w:val="22"/>
          <w:szCs w:val="22"/>
        </w:rPr>
        <w:t xml:space="preserve">The results reveal that the level of search interest depends on the keywords being searched, and their timeliness, as well as on related keywords, which indicate the importance of affordability, resale and ethical issues. There are regional variations suggesting varying numbers of cases throughout the UK and seasonal variations suggesting peaks at certain times. </w:t>
      </w:r>
    </w:p>
    <w:p w14:paraId="436C00FA" w14:textId="69A0C93F" w:rsidR="001458EE" w:rsidRDefault="00AD748D" w:rsidP="00957372">
      <w:pPr>
        <w:spacing w:after="0"/>
        <w:jc w:val="both"/>
        <w:rPr>
          <w:rFonts w:ascii="Calibri" w:hAnsi="Calibri" w:cs="Calibri"/>
          <w:sz w:val="22"/>
          <w:szCs w:val="22"/>
        </w:rPr>
      </w:pPr>
      <w:r w:rsidRPr="00AD748D">
        <w:rPr>
          <w:rFonts w:ascii="Calibri" w:hAnsi="Calibri" w:cs="Calibri"/>
          <w:sz w:val="22"/>
          <w:szCs w:val="22"/>
        </w:rPr>
        <w:t>The study leads to the conclusion that search behaviour must be tracked in order to use it for market research and marketing planning in businesses. Google Trends is a simple and free instrument that allows you to find out keywords, themes for the content and seasonal opportunities. However, search interest is not a measure of actual spending, but rather attention, and therefore should be used as a guide for early-stage decision making. This research shows the possibilities of supporting evidence-based consumer analysis in digital markets with one marketing tool.</w:t>
      </w:r>
    </w:p>
    <w:p w14:paraId="28A28F65" w14:textId="77777777" w:rsidR="00180650" w:rsidRDefault="00180650" w:rsidP="00957372">
      <w:pPr>
        <w:spacing w:after="0"/>
        <w:jc w:val="both"/>
        <w:rPr>
          <w:rFonts w:ascii="Calibri" w:hAnsi="Calibri" w:cs="Calibri"/>
          <w:sz w:val="22"/>
          <w:szCs w:val="22"/>
        </w:rPr>
      </w:pPr>
    </w:p>
    <w:p w14:paraId="3470CE0A" w14:textId="77777777" w:rsidR="00180650" w:rsidRDefault="00180650" w:rsidP="00957372">
      <w:pPr>
        <w:spacing w:after="0"/>
        <w:jc w:val="both"/>
        <w:rPr>
          <w:rFonts w:ascii="Calibri" w:hAnsi="Calibri" w:cs="Calibri"/>
          <w:sz w:val="22"/>
          <w:szCs w:val="22"/>
        </w:rPr>
      </w:pPr>
    </w:p>
    <w:p w14:paraId="38413A79" w14:textId="77777777" w:rsidR="00180650" w:rsidRDefault="00180650" w:rsidP="00957372">
      <w:pPr>
        <w:spacing w:after="0"/>
        <w:jc w:val="both"/>
        <w:rPr>
          <w:rFonts w:ascii="Calibri" w:hAnsi="Calibri" w:cs="Calibri"/>
          <w:sz w:val="22"/>
          <w:szCs w:val="22"/>
        </w:rPr>
      </w:pPr>
    </w:p>
    <w:p w14:paraId="27162406" w14:textId="77777777" w:rsidR="00180650" w:rsidRDefault="00180650" w:rsidP="00957372">
      <w:pPr>
        <w:spacing w:after="0"/>
        <w:jc w:val="both"/>
        <w:rPr>
          <w:rFonts w:ascii="Calibri" w:hAnsi="Calibri" w:cs="Calibri"/>
          <w:sz w:val="22"/>
          <w:szCs w:val="22"/>
        </w:rPr>
      </w:pPr>
    </w:p>
    <w:p w14:paraId="5E88553A" w14:textId="77777777" w:rsidR="00180650" w:rsidRDefault="00180650" w:rsidP="00957372">
      <w:pPr>
        <w:spacing w:after="0"/>
        <w:jc w:val="both"/>
        <w:rPr>
          <w:rFonts w:ascii="Calibri" w:hAnsi="Calibri" w:cs="Calibri"/>
          <w:sz w:val="22"/>
          <w:szCs w:val="22"/>
        </w:rPr>
      </w:pPr>
    </w:p>
    <w:p w14:paraId="0CF9E7ED" w14:textId="77777777" w:rsidR="00377986" w:rsidRDefault="00377986" w:rsidP="00957372">
      <w:pPr>
        <w:spacing w:after="0"/>
        <w:jc w:val="both"/>
        <w:rPr>
          <w:rFonts w:ascii="Calibri" w:hAnsi="Calibri" w:cs="Calibri"/>
          <w:sz w:val="22"/>
          <w:szCs w:val="22"/>
        </w:rPr>
      </w:pPr>
    </w:p>
    <w:p w14:paraId="2EC87999" w14:textId="77777777" w:rsidR="00377986" w:rsidRDefault="00377986" w:rsidP="00957372">
      <w:pPr>
        <w:spacing w:after="0"/>
        <w:jc w:val="both"/>
        <w:rPr>
          <w:rFonts w:ascii="Calibri" w:hAnsi="Calibri" w:cs="Calibri"/>
          <w:sz w:val="22"/>
          <w:szCs w:val="22"/>
        </w:rPr>
      </w:pPr>
    </w:p>
    <w:p w14:paraId="4962786A" w14:textId="77777777" w:rsidR="00377986" w:rsidRDefault="00377986" w:rsidP="00957372">
      <w:pPr>
        <w:spacing w:after="0"/>
        <w:jc w:val="both"/>
        <w:rPr>
          <w:rFonts w:ascii="Calibri" w:hAnsi="Calibri" w:cs="Calibri"/>
          <w:sz w:val="22"/>
          <w:szCs w:val="22"/>
        </w:rPr>
      </w:pPr>
    </w:p>
    <w:p w14:paraId="73BCE81A" w14:textId="77777777" w:rsidR="00180650" w:rsidRDefault="00180650" w:rsidP="00957372">
      <w:pPr>
        <w:spacing w:after="0"/>
        <w:jc w:val="both"/>
        <w:rPr>
          <w:rFonts w:ascii="Calibri" w:hAnsi="Calibri" w:cs="Calibri"/>
          <w:sz w:val="22"/>
          <w:szCs w:val="22"/>
        </w:rPr>
      </w:pPr>
    </w:p>
    <w:p w14:paraId="5DB66F85" w14:textId="77777777" w:rsidR="00180650" w:rsidRDefault="00180650" w:rsidP="00957372">
      <w:pPr>
        <w:spacing w:after="0"/>
        <w:jc w:val="both"/>
        <w:rPr>
          <w:rFonts w:ascii="Calibri" w:hAnsi="Calibri" w:cs="Calibri"/>
          <w:sz w:val="22"/>
          <w:szCs w:val="22"/>
        </w:rPr>
      </w:pPr>
    </w:p>
    <w:p w14:paraId="6B84E08D" w14:textId="77777777" w:rsidR="00180650" w:rsidRDefault="00180650" w:rsidP="00957372">
      <w:pPr>
        <w:spacing w:after="0"/>
        <w:jc w:val="both"/>
        <w:rPr>
          <w:rFonts w:ascii="Calibri" w:hAnsi="Calibri" w:cs="Calibri"/>
          <w:sz w:val="22"/>
          <w:szCs w:val="22"/>
        </w:rPr>
      </w:pPr>
    </w:p>
    <w:p w14:paraId="29684397" w14:textId="77777777" w:rsidR="00180650" w:rsidRDefault="00180650" w:rsidP="00957372">
      <w:pPr>
        <w:spacing w:after="0"/>
        <w:jc w:val="both"/>
        <w:rPr>
          <w:rFonts w:ascii="Calibri" w:hAnsi="Calibri" w:cs="Calibri"/>
          <w:sz w:val="22"/>
          <w:szCs w:val="22"/>
        </w:rPr>
      </w:pPr>
    </w:p>
    <w:p w14:paraId="301C3DA5" w14:textId="77777777" w:rsidR="00180650" w:rsidRDefault="00180650" w:rsidP="00957372">
      <w:pPr>
        <w:spacing w:after="0"/>
        <w:jc w:val="both"/>
        <w:rPr>
          <w:rFonts w:ascii="Calibri" w:hAnsi="Calibri" w:cs="Calibri"/>
          <w:sz w:val="22"/>
          <w:szCs w:val="22"/>
        </w:rPr>
      </w:pPr>
    </w:p>
    <w:p w14:paraId="2C8D8534" w14:textId="77777777" w:rsidR="00180650" w:rsidRDefault="00180650" w:rsidP="00957372">
      <w:pPr>
        <w:spacing w:after="0"/>
        <w:jc w:val="both"/>
        <w:rPr>
          <w:rFonts w:ascii="Calibri" w:hAnsi="Calibri" w:cs="Calibri"/>
          <w:sz w:val="22"/>
          <w:szCs w:val="22"/>
        </w:rPr>
      </w:pPr>
    </w:p>
    <w:p w14:paraId="2F862431" w14:textId="77777777" w:rsidR="00180650" w:rsidRDefault="00180650" w:rsidP="00957372">
      <w:pPr>
        <w:spacing w:after="0"/>
        <w:jc w:val="both"/>
        <w:rPr>
          <w:rFonts w:ascii="Calibri" w:hAnsi="Calibri" w:cs="Calibri"/>
          <w:sz w:val="22"/>
          <w:szCs w:val="22"/>
        </w:rPr>
      </w:pPr>
    </w:p>
    <w:p w14:paraId="20FE8BEC" w14:textId="77777777" w:rsidR="00180650" w:rsidRDefault="00180650" w:rsidP="00957372">
      <w:pPr>
        <w:spacing w:after="0"/>
        <w:jc w:val="both"/>
        <w:rPr>
          <w:rFonts w:ascii="Calibri" w:hAnsi="Calibri" w:cs="Calibri"/>
          <w:sz w:val="22"/>
          <w:szCs w:val="22"/>
        </w:rPr>
      </w:pPr>
    </w:p>
    <w:p w14:paraId="2ACFB3A8" w14:textId="77777777" w:rsidR="00180650" w:rsidRDefault="00180650" w:rsidP="00957372">
      <w:pPr>
        <w:spacing w:after="0"/>
        <w:jc w:val="both"/>
        <w:rPr>
          <w:rFonts w:ascii="Calibri" w:hAnsi="Calibri" w:cs="Calibri"/>
          <w:sz w:val="22"/>
          <w:szCs w:val="22"/>
        </w:rPr>
      </w:pPr>
    </w:p>
    <w:p w14:paraId="1C8D67AA" w14:textId="77777777" w:rsidR="00180650" w:rsidRDefault="00180650" w:rsidP="00957372">
      <w:pPr>
        <w:spacing w:after="0"/>
        <w:jc w:val="both"/>
        <w:rPr>
          <w:rFonts w:ascii="Calibri" w:hAnsi="Calibri" w:cs="Calibri"/>
          <w:sz w:val="22"/>
          <w:szCs w:val="22"/>
        </w:rPr>
      </w:pPr>
    </w:p>
    <w:p w14:paraId="4B400CA4" w14:textId="77777777" w:rsidR="00180650" w:rsidRDefault="00180650" w:rsidP="00957372">
      <w:pPr>
        <w:spacing w:after="0"/>
        <w:jc w:val="both"/>
        <w:rPr>
          <w:rFonts w:ascii="Calibri" w:hAnsi="Calibri" w:cs="Calibri"/>
          <w:sz w:val="22"/>
          <w:szCs w:val="22"/>
        </w:rPr>
      </w:pPr>
    </w:p>
    <w:p w14:paraId="59B24C67" w14:textId="77777777" w:rsidR="00180650" w:rsidRDefault="00180650" w:rsidP="00957372">
      <w:pPr>
        <w:spacing w:after="0"/>
        <w:jc w:val="both"/>
        <w:rPr>
          <w:rFonts w:ascii="Calibri" w:hAnsi="Calibri" w:cs="Calibri"/>
          <w:sz w:val="22"/>
          <w:szCs w:val="22"/>
        </w:rPr>
      </w:pPr>
    </w:p>
    <w:p w14:paraId="6AD6E070" w14:textId="77777777" w:rsidR="00180650" w:rsidRDefault="00180650" w:rsidP="00957372">
      <w:pPr>
        <w:spacing w:after="0"/>
        <w:jc w:val="both"/>
        <w:rPr>
          <w:rFonts w:ascii="Calibri" w:hAnsi="Calibri" w:cs="Calibri"/>
          <w:sz w:val="22"/>
          <w:szCs w:val="22"/>
        </w:rPr>
      </w:pPr>
    </w:p>
    <w:p w14:paraId="05CF4FB3" w14:textId="77777777" w:rsidR="00180650" w:rsidRDefault="00180650" w:rsidP="00957372">
      <w:pPr>
        <w:spacing w:after="0"/>
        <w:jc w:val="both"/>
        <w:rPr>
          <w:rFonts w:ascii="Calibri" w:hAnsi="Calibri" w:cs="Calibri"/>
          <w:sz w:val="22"/>
          <w:szCs w:val="22"/>
        </w:rPr>
      </w:pPr>
    </w:p>
    <w:p w14:paraId="66D0A081" w14:textId="77777777" w:rsidR="00180650" w:rsidRDefault="00180650" w:rsidP="00957372">
      <w:pPr>
        <w:spacing w:after="0"/>
        <w:jc w:val="both"/>
        <w:rPr>
          <w:rFonts w:ascii="Calibri" w:hAnsi="Calibri" w:cs="Calibri"/>
          <w:sz w:val="22"/>
          <w:szCs w:val="22"/>
        </w:rPr>
      </w:pPr>
    </w:p>
    <w:p w14:paraId="5FB37D5E" w14:textId="77777777" w:rsidR="00180650" w:rsidRDefault="00180650" w:rsidP="00957372">
      <w:pPr>
        <w:spacing w:after="0"/>
        <w:jc w:val="both"/>
        <w:rPr>
          <w:rFonts w:ascii="Calibri" w:hAnsi="Calibri" w:cs="Calibri"/>
          <w:sz w:val="22"/>
          <w:szCs w:val="22"/>
        </w:rPr>
      </w:pPr>
    </w:p>
    <w:p w14:paraId="5FA59CD2" w14:textId="77777777" w:rsidR="00180650" w:rsidRDefault="00180650" w:rsidP="00957372">
      <w:pPr>
        <w:spacing w:after="0"/>
        <w:jc w:val="both"/>
        <w:rPr>
          <w:rFonts w:ascii="Calibri" w:hAnsi="Calibri" w:cs="Calibri"/>
          <w:sz w:val="22"/>
          <w:szCs w:val="22"/>
        </w:rPr>
      </w:pPr>
    </w:p>
    <w:p w14:paraId="5003C43A" w14:textId="77777777" w:rsidR="00180650" w:rsidRDefault="00180650" w:rsidP="00957372">
      <w:pPr>
        <w:spacing w:after="0"/>
        <w:jc w:val="both"/>
        <w:rPr>
          <w:rFonts w:ascii="Calibri" w:hAnsi="Calibri" w:cs="Calibri"/>
          <w:sz w:val="22"/>
          <w:szCs w:val="22"/>
        </w:rPr>
      </w:pPr>
    </w:p>
    <w:p w14:paraId="7DE522C2" w14:textId="77777777" w:rsidR="00180650" w:rsidRDefault="00180650" w:rsidP="00957372">
      <w:pPr>
        <w:spacing w:after="0"/>
        <w:jc w:val="both"/>
        <w:rPr>
          <w:rFonts w:ascii="Calibri" w:hAnsi="Calibri" w:cs="Calibri"/>
          <w:sz w:val="22"/>
          <w:szCs w:val="22"/>
        </w:rPr>
      </w:pPr>
    </w:p>
    <w:p w14:paraId="17D56FB4" w14:textId="77777777" w:rsidR="00180650" w:rsidRDefault="00180650" w:rsidP="00957372">
      <w:pPr>
        <w:spacing w:after="0"/>
        <w:jc w:val="both"/>
        <w:rPr>
          <w:rFonts w:ascii="Calibri" w:hAnsi="Calibri" w:cs="Calibri"/>
          <w:sz w:val="22"/>
          <w:szCs w:val="22"/>
        </w:rPr>
      </w:pPr>
    </w:p>
    <w:sdt>
      <w:sdtPr>
        <w:rPr>
          <w:rFonts w:asciiTheme="minorHAnsi" w:eastAsiaTheme="minorHAnsi" w:hAnsiTheme="minorHAnsi" w:cstheme="minorBidi"/>
          <w:color w:val="auto"/>
          <w:kern w:val="2"/>
          <w:sz w:val="24"/>
          <w:szCs w:val="24"/>
          <w:lang w:eastAsia="en-US"/>
          <w14:ligatures w14:val="standardContextual"/>
        </w:rPr>
        <w:id w:val="1007089892"/>
        <w:docPartObj>
          <w:docPartGallery w:val="Table of Contents"/>
          <w:docPartUnique/>
        </w:docPartObj>
      </w:sdtPr>
      <w:sdtEndPr>
        <w:rPr>
          <w:b/>
          <w:bCs/>
        </w:rPr>
      </w:sdtEndPr>
      <w:sdtContent>
        <w:p w14:paraId="6A4DCA8A" w14:textId="78061FE9" w:rsidR="009C3CDA" w:rsidRDefault="009C3CDA">
          <w:pPr>
            <w:pStyle w:val="TOCHeading"/>
          </w:pPr>
          <w:r>
            <w:t>Table of Contents</w:t>
          </w:r>
        </w:p>
        <w:p w14:paraId="7F3444A4" w14:textId="58E8C110" w:rsidR="001949B9" w:rsidRDefault="009C3CDA">
          <w:pPr>
            <w:pStyle w:val="TOC1"/>
            <w:tabs>
              <w:tab w:val="right" w:leader="dot" w:pos="10456"/>
            </w:tabs>
            <w:rPr>
              <w:rFonts w:eastAsiaTheme="minorEastAsia"/>
              <w:noProof/>
              <w:lang w:eastAsia="en-GB"/>
            </w:rPr>
          </w:pPr>
          <w:r>
            <w:fldChar w:fldCharType="begin"/>
          </w:r>
          <w:r>
            <w:instrText xml:space="preserve"> TOC \o "1-3" \h \z \u </w:instrText>
          </w:r>
          <w:r>
            <w:fldChar w:fldCharType="separate"/>
          </w:r>
          <w:hyperlink w:anchor="_Toc239357933" w:history="1">
            <w:r w:rsidR="001949B9" w:rsidRPr="00F735BB">
              <w:rPr>
                <w:rStyle w:val="Hyperlink"/>
                <w:rFonts w:ascii="Calibri" w:hAnsi="Calibri" w:cs="Calibri"/>
                <w:b/>
                <w:bCs/>
                <w:noProof/>
              </w:rPr>
              <w:t>1. INTRODUCTION</w:t>
            </w:r>
            <w:r w:rsidR="001949B9">
              <w:rPr>
                <w:noProof/>
                <w:webHidden/>
              </w:rPr>
              <w:tab/>
            </w:r>
            <w:r w:rsidR="001949B9">
              <w:rPr>
                <w:noProof/>
                <w:webHidden/>
              </w:rPr>
              <w:fldChar w:fldCharType="begin"/>
            </w:r>
            <w:r w:rsidR="001949B9">
              <w:rPr>
                <w:noProof/>
                <w:webHidden/>
              </w:rPr>
              <w:instrText xml:space="preserve"> PAGEREF _Toc239357933 \h </w:instrText>
            </w:r>
            <w:r w:rsidR="001949B9">
              <w:rPr>
                <w:noProof/>
                <w:webHidden/>
              </w:rPr>
            </w:r>
            <w:r w:rsidR="001949B9">
              <w:rPr>
                <w:noProof/>
                <w:webHidden/>
              </w:rPr>
              <w:fldChar w:fldCharType="separate"/>
            </w:r>
            <w:r w:rsidR="001949B9">
              <w:rPr>
                <w:noProof/>
                <w:webHidden/>
              </w:rPr>
              <w:t>5</w:t>
            </w:r>
            <w:r w:rsidR="001949B9">
              <w:rPr>
                <w:noProof/>
                <w:webHidden/>
              </w:rPr>
              <w:fldChar w:fldCharType="end"/>
            </w:r>
          </w:hyperlink>
        </w:p>
        <w:p w14:paraId="133A3BDF" w14:textId="5B2037FB" w:rsidR="001949B9" w:rsidRDefault="001949B9">
          <w:pPr>
            <w:pStyle w:val="TOC1"/>
            <w:tabs>
              <w:tab w:val="right" w:leader="dot" w:pos="10456"/>
            </w:tabs>
            <w:rPr>
              <w:rFonts w:eastAsiaTheme="minorEastAsia"/>
              <w:noProof/>
              <w:lang w:eastAsia="en-GB"/>
            </w:rPr>
          </w:pPr>
          <w:hyperlink w:anchor="_Toc239357934" w:history="1">
            <w:r w:rsidRPr="00F735BB">
              <w:rPr>
                <w:rStyle w:val="Hyperlink"/>
                <w:noProof/>
              </w:rPr>
              <w:t>1.1 What does this project do?</w:t>
            </w:r>
            <w:r>
              <w:rPr>
                <w:noProof/>
                <w:webHidden/>
              </w:rPr>
              <w:tab/>
            </w:r>
            <w:r>
              <w:rPr>
                <w:noProof/>
                <w:webHidden/>
              </w:rPr>
              <w:fldChar w:fldCharType="begin"/>
            </w:r>
            <w:r>
              <w:rPr>
                <w:noProof/>
                <w:webHidden/>
              </w:rPr>
              <w:instrText xml:space="preserve"> PAGEREF _Toc239357934 \h </w:instrText>
            </w:r>
            <w:r>
              <w:rPr>
                <w:noProof/>
                <w:webHidden/>
              </w:rPr>
            </w:r>
            <w:r>
              <w:rPr>
                <w:noProof/>
                <w:webHidden/>
              </w:rPr>
              <w:fldChar w:fldCharType="separate"/>
            </w:r>
            <w:r>
              <w:rPr>
                <w:noProof/>
                <w:webHidden/>
              </w:rPr>
              <w:t>5</w:t>
            </w:r>
            <w:r>
              <w:rPr>
                <w:noProof/>
                <w:webHidden/>
              </w:rPr>
              <w:fldChar w:fldCharType="end"/>
            </w:r>
          </w:hyperlink>
        </w:p>
        <w:p w14:paraId="3C1789E4" w14:textId="58C7D848" w:rsidR="001949B9" w:rsidRDefault="001949B9">
          <w:pPr>
            <w:pStyle w:val="TOC1"/>
            <w:tabs>
              <w:tab w:val="right" w:leader="dot" w:pos="10456"/>
            </w:tabs>
            <w:rPr>
              <w:rFonts w:eastAsiaTheme="minorEastAsia"/>
              <w:noProof/>
              <w:lang w:eastAsia="en-GB"/>
            </w:rPr>
          </w:pPr>
          <w:hyperlink w:anchor="_Toc239357935" w:history="1">
            <w:r w:rsidRPr="00F735BB">
              <w:rPr>
                <w:rStyle w:val="Hyperlink"/>
                <w:noProof/>
              </w:rPr>
              <w:t>1.2 Problem Statement</w:t>
            </w:r>
            <w:r>
              <w:rPr>
                <w:noProof/>
                <w:webHidden/>
              </w:rPr>
              <w:tab/>
            </w:r>
            <w:r>
              <w:rPr>
                <w:noProof/>
                <w:webHidden/>
              </w:rPr>
              <w:fldChar w:fldCharType="begin"/>
            </w:r>
            <w:r>
              <w:rPr>
                <w:noProof/>
                <w:webHidden/>
              </w:rPr>
              <w:instrText xml:space="preserve"> PAGEREF _Toc239357935 \h </w:instrText>
            </w:r>
            <w:r>
              <w:rPr>
                <w:noProof/>
                <w:webHidden/>
              </w:rPr>
            </w:r>
            <w:r>
              <w:rPr>
                <w:noProof/>
                <w:webHidden/>
              </w:rPr>
              <w:fldChar w:fldCharType="separate"/>
            </w:r>
            <w:r>
              <w:rPr>
                <w:noProof/>
                <w:webHidden/>
              </w:rPr>
              <w:t>5</w:t>
            </w:r>
            <w:r>
              <w:rPr>
                <w:noProof/>
                <w:webHidden/>
              </w:rPr>
              <w:fldChar w:fldCharType="end"/>
            </w:r>
          </w:hyperlink>
        </w:p>
        <w:p w14:paraId="6E11CC4A" w14:textId="5C9554B8" w:rsidR="001949B9" w:rsidRDefault="001949B9">
          <w:pPr>
            <w:pStyle w:val="TOC1"/>
            <w:tabs>
              <w:tab w:val="right" w:leader="dot" w:pos="10456"/>
            </w:tabs>
            <w:rPr>
              <w:rFonts w:eastAsiaTheme="minorEastAsia"/>
              <w:noProof/>
              <w:lang w:eastAsia="en-GB"/>
            </w:rPr>
          </w:pPr>
          <w:hyperlink w:anchor="_Toc239357936" w:history="1">
            <w:r w:rsidRPr="00F735BB">
              <w:rPr>
                <w:rStyle w:val="Hyperlink"/>
                <w:noProof/>
              </w:rPr>
              <w:t>1.3 Research Gap</w:t>
            </w:r>
            <w:r>
              <w:rPr>
                <w:noProof/>
                <w:webHidden/>
              </w:rPr>
              <w:tab/>
            </w:r>
            <w:r>
              <w:rPr>
                <w:noProof/>
                <w:webHidden/>
              </w:rPr>
              <w:fldChar w:fldCharType="begin"/>
            </w:r>
            <w:r>
              <w:rPr>
                <w:noProof/>
                <w:webHidden/>
              </w:rPr>
              <w:instrText xml:space="preserve"> PAGEREF _Toc239357936 \h </w:instrText>
            </w:r>
            <w:r>
              <w:rPr>
                <w:noProof/>
                <w:webHidden/>
              </w:rPr>
            </w:r>
            <w:r>
              <w:rPr>
                <w:noProof/>
                <w:webHidden/>
              </w:rPr>
              <w:fldChar w:fldCharType="separate"/>
            </w:r>
            <w:r>
              <w:rPr>
                <w:noProof/>
                <w:webHidden/>
              </w:rPr>
              <w:t>5</w:t>
            </w:r>
            <w:r>
              <w:rPr>
                <w:noProof/>
                <w:webHidden/>
              </w:rPr>
              <w:fldChar w:fldCharType="end"/>
            </w:r>
          </w:hyperlink>
        </w:p>
        <w:p w14:paraId="3BD71244" w14:textId="19F543A3" w:rsidR="001949B9" w:rsidRDefault="001949B9">
          <w:pPr>
            <w:pStyle w:val="TOC1"/>
            <w:tabs>
              <w:tab w:val="right" w:leader="dot" w:pos="10456"/>
            </w:tabs>
            <w:rPr>
              <w:rFonts w:eastAsiaTheme="minorEastAsia"/>
              <w:noProof/>
              <w:lang w:eastAsia="en-GB"/>
            </w:rPr>
          </w:pPr>
          <w:hyperlink w:anchor="_Toc239357937" w:history="1">
            <w:r w:rsidRPr="00F735BB">
              <w:rPr>
                <w:rStyle w:val="Hyperlink"/>
                <w:noProof/>
              </w:rPr>
              <w:t>1.4 Research Aim, Objectives and Questions</w:t>
            </w:r>
            <w:r>
              <w:rPr>
                <w:noProof/>
                <w:webHidden/>
              </w:rPr>
              <w:tab/>
            </w:r>
            <w:r>
              <w:rPr>
                <w:noProof/>
                <w:webHidden/>
              </w:rPr>
              <w:fldChar w:fldCharType="begin"/>
            </w:r>
            <w:r>
              <w:rPr>
                <w:noProof/>
                <w:webHidden/>
              </w:rPr>
              <w:instrText xml:space="preserve"> PAGEREF _Toc239357937 \h </w:instrText>
            </w:r>
            <w:r>
              <w:rPr>
                <w:noProof/>
                <w:webHidden/>
              </w:rPr>
            </w:r>
            <w:r>
              <w:rPr>
                <w:noProof/>
                <w:webHidden/>
              </w:rPr>
              <w:fldChar w:fldCharType="separate"/>
            </w:r>
            <w:r>
              <w:rPr>
                <w:noProof/>
                <w:webHidden/>
              </w:rPr>
              <w:t>5</w:t>
            </w:r>
            <w:r>
              <w:rPr>
                <w:noProof/>
                <w:webHidden/>
              </w:rPr>
              <w:fldChar w:fldCharType="end"/>
            </w:r>
          </w:hyperlink>
        </w:p>
        <w:p w14:paraId="44E49D62" w14:textId="70015E34" w:rsidR="001949B9" w:rsidRDefault="001949B9">
          <w:pPr>
            <w:pStyle w:val="TOC2"/>
            <w:tabs>
              <w:tab w:val="right" w:leader="dot" w:pos="10456"/>
            </w:tabs>
            <w:rPr>
              <w:rFonts w:eastAsiaTheme="minorEastAsia"/>
              <w:noProof/>
              <w:lang w:eastAsia="en-GB"/>
            </w:rPr>
          </w:pPr>
          <w:hyperlink w:anchor="_Toc239357938" w:history="1">
            <w:r w:rsidRPr="00F735BB">
              <w:rPr>
                <w:rStyle w:val="Hyperlink"/>
                <w:rFonts w:ascii="Calibri" w:hAnsi="Calibri" w:cs="Calibri"/>
                <w:noProof/>
              </w:rPr>
              <w:t>1.4.1 Research Aim</w:t>
            </w:r>
            <w:r>
              <w:rPr>
                <w:noProof/>
                <w:webHidden/>
              </w:rPr>
              <w:tab/>
            </w:r>
            <w:r>
              <w:rPr>
                <w:noProof/>
                <w:webHidden/>
              </w:rPr>
              <w:fldChar w:fldCharType="begin"/>
            </w:r>
            <w:r>
              <w:rPr>
                <w:noProof/>
                <w:webHidden/>
              </w:rPr>
              <w:instrText xml:space="preserve"> PAGEREF _Toc239357938 \h </w:instrText>
            </w:r>
            <w:r>
              <w:rPr>
                <w:noProof/>
                <w:webHidden/>
              </w:rPr>
            </w:r>
            <w:r>
              <w:rPr>
                <w:noProof/>
                <w:webHidden/>
              </w:rPr>
              <w:fldChar w:fldCharType="separate"/>
            </w:r>
            <w:r>
              <w:rPr>
                <w:noProof/>
                <w:webHidden/>
              </w:rPr>
              <w:t>5</w:t>
            </w:r>
            <w:r>
              <w:rPr>
                <w:noProof/>
                <w:webHidden/>
              </w:rPr>
              <w:fldChar w:fldCharType="end"/>
            </w:r>
          </w:hyperlink>
        </w:p>
        <w:p w14:paraId="11769AE9" w14:textId="1E2A6C9B" w:rsidR="001949B9" w:rsidRDefault="001949B9">
          <w:pPr>
            <w:pStyle w:val="TOC2"/>
            <w:tabs>
              <w:tab w:val="right" w:leader="dot" w:pos="10456"/>
            </w:tabs>
            <w:rPr>
              <w:rFonts w:eastAsiaTheme="minorEastAsia"/>
              <w:noProof/>
              <w:lang w:eastAsia="en-GB"/>
            </w:rPr>
          </w:pPr>
          <w:hyperlink w:anchor="_Toc239357939" w:history="1">
            <w:r w:rsidRPr="00F735BB">
              <w:rPr>
                <w:rStyle w:val="Hyperlink"/>
                <w:rFonts w:ascii="Calibri" w:hAnsi="Calibri" w:cs="Calibri"/>
                <w:noProof/>
              </w:rPr>
              <w:t>1.4.2 Research Objectives</w:t>
            </w:r>
            <w:r>
              <w:rPr>
                <w:noProof/>
                <w:webHidden/>
              </w:rPr>
              <w:tab/>
            </w:r>
            <w:r>
              <w:rPr>
                <w:noProof/>
                <w:webHidden/>
              </w:rPr>
              <w:fldChar w:fldCharType="begin"/>
            </w:r>
            <w:r>
              <w:rPr>
                <w:noProof/>
                <w:webHidden/>
              </w:rPr>
              <w:instrText xml:space="preserve"> PAGEREF _Toc239357939 \h </w:instrText>
            </w:r>
            <w:r>
              <w:rPr>
                <w:noProof/>
                <w:webHidden/>
              </w:rPr>
            </w:r>
            <w:r>
              <w:rPr>
                <w:noProof/>
                <w:webHidden/>
              </w:rPr>
              <w:fldChar w:fldCharType="separate"/>
            </w:r>
            <w:r>
              <w:rPr>
                <w:noProof/>
                <w:webHidden/>
              </w:rPr>
              <w:t>5</w:t>
            </w:r>
            <w:r>
              <w:rPr>
                <w:noProof/>
                <w:webHidden/>
              </w:rPr>
              <w:fldChar w:fldCharType="end"/>
            </w:r>
          </w:hyperlink>
        </w:p>
        <w:p w14:paraId="0E219C1D" w14:textId="624B4BDC" w:rsidR="001949B9" w:rsidRDefault="001949B9">
          <w:pPr>
            <w:pStyle w:val="TOC2"/>
            <w:tabs>
              <w:tab w:val="right" w:leader="dot" w:pos="10456"/>
            </w:tabs>
            <w:rPr>
              <w:rFonts w:eastAsiaTheme="minorEastAsia"/>
              <w:noProof/>
              <w:lang w:eastAsia="en-GB"/>
            </w:rPr>
          </w:pPr>
          <w:hyperlink w:anchor="_Toc239357940" w:history="1">
            <w:r w:rsidRPr="00F735BB">
              <w:rPr>
                <w:rStyle w:val="Hyperlink"/>
                <w:rFonts w:ascii="Calibri" w:hAnsi="Calibri" w:cs="Calibri"/>
                <w:noProof/>
              </w:rPr>
              <w:t>1.4.3 Research Questions</w:t>
            </w:r>
            <w:r>
              <w:rPr>
                <w:noProof/>
                <w:webHidden/>
              </w:rPr>
              <w:tab/>
            </w:r>
            <w:r>
              <w:rPr>
                <w:noProof/>
                <w:webHidden/>
              </w:rPr>
              <w:fldChar w:fldCharType="begin"/>
            </w:r>
            <w:r>
              <w:rPr>
                <w:noProof/>
                <w:webHidden/>
              </w:rPr>
              <w:instrText xml:space="preserve"> PAGEREF _Toc239357940 \h </w:instrText>
            </w:r>
            <w:r>
              <w:rPr>
                <w:noProof/>
                <w:webHidden/>
              </w:rPr>
            </w:r>
            <w:r>
              <w:rPr>
                <w:noProof/>
                <w:webHidden/>
              </w:rPr>
              <w:fldChar w:fldCharType="separate"/>
            </w:r>
            <w:r>
              <w:rPr>
                <w:noProof/>
                <w:webHidden/>
              </w:rPr>
              <w:t>5</w:t>
            </w:r>
            <w:r>
              <w:rPr>
                <w:noProof/>
                <w:webHidden/>
              </w:rPr>
              <w:fldChar w:fldCharType="end"/>
            </w:r>
          </w:hyperlink>
        </w:p>
        <w:p w14:paraId="3A6EB23E" w14:textId="050EE3F1" w:rsidR="001949B9" w:rsidRDefault="001949B9">
          <w:pPr>
            <w:pStyle w:val="TOC2"/>
            <w:tabs>
              <w:tab w:val="right" w:leader="dot" w:pos="10456"/>
            </w:tabs>
            <w:rPr>
              <w:rFonts w:eastAsiaTheme="minorEastAsia"/>
              <w:noProof/>
              <w:lang w:eastAsia="en-GB"/>
            </w:rPr>
          </w:pPr>
          <w:hyperlink w:anchor="_Toc239357941" w:history="1">
            <w:r w:rsidRPr="00F735BB">
              <w:rPr>
                <w:rStyle w:val="Hyperlink"/>
                <w:rFonts w:ascii="Calibri" w:hAnsi="Calibri" w:cs="Calibri"/>
                <w:noProof/>
              </w:rPr>
              <w:t>1.4.4 Hypotheses</w:t>
            </w:r>
            <w:r>
              <w:rPr>
                <w:noProof/>
                <w:webHidden/>
              </w:rPr>
              <w:tab/>
            </w:r>
            <w:r>
              <w:rPr>
                <w:noProof/>
                <w:webHidden/>
              </w:rPr>
              <w:fldChar w:fldCharType="begin"/>
            </w:r>
            <w:r>
              <w:rPr>
                <w:noProof/>
                <w:webHidden/>
              </w:rPr>
              <w:instrText xml:space="preserve"> PAGEREF _Toc239357941 \h </w:instrText>
            </w:r>
            <w:r>
              <w:rPr>
                <w:noProof/>
                <w:webHidden/>
              </w:rPr>
            </w:r>
            <w:r>
              <w:rPr>
                <w:noProof/>
                <w:webHidden/>
              </w:rPr>
              <w:fldChar w:fldCharType="separate"/>
            </w:r>
            <w:r>
              <w:rPr>
                <w:noProof/>
                <w:webHidden/>
              </w:rPr>
              <w:t>6</w:t>
            </w:r>
            <w:r>
              <w:rPr>
                <w:noProof/>
                <w:webHidden/>
              </w:rPr>
              <w:fldChar w:fldCharType="end"/>
            </w:r>
          </w:hyperlink>
        </w:p>
        <w:p w14:paraId="43B8C6B8" w14:textId="0C1D1CFB" w:rsidR="001949B9" w:rsidRDefault="001949B9">
          <w:pPr>
            <w:pStyle w:val="TOC1"/>
            <w:tabs>
              <w:tab w:val="right" w:leader="dot" w:pos="10456"/>
            </w:tabs>
            <w:rPr>
              <w:rFonts w:eastAsiaTheme="minorEastAsia"/>
              <w:noProof/>
              <w:lang w:eastAsia="en-GB"/>
            </w:rPr>
          </w:pPr>
          <w:hyperlink w:anchor="_Toc239357942" w:history="1">
            <w:r w:rsidRPr="00F735BB">
              <w:rPr>
                <w:rStyle w:val="Hyperlink"/>
                <w:rFonts w:ascii="Calibri" w:hAnsi="Calibri" w:cs="Calibri"/>
                <w:b/>
                <w:bCs/>
                <w:noProof/>
              </w:rPr>
              <w:t>2. LITERATURE REVIEW</w:t>
            </w:r>
            <w:r>
              <w:rPr>
                <w:noProof/>
                <w:webHidden/>
              </w:rPr>
              <w:tab/>
            </w:r>
            <w:r>
              <w:rPr>
                <w:noProof/>
                <w:webHidden/>
              </w:rPr>
              <w:fldChar w:fldCharType="begin"/>
            </w:r>
            <w:r>
              <w:rPr>
                <w:noProof/>
                <w:webHidden/>
              </w:rPr>
              <w:instrText xml:space="preserve"> PAGEREF _Toc239357942 \h </w:instrText>
            </w:r>
            <w:r>
              <w:rPr>
                <w:noProof/>
                <w:webHidden/>
              </w:rPr>
            </w:r>
            <w:r>
              <w:rPr>
                <w:noProof/>
                <w:webHidden/>
              </w:rPr>
              <w:fldChar w:fldCharType="separate"/>
            </w:r>
            <w:r>
              <w:rPr>
                <w:noProof/>
                <w:webHidden/>
              </w:rPr>
              <w:t>6</w:t>
            </w:r>
            <w:r>
              <w:rPr>
                <w:noProof/>
                <w:webHidden/>
              </w:rPr>
              <w:fldChar w:fldCharType="end"/>
            </w:r>
          </w:hyperlink>
        </w:p>
        <w:p w14:paraId="22AC64A6" w14:textId="5838F80C" w:rsidR="001949B9" w:rsidRDefault="001949B9">
          <w:pPr>
            <w:pStyle w:val="TOC1"/>
            <w:tabs>
              <w:tab w:val="right" w:leader="dot" w:pos="10456"/>
            </w:tabs>
            <w:rPr>
              <w:rFonts w:eastAsiaTheme="minorEastAsia"/>
              <w:noProof/>
              <w:lang w:eastAsia="en-GB"/>
            </w:rPr>
          </w:pPr>
          <w:hyperlink w:anchor="_Toc239357943" w:history="1">
            <w:r w:rsidRPr="00F735BB">
              <w:rPr>
                <w:rStyle w:val="Hyperlink"/>
                <w:rFonts w:ascii="Calibri" w:hAnsi="Calibri" w:cs="Calibri"/>
                <w:noProof/>
              </w:rPr>
              <w:t>2.1 Sustainable Fashion and Consumer Behaviour</w:t>
            </w:r>
            <w:r>
              <w:rPr>
                <w:noProof/>
                <w:webHidden/>
              </w:rPr>
              <w:tab/>
            </w:r>
            <w:r>
              <w:rPr>
                <w:noProof/>
                <w:webHidden/>
              </w:rPr>
              <w:fldChar w:fldCharType="begin"/>
            </w:r>
            <w:r>
              <w:rPr>
                <w:noProof/>
                <w:webHidden/>
              </w:rPr>
              <w:instrText xml:space="preserve"> PAGEREF _Toc239357943 \h </w:instrText>
            </w:r>
            <w:r>
              <w:rPr>
                <w:noProof/>
                <w:webHidden/>
              </w:rPr>
            </w:r>
            <w:r>
              <w:rPr>
                <w:noProof/>
                <w:webHidden/>
              </w:rPr>
              <w:fldChar w:fldCharType="separate"/>
            </w:r>
            <w:r>
              <w:rPr>
                <w:noProof/>
                <w:webHidden/>
              </w:rPr>
              <w:t>6</w:t>
            </w:r>
            <w:r>
              <w:rPr>
                <w:noProof/>
                <w:webHidden/>
              </w:rPr>
              <w:fldChar w:fldCharType="end"/>
            </w:r>
          </w:hyperlink>
        </w:p>
        <w:p w14:paraId="4A9E0C0C" w14:textId="7C66C7F3" w:rsidR="001949B9" w:rsidRDefault="001949B9">
          <w:pPr>
            <w:pStyle w:val="TOC1"/>
            <w:tabs>
              <w:tab w:val="right" w:leader="dot" w:pos="10456"/>
            </w:tabs>
            <w:rPr>
              <w:rFonts w:eastAsiaTheme="minorEastAsia"/>
              <w:noProof/>
              <w:lang w:eastAsia="en-GB"/>
            </w:rPr>
          </w:pPr>
          <w:hyperlink w:anchor="_Toc239357944" w:history="1">
            <w:r w:rsidRPr="00F735BB">
              <w:rPr>
                <w:rStyle w:val="Hyperlink"/>
                <w:noProof/>
              </w:rPr>
              <w:t>2.2 Sustainability in the UK Fashion Market</w:t>
            </w:r>
            <w:r>
              <w:rPr>
                <w:noProof/>
                <w:webHidden/>
              </w:rPr>
              <w:tab/>
            </w:r>
            <w:r>
              <w:rPr>
                <w:noProof/>
                <w:webHidden/>
              </w:rPr>
              <w:fldChar w:fldCharType="begin"/>
            </w:r>
            <w:r>
              <w:rPr>
                <w:noProof/>
                <w:webHidden/>
              </w:rPr>
              <w:instrText xml:space="preserve"> PAGEREF _Toc239357944 \h </w:instrText>
            </w:r>
            <w:r>
              <w:rPr>
                <w:noProof/>
                <w:webHidden/>
              </w:rPr>
            </w:r>
            <w:r>
              <w:rPr>
                <w:noProof/>
                <w:webHidden/>
              </w:rPr>
              <w:fldChar w:fldCharType="separate"/>
            </w:r>
            <w:r>
              <w:rPr>
                <w:noProof/>
                <w:webHidden/>
              </w:rPr>
              <w:t>6</w:t>
            </w:r>
            <w:r>
              <w:rPr>
                <w:noProof/>
                <w:webHidden/>
              </w:rPr>
              <w:fldChar w:fldCharType="end"/>
            </w:r>
          </w:hyperlink>
        </w:p>
        <w:p w14:paraId="2C40F6BC" w14:textId="56105C96" w:rsidR="001949B9" w:rsidRDefault="001949B9">
          <w:pPr>
            <w:pStyle w:val="TOC1"/>
            <w:tabs>
              <w:tab w:val="right" w:leader="dot" w:pos="10456"/>
            </w:tabs>
            <w:rPr>
              <w:rFonts w:eastAsiaTheme="minorEastAsia"/>
              <w:noProof/>
              <w:lang w:eastAsia="en-GB"/>
            </w:rPr>
          </w:pPr>
          <w:hyperlink w:anchor="_Toc239357945" w:history="1">
            <w:r w:rsidRPr="00F735BB">
              <w:rPr>
                <w:rStyle w:val="Hyperlink"/>
                <w:noProof/>
              </w:rPr>
              <w:t>2.3 Digital Search Behaviour and Consumer Interest</w:t>
            </w:r>
            <w:r>
              <w:rPr>
                <w:noProof/>
                <w:webHidden/>
              </w:rPr>
              <w:tab/>
            </w:r>
            <w:r>
              <w:rPr>
                <w:noProof/>
                <w:webHidden/>
              </w:rPr>
              <w:fldChar w:fldCharType="begin"/>
            </w:r>
            <w:r>
              <w:rPr>
                <w:noProof/>
                <w:webHidden/>
              </w:rPr>
              <w:instrText xml:space="preserve"> PAGEREF _Toc239357945 \h </w:instrText>
            </w:r>
            <w:r>
              <w:rPr>
                <w:noProof/>
                <w:webHidden/>
              </w:rPr>
            </w:r>
            <w:r>
              <w:rPr>
                <w:noProof/>
                <w:webHidden/>
              </w:rPr>
              <w:fldChar w:fldCharType="separate"/>
            </w:r>
            <w:r>
              <w:rPr>
                <w:noProof/>
                <w:webHidden/>
              </w:rPr>
              <w:t>6</w:t>
            </w:r>
            <w:r>
              <w:rPr>
                <w:noProof/>
                <w:webHidden/>
              </w:rPr>
              <w:fldChar w:fldCharType="end"/>
            </w:r>
          </w:hyperlink>
        </w:p>
        <w:p w14:paraId="534663FC" w14:textId="045B7E51" w:rsidR="001949B9" w:rsidRDefault="001949B9">
          <w:pPr>
            <w:pStyle w:val="TOC1"/>
            <w:tabs>
              <w:tab w:val="right" w:leader="dot" w:pos="10456"/>
            </w:tabs>
            <w:rPr>
              <w:rFonts w:eastAsiaTheme="minorEastAsia"/>
              <w:noProof/>
              <w:lang w:eastAsia="en-GB"/>
            </w:rPr>
          </w:pPr>
          <w:hyperlink w:anchor="_Toc239357946" w:history="1">
            <w:r w:rsidRPr="00F735BB">
              <w:rPr>
                <w:rStyle w:val="Hyperlink"/>
                <w:noProof/>
              </w:rPr>
              <w:t>2.4 Theoretical Framework</w:t>
            </w:r>
            <w:r>
              <w:rPr>
                <w:noProof/>
                <w:webHidden/>
              </w:rPr>
              <w:tab/>
            </w:r>
            <w:r>
              <w:rPr>
                <w:noProof/>
                <w:webHidden/>
              </w:rPr>
              <w:fldChar w:fldCharType="begin"/>
            </w:r>
            <w:r>
              <w:rPr>
                <w:noProof/>
                <w:webHidden/>
              </w:rPr>
              <w:instrText xml:space="preserve"> PAGEREF _Toc239357946 \h </w:instrText>
            </w:r>
            <w:r>
              <w:rPr>
                <w:noProof/>
                <w:webHidden/>
              </w:rPr>
            </w:r>
            <w:r>
              <w:rPr>
                <w:noProof/>
                <w:webHidden/>
              </w:rPr>
              <w:fldChar w:fldCharType="separate"/>
            </w:r>
            <w:r>
              <w:rPr>
                <w:noProof/>
                <w:webHidden/>
              </w:rPr>
              <w:t>7</w:t>
            </w:r>
            <w:r>
              <w:rPr>
                <w:noProof/>
                <w:webHidden/>
              </w:rPr>
              <w:fldChar w:fldCharType="end"/>
            </w:r>
          </w:hyperlink>
        </w:p>
        <w:p w14:paraId="4E76A4A5" w14:textId="1C5F40E5" w:rsidR="001949B9" w:rsidRDefault="001949B9">
          <w:pPr>
            <w:pStyle w:val="TOC2"/>
            <w:tabs>
              <w:tab w:val="right" w:leader="dot" w:pos="10456"/>
            </w:tabs>
            <w:rPr>
              <w:rFonts w:eastAsiaTheme="minorEastAsia"/>
              <w:noProof/>
              <w:lang w:eastAsia="en-GB"/>
            </w:rPr>
          </w:pPr>
          <w:hyperlink w:anchor="_Toc239357947" w:history="1">
            <w:r w:rsidRPr="00F735BB">
              <w:rPr>
                <w:rStyle w:val="Hyperlink"/>
                <w:rFonts w:ascii="Calibri" w:hAnsi="Calibri" w:cs="Calibri"/>
                <w:noProof/>
              </w:rPr>
              <w:t>2.4.1 Consumer Information Search Behaviour Theory</w:t>
            </w:r>
            <w:r>
              <w:rPr>
                <w:noProof/>
                <w:webHidden/>
              </w:rPr>
              <w:tab/>
            </w:r>
            <w:r>
              <w:rPr>
                <w:noProof/>
                <w:webHidden/>
              </w:rPr>
              <w:fldChar w:fldCharType="begin"/>
            </w:r>
            <w:r>
              <w:rPr>
                <w:noProof/>
                <w:webHidden/>
              </w:rPr>
              <w:instrText xml:space="preserve"> PAGEREF _Toc239357947 \h </w:instrText>
            </w:r>
            <w:r>
              <w:rPr>
                <w:noProof/>
                <w:webHidden/>
              </w:rPr>
            </w:r>
            <w:r>
              <w:rPr>
                <w:noProof/>
                <w:webHidden/>
              </w:rPr>
              <w:fldChar w:fldCharType="separate"/>
            </w:r>
            <w:r>
              <w:rPr>
                <w:noProof/>
                <w:webHidden/>
              </w:rPr>
              <w:t>7</w:t>
            </w:r>
            <w:r>
              <w:rPr>
                <w:noProof/>
                <w:webHidden/>
              </w:rPr>
              <w:fldChar w:fldCharType="end"/>
            </w:r>
          </w:hyperlink>
        </w:p>
        <w:p w14:paraId="38972F93" w14:textId="511DEBCC" w:rsidR="001949B9" w:rsidRDefault="001949B9">
          <w:pPr>
            <w:pStyle w:val="TOC2"/>
            <w:tabs>
              <w:tab w:val="right" w:leader="dot" w:pos="10456"/>
            </w:tabs>
            <w:rPr>
              <w:rFonts w:eastAsiaTheme="minorEastAsia"/>
              <w:noProof/>
              <w:lang w:eastAsia="en-GB"/>
            </w:rPr>
          </w:pPr>
          <w:hyperlink w:anchor="_Toc239357948" w:history="1">
            <w:r w:rsidRPr="00F735BB">
              <w:rPr>
                <w:rStyle w:val="Hyperlink"/>
                <w:rFonts w:ascii="Calibri" w:hAnsi="Calibri" w:cs="Calibri"/>
                <w:noProof/>
              </w:rPr>
              <w:t>2.4.2 Theory of Planned Behaviour</w:t>
            </w:r>
            <w:r>
              <w:rPr>
                <w:noProof/>
                <w:webHidden/>
              </w:rPr>
              <w:tab/>
            </w:r>
            <w:r>
              <w:rPr>
                <w:noProof/>
                <w:webHidden/>
              </w:rPr>
              <w:fldChar w:fldCharType="begin"/>
            </w:r>
            <w:r>
              <w:rPr>
                <w:noProof/>
                <w:webHidden/>
              </w:rPr>
              <w:instrText xml:space="preserve"> PAGEREF _Toc239357948 \h </w:instrText>
            </w:r>
            <w:r>
              <w:rPr>
                <w:noProof/>
                <w:webHidden/>
              </w:rPr>
            </w:r>
            <w:r>
              <w:rPr>
                <w:noProof/>
                <w:webHidden/>
              </w:rPr>
              <w:fldChar w:fldCharType="separate"/>
            </w:r>
            <w:r>
              <w:rPr>
                <w:noProof/>
                <w:webHidden/>
              </w:rPr>
              <w:t>7</w:t>
            </w:r>
            <w:r>
              <w:rPr>
                <w:noProof/>
                <w:webHidden/>
              </w:rPr>
              <w:fldChar w:fldCharType="end"/>
            </w:r>
          </w:hyperlink>
        </w:p>
        <w:p w14:paraId="1B08E7E1" w14:textId="0A1D23B3" w:rsidR="001949B9" w:rsidRDefault="001949B9">
          <w:pPr>
            <w:pStyle w:val="TOC2"/>
            <w:tabs>
              <w:tab w:val="right" w:leader="dot" w:pos="10456"/>
            </w:tabs>
            <w:rPr>
              <w:rFonts w:eastAsiaTheme="minorEastAsia"/>
              <w:noProof/>
              <w:lang w:eastAsia="en-GB"/>
            </w:rPr>
          </w:pPr>
          <w:hyperlink w:anchor="_Toc239357949" w:history="1">
            <w:r w:rsidRPr="00F735BB">
              <w:rPr>
                <w:rStyle w:val="Hyperlink"/>
                <w:rFonts w:ascii="Calibri" w:hAnsi="Calibri" w:cs="Calibri"/>
                <w:noProof/>
              </w:rPr>
              <w:t>2.4.3 Attitude–Behaviour Gap in Sustainable Fashion</w:t>
            </w:r>
            <w:r>
              <w:rPr>
                <w:noProof/>
                <w:webHidden/>
              </w:rPr>
              <w:tab/>
            </w:r>
            <w:r>
              <w:rPr>
                <w:noProof/>
                <w:webHidden/>
              </w:rPr>
              <w:fldChar w:fldCharType="begin"/>
            </w:r>
            <w:r>
              <w:rPr>
                <w:noProof/>
                <w:webHidden/>
              </w:rPr>
              <w:instrText xml:space="preserve"> PAGEREF _Toc239357949 \h </w:instrText>
            </w:r>
            <w:r>
              <w:rPr>
                <w:noProof/>
                <w:webHidden/>
              </w:rPr>
            </w:r>
            <w:r>
              <w:rPr>
                <w:noProof/>
                <w:webHidden/>
              </w:rPr>
              <w:fldChar w:fldCharType="separate"/>
            </w:r>
            <w:r>
              <w:rPr>
                <w:noProof/>
                <w:webHidden/>
              </w:rPr>
              <w:t>7</w:t>
            </w:r>
            <w:r>
              <w:rPr>
                <w:noProof/>
                <w:webHidden/>
              </w:rPr>
              <w:fldChar w:fldCharType="end"/>
            </w:r>
          </w:hyperlink>
        </w:p>
        <w:p w14:paraId="3FB47589" w14:textId="6822A381" w:rsidR="001949B9" w:rsidRDefault="001949B9">
          <w:pPr>
            <w:pStyle w:val="TOC1"/>
            <w:tabs>
              <w:tab w:val="right" w:leader="dot" w:pos="10456"/>
            </w:tabs>
            <w:rPr>
              <w:rFonts w:eastAsiaTheme="minorEastAsia"/>
              <w:noProof/>
              <w:lang w:eastAsia="en-GB"/>
            </w:rPr>
          </w:pPr>
          <w:hyperlink w:anchor="_Toc239357950" w:history="1">
            <w:r w:rsidRPr="00F735BB">
              <w:rPr>
                <w:rStyle w:val="Hyperlink"/>
                <w:noProof/>
              </w:rPr>
              <w:t>2.5 Consumer Interest–Purchase Behaviour Gap</w:t>
            </w:r>
            <w:r>
              <w:rPr>
                <w:noProof/>
                <w:webHidden/>
              </w:rPr>
              <w:tab/>
            </w:r>
            <w:r>
              <w:rPr>
                <w:noProof/>
                <w:webHidden/>
              </w:rPr>
              <w:fldChar w:fldCharType="begin"/>
            </w:r>
            <w:r>
              <w:rPr>
                <w:noProof/>
                <w:webHidden/>
              </w:rPr>
              <w:instrText xml:space="preserve"> PAGEREF _Toc239357950 \h </w:instrText>
            </w:r>
            <w:r>
              <w:rPr>
                <w:noProof/>
                <w:webHidden/>
              </w:rPr>
            </w:r>
            <w:r>
              <w:rPr>
                <w:noProof/>
                <w:webHidden/>
              </w:rPr>
              <w:fldChar w:fldCharType="separate"/>
            </w:r>
            <w:r>
              <w:rPr>
                <w:noProof/>
                <w:webHidden/>
              </w:rPr>
              <w:t>7</w:t>
            </w:r>
            <w:r>
              <w:rPr>
                <w:noProof/>
                <w:webHidden/>
              </w:rPr>
              <w:fldChar w:fldCharType="end"/>
            </w:r>
          </w:hyperlink>
        </w:p>
        <w:p w14:paraId="090DD799" w14:textId="34F259FA" w:rsidR="001949B9" w:rsidRDefault="001949B9">
          <w:pPr>
            <w:pStyle w:val="TOC1"/>
            <w:tabs>
              <w:tab w:val="right" w:leader="dot" w:pos="10456"/>
            </w:tabs>
            <w:rPr>
              <w:rFonts w:eastAsiaTheme="minorEastAsia"/>
              <w:noProof/>
              <w:lang w:eastAsia="en-GB"/>
            </w:rPr>
          </w:pPr>
          <w:hyperlink w:anchor="_Toc239357951" w:history="1">
            <w:r w:rsidRPr="00F735BB">
              <w:rPr>
                <w:rStyle w:val="Hyperlink"/>
                <w:rFonts w:ascii="Calibri" w:hAnsi="Calibri" w:cs="Calibri"/>
                <w:b/>
                <w:bCs/>
                <w:noProof/>
              </w:rPr>
              <w:t>3. Research Methodology</w:t>
            </w:r>
            <w:r>
              <w:rPr>
                <w:noProof/>
                <w:webHidden/>
              </w:rPr>
              <w:tab/>
            </w:r>
            <w:r>
              <w:rPr>
                <w:noProof/>
                <w:webHidden/>
              </w:rPr>
              <w:fldChar w:fldCharType="begin"/>
            </w:r>
            <w:r>
              <w:rPr>
                <w:noProof/>
                <w:webHidden/>
              </w:rPr>
              <w:instrText xml:space="preserve"> PAGEREF _Toc239357951 \h </w:instrText>
            </w:r>
            <w:r>
              <w:rPr>
                <w:noProof/>
                <w:webHidden/>
              </w:rPr>
            </w:r>
            <w:r>
              <w:rPr>
                <w:noProof/>
                <w:webHidden/>
              </w:rPr>
              <w:fldChar w:fldCharType="separate"/>
            </w:r>
            <w:r>
              <w:rPr>
                <w:noProof/>
                <w:webHidden/>
              </w:rPr>
              <w:t>8</w:t>
            </w:r>
            <w:r>
              <w:rPr>
                <w:noProof/>
                <w:webHidden/>
              </w:rPr>
              <w:fldChar w:fldCharType="end"/>
            </w:r>
          </w:hyperlink>
        </w:p>
        <w:p w14:paraId="7314BF5A" w14:textId="59D6EFBA" w:rsidR="001949B9" w:rsidRDefault="001949B9">
          <w:pPr>
            <w:pStyle w:val="TOC1"/>
            <w:tabs>
              <w:tab w:val="right" w:leader="dot" w:pos="10456"/>
            </w:tabs>
            <w:rPr>
              <w:rFonts w:eastAsiaTheme="minorEastAsia"/>
              <w:noProof/>
              <w:lang w:eastAsia="en-GB"/>
            </w:rPr>
          </w:pPr>
          <w:hyperlink w:anchor="_Toc239357952" w:history="1">
            <w:r w:rsidRPr="00F735BB">
              <w:rPr>
                <w:rStyle w:val="Hyperlink"/>
                <w:noProof/>
              </w:rPr>
              <w:t>3.1 Introduction</w:t>
            </w:r>
            <w:r>
              <w:rPr>
                <w:noProof/>
                <w:webHidden/>
              </w:rPr>
              <w:tab/>
            </w:r>
            <w:r>
              <w:rPr>
                <w:noProof/>
                <w:webHidden/>
              </w:rPr>
              <w:fldChar w:fldCharType="begin"/>
            </w:r>
            <w:r>
              <w:rPr>
                <w:noProof/>
                <w:webHidden/>
              </w:rPr>
              <w:instrText xml:space="preserve"> PAGEREF _Toc239357952 \h </w:instrText>
            </w:r>
            <w:r>
              <w:rPr>
                <w:noProof/>
                <w:webHidden/>
              </w:rPr>
            </w:r>
            <w:r>
              <w:rPr>
                <w:noProof/>
                <w:webHidden/>
              </w:rPr>
              <w:fldChar w:fldCharType="separate"/>
            </w:r>
            <w:r>
              <w:rPr>
                <w:noProof/>
                <w:webHidden/>
              </w:rPr>
              <w:t>8</w:t>
            </w:r>
            <w:r>
              <w:rPr>
                <w:noProof/>
                <w:webHidden/>
              </w:rPr>
              <w:fldChar w:fldCharType="end"/>
            </w:r>
          </w:hyperlink>
        </w:p>
        <w:p w14:paraId="7DFDD76D" w14:textId="11BCD9D7" w:rsidR="001949B9" w:rsidRDefault="001949B9">
          <w:pPr>
            <w:pStyle w:val="TOC1"/>
            <w:tabs>
              <w:tab w:val="right" w:leader="dot" w:pos="10456"/>
            </w:tabs>
            <w:rPr>
              <w:rFonts w:eastAsiaTheme="minorEastAsia"/>
              <w:noProof/>
              <w:lang w:eastAsia="en-GB"/>
            </w:rPr>
          </w:pPr>
          <w:hyperlink w:anchor="_Toc239357953" w:history="1">
            <w:r w:rsidRPr="00F735BB">
              <w:rPr>
                <w:rStyle w:val="Hyperlink"/>
                <w:noProof/>
              </w:rPr>
              <w:t>3.2 Research Approach</w:t>
            </w:r>
            <w:r>
              <w:rPr>
                <w:noProof/>
                <w:webHidden/>
              </w:rPr>
              <w:tab/>
            </w:r>
            <w:r>
              <w:rPr>
                <w:noProof/>
                <w:webHidden/>
              </w:rPr>
              <w:fldChar w:fldCharType="begin"/>
            </w:r>
            <w:r>
              <w:rPr>
                <w:noProof/>
                <w:webHidden/>
              </w:rPr>
              <w:instrText xml:space="preserve"> PAGEREF _Toc239357953 \h </w:instrText>
            </w:r>
            <w:r>
              <w:rPr>
                <w:noProof/>
                <w:webHidden/>
              </w:rPr>
            </w:r>
            <w:r>
              <w:rPr>
                <w:noProof/>
                <w:webHidden/>
              </w:rPr>
              <w:fldChar w:fldCharType="separate"/>
            </w:r>
            <w:r>
              <w:rPr>
                <w:noProof/>
                <w:webHidden/>
              </w:rPr>
              <w:t>8</w:t>
            </w:r>
            <w:r>
              <w:rPr>
                <w:noProof/>
                <w:webHidden/>
              </w:rPr>
              <w:fldChar w:fldCharType="end"/>
            </w:r>
          </w:hyperlink>
        </w:p>
        <w:p w14:paraId="0E3E7AFE" w14:textId="66983CE0" w:rsidR="001949B9" w:rsidRDefault="001949B9">
          <w:pPr>
            <w:pStyle w:val="TOC1"/>
            <w:tabs>
              <w:tab w:val="right" w:leader="dot" w:pos="10456"/>
            </w:tabs>
            <w:rPr>
              <w:rFonts w:eastAsiaTheme="minorEastAsia"/>
              <w:noProof/>
              <w:lang w:eastAsia="en-GB"/>
            </w:rPr>
          </w:pPr>
          <w:hyperlink w:anchor="_Toc239357954" w:history="1">
            <w:r w:rsidRPr="00F735BB">
              <w:rPr>
                <w:rStyle w:val="Hyperlink"/>
                <w:noProof/>
              </w:rPr>
              <w:t>3.3 Research Context</w:t>
            </w:r>
            <w:r>
              <w:rPr>
                <w:noProof/>
                <w:webHidden/>
              </w:rPr>
              <w:tab/>
            </w:r>
            <w:r>
              <w:rPr>
                <w:noProof/>
                <w:webHidden/>
              </w:rPr>
              <w:fldChar w:fldCharType="begin"/>
            </w:r>
            <w:r>
              <w:rPr>
                <w:noProof/>
                <w:webHidden/>
              </w:rPr>
              <w:instrText xml:space="preserve"> PAGEREF _Toc239357954 \h </w:instrText>
            </w:r>
            <w:r>
              <w:rPr>
                <w:noProof/>
                <w:webHidden/>
              </w:rPr>
            </w:r>
            <w:r>
              <w:rPr>
                <w:noProof/>
                <w:webHidden/>
              </w:rPr>
              <w:fldChar w:fldCharType="separate"/>
            </w:r>
            <w:r>
              <w:rPr>
                <w:noProof/>
                <w:webHidden/>
              </w:rPr>
              <w:t>8</w:t>
            </w:r>
            <w:r>
              <w:rPr>
                <w:noProof/>
                <w:webHidden/>
              </w:rPr>
              <w:fldChar w:fldCharType="end"/>
            </w:r>
          </w:hyperlink>
        </w:p>
        <w:p w14:paraId="0E0128A2" w14:textId="17F70481" w:rsidR="001949B9" w:rsidRDefault="001949B9">
          <w:pPr>
            <w:pStyle w:val="TOC1"/>
            <w:tabs>
              <w:tab w:val="right" w:leader="dot" w:pos="10456"/>
            </w:tabs>
            <w:rPr>
              <w:rFonts w:eastAsiaTheme="minorEastAsia"/>
              <w:noProof/>
              <w:lang w:eastAsia="en-GB"/>
            </w:rPr>
          </w:pPr>
          <w:hyperlink w:anchor="_Toc239357955" w:history="1">
            <w:r w:rsidRPr="00F735BB">
              <w:rPr>
                <w:rStyle w:val="Hyperlink"/>
                <w:noProof/>
              </w:rPr>
              <w:t>3.4 Data Source and Sample</w:t>
            </w:r>
            <w:r>
              <w:rPr>
                <w:noProof/>
                <w:webHidden/>
              </w:rPr>
              <w:tab/>
            </w:r>
            <w:r>
              <w:rPr>
                <w:noProof/>
                <w:webHidden/>
              </w:rPr>
              <w:fldChar w:fldCharType="begin"/>
            </w:r>
            <w:r>
              <w:rPr>
                <w:noProof/>
                <w:webHidden/>
              </w:rPr>
              <w:instrText xml:space="preserve"> PAGEREF _Toc239357955 \h </w:instrText>
            </w:r>
            <w:r>
              <w:rPr>
                <w:noProof/>
                <w:webHidden/>
              </w:rPr>
            </w:r>
            <w:r>
              <w:rPr>
                <w:noProof/>
                <w:webHidden/>
              </w:rPr>
              <w:fldChar w:fldCharType="separate"/>
            </w:r>
            <w:r>
              <w:rPr>
                <w:noProof/>
                <w:webHidden/>
              </w:rPr>
              <w:t>9</w:t>
            </w:r>
            <w:r>
              <w:rPr>
                <w:noProof/>
                <w:webHidden/>
              </w:rPr>
              <w:fldChar w:fldCharType="end"/>
            </w:r>
          </w:hyperlink>
        </w:p>
        <w:p w14:paraId="5D8097D5" w14:textId="638D935C" w:rsidR="001949B9" w:rsidRDefault="001949B9">
          <w:pPr>
            <w:pStyle w:val="TOC1"/>
            <w:tabs>
              <w:tab w:val="right" w:leader="dot" w:pos="10456"/>
            </w:tabs>
            <w:rPr>
              <w:rFonts w:eastAsiaTheme="minorEastAsia"/>
              <w:noProof/>
              <w:lang w:eastAsia="en-GB"/>
            </w:rPr>
          </w:pPr>
          <w:hyperlink w:anchor="_Toc239357956" w:history="1">
            <w:r w:rsidRPr="00F735BB">
              <w:rPr>
                <w:rStyle w:val="Hyperlink"/>
                <w:noProof/>
              </w:rPr>
              <w:t>3.5 Data Collection Strategy</w:t>
            </w:r>
            <w:r>
              <w:rPr>
                <w:noProof/>
                <w:webHidden/>
              </w:rPr>
              <w:tab/>
            </w:r>
            <w:r>
              <w:rPr>
                <w:noProof/>
                <w:webHidden/>
              </w:rPr>
              <w:fldChar w:fldCharType="begin"/>
            </w:r>
            <w:r>
              <w:rPr>
                <w:noProof/>
                <w:webHidden/>
              </w:rPr>
              <w:instrText xml:space="preserve"> PAGEREF _Toc239357956 \h </w:instrText>
            </w:r>
            <w:r>
              <w:rPr>
                <w:noProof/>
                <w:webHidden/>
              </w:rPr>
            </w:r>
            <w:r>
              <w:rPr>
                <w:noProof/>
                <w:webHidden/>
              </w:rPr>
              <w:fldChar w:fldCharType="separate"/>
            </w:r>
            <w:r>
              <w:rPr>
                <w:noProof/>
                <w:webHidden/>
              </w:rPr>
              <w:t>9</w:t>
            </w:r>
            <w:r>
              <w:rPr>
                <w:noProof/>
                <w:webHidden/>
              </w:rPr>
              <w:fldChar w:fldCharType="end"/>
            </w:r>
          </w:hyperlink>
        </w:p>
        <w:p w14:paraId="294D9D13" w14:textId="4734E086" w:rsidR="001949B9" w:rsidRDefault="001949B9">
          <w:pPr>
            <w:pStyle w:val="TOC1"/>
            <w:tabs>
              <w:tab w:val="right" w:leader="dot" w:pos="10456"/>
            </w:tabs>
            <w:rPr>
              <w:rFonts w:eastAsiaTheme="minorEastAsia"/>
              <w:noProof/>
              <w:lang w:eastAsia="en-GB"/>
            </w:rPr>
          </w:pPr>
          <w:hyperlink w:anchor="_Toc239357957" w:history="1">
            <w:r w:rsidRPr="00F735BB">
              <w:rPr>
                <w:rStyle w:val="Hyperlink"/>
                <w:noProof/>
              </w:rPr>
              <w:t>3.6 Data Analysis Method</w:t>
            </w:r>
            <w:r>
              <w:rPr>
                <w:noProof/>
                <w:webHidden/>
              </w:rPr>
              <w:tab/>
            </w:r>
            <w:r>
              <w:rPr>
                <w:noProof/>
                <w:webHidden/>
              </w:rPr>
              <w:fldChar w:fldCharType="begin"/>
            </w:r>
            <w:r>
              <w:rPr>
                <w:noProof/>
                <w:webHidden/>
              </w:rPr>
              <w:instrText xml:space="preserve"> PAGEREF _Toc239357957 \h </w:instrText>
            </w:r>
            <w:r>
              <w:rPr>
                <w:noProof/>
                <w:webHidden/>
              </w:rPr>
            </w:r>
            <w:r>
              <w:rPr>
                <w:noProof/>
                <w:webHidden/>
              </w:rPr>
              <w:fldChar w:fldCharType="separate"/>
            </w:r>
            <w:r>
              <w:rPr>
                <w:noProof/>
                <w:webHidden/>
              </w:rPr>
              <w:t>9</w:t>
            </w:r>
            <w:r>
              <w:rPr>
                <w:noProof/>
                <w:webHidden/>
              </w:rPr>
              <w:fldChar w:fldCharType="end"/>
            </w:r>
          </w:hyperlink>
        </w:p>
        <w:p w14:paraId="218F9B73" w14:textId="6E293523" w:rsidR="001949B9" w:rsidRDefault="001949B9">
          <w:pPr>
            <w:pStyle w:val="TOC1"/>
            <w:tabs>
              <w:tab w:val="right" w:leader="dot" w:pos="10456"/>
            </w:tabs>
            <w:rPr>
              <w:rFonts w:eastAsiaTheme="minorEastAsia"/>
              <w:noProof/>
              <w:lang w:eastAsia="en-GB"/>
            </w:rPr>
          </w:pPr>
          <w:hyperlink w:anchor="_Toc239357958" w:history="1">
            <w:r w:rsidRPr="00F735BB">
              <w:rPr>
                <w:rStyle w:val="Hyperlink"/>
                <w:rFonts w:ascii="Calibri" w:hAnsi="Calibri" w:cs="Calibri"/>
                <w:b/>
                <w:bCs/>
                <w:noProof/>
              </w:rPr>
              <w:t>4. Findings and Analysis</w:t>
            </w:r>
            <w:r>
              <w:rPr>
                <w:noProof/>
                <w:webHidden/>
              </w:rPr>
              <w:tab/>
            </w:r>
            <w:r>
              <w:rPr>
                <w:noProof/>
                <w:webHidden/>
              </w:rPr>
              <w:fldChar w:fldCharType="begin"/>
            </w:r>
            <w:r>
              <w:rPr>
                <w:noProof/>
                <w:webHidden/>
              </w:rPr>
              <w:instrText xml:space="preserve"> PAGEREF _Toc239357958 \h </w:instrText>
            </w:r>
            <w:r>
              <w:rPr>
                <w:noProof/>
                <w:webHidden/>
              </w:rPr>
            </w:r>
            <w:r>
              <w:rPr>
                <w:noProof/>
                <w:webHidden/>
              </w:rPr>
              <w:fldChar w:fldCharType="separate"/>
            </w:r>
            <w:r>
              <w:rPr>
                <w:noProof/>
                <w:webHidden/>
              </w:rPr>
              <w:t>10</w:t>
            </w:r>
            <w:r>
              <w:rPr>
                <w:noProof/>
                <w:webHidden/>
              </w:rPr>
              <w:fldChar w:fldCharType="end"/>
            </w:r>
          </w:hyperlink>
        </w:p>
        <w:p w14:paraId="1D4B5170" w14:textId="19CB3FC7" w:rsidR="001949B9" w:rsidRDefault="001949B9">
          <w:pPr>
            <w:pStyle w:val="TOC1"/>
            <w:tabs>
              <w:tab w:val="right" w:leader="dot" w:pos="10456"/>
            </w:tabs>
            <w:rPr>
              <w:rFonts w:eastAsiaTheme="minorEastAsia"/>
              <w:noProof/>
              <w:lang w:eastAsia="en-GB"/>
            </w:rPr>
          </w:pPr>
          <w:hyperlink w:anchor="_Toc239357959" w:history="1">
            <w:r w:rsidRPr="00F735BB">
              <w:rPr>
                <w:rStyle w:val="Hyperlink"/>
                <w:noProof/>
              </w:rPr>
              <w:t>4.1 Overall Search Interest</w:t>
            </w:r>
            <w:r>
              <w:rPr>
                <w:noProof/>
                <w:webHidden/>
              </w:rPr>
              <w:tab/>
            </w:r>
            <w:r>
              <w:rPr>
                <w:noProof/>
                <w:webHidden/>
              </w:rPr>
              <w:fldChar w:fldCharType="begin"/>
            </w:r>
            <w:r>
              <w:rPr>
                <w:noProof/>
                <w:webHidden/>
              </w:rPr>
              <w:instrText xml:space="preserve"> PAGEREF _Toc239357959 \h </w:instrText>
            </w:r>
            <w:r>
              <w:rPr>
                <w:noProof/>
                <w:webHidden/>
              </w:rPr>
            </w:r>
            <w:r>
              <w:rPr>
                <w:noProof/>
                <w:webHidden/>
              </w:rPr>
              <w:fldChar w:fldCharType="separate"/>
            </w:r>
            <w:r>
              <w:rPr>
                <w:noProof/>
                <w:webHidden/>
              </w:rPr>
              <w:t>10</w:t>
            </w:r>
            <w:r>
              <w:rPr>
                <w:noProof/>
                <w:webHidden/>
              </w:rPr>
              <w:fldChar w:fldCharType="end"/>
            </w:r>
          </w:hyperlink>
        </w:p>
        <w:p w14:paraId="6D7FF42D" w14:textId="1B4F1E43" w:rsidR="001949B9" w:rsidRDefault="001949B9">
          <w:pPr>
            <w:pStyle w:val="TOC1"/>
            <w:tabs>
              <w:tab w:val="right" w:leader="dot" w:pos="10456"/>
            </w:tabs>
            <w:rPr>
              <w:rFonts w:eastAsiaTheme="minorEastAsia"/>
              <w:noProof/>
              <w:lang w:eastAsia="en-GB"/>
            </w:rPr>
          </w:pPr>
          <w:hyperlink w:anchor="_Toc239357960" w:history="1">
            <w:r w:rsidRPr="00F735BB">
              <w:rPr>
                <w:rStyle w:val="Hyperlink"/>
                <w:noProof/>
              </w:rPr>
              <w:t>4.2 Periods of change over time</w:t>
            </w:r>
            <w:r>
              <w:rPr>
                <w:noProof/>
                <w:webHidden/>
              </w:rPr>
              <w:tab/>
            </w:r>
            <w:r>
              <w:rPr>
                <w:noProof/>
                <w:webHidden/>
              </w:rPr>
              <w:fldChar w:fldCharType="begin"/>
            </w:r>
            <w:r>
              <w:rPr>
                <w:noProof/>
                <w:webHidden/>
              </w:rPr>
              <w:instrText xml:space="preserve"> PAGEREF _Toc239357960 \h </w:instrText>
            </w:r>
            <w:r>
              <w:rPr>
                <w:noProof/>
                <w:webHidden/>
              </w:rPr>
            </w:r>
            <w:r>
              <w:rPr>
                <w:noProof/>
                <w:webHidden/>
              </w:rPr>
              <w:fldChar w:fldCharType="separate"/>
            </w:r>
            <w:r>
              <w:rPr>
                <w:noProof/>
                <w:webHidden/>
              </w:rPr>
              <w:t>11</w:t>
            </w:r>
            <w:r>
              <w:rPr>
                <w:noProof/>
                <w:webHidden/>
              </w:rPr>
              <w:fldChar w:fldCharType="end"/>
            </w:r>
          </w:hyperlink>
        </w:p>
        <w:p w14:paraId="60C74EEB" w14:textId="122E1328" w:rsidR="001949B9" w:rsidRDefault="001949B9">
          <w:pPr>
            <w:pStyle w:val="TOC1"/>
            <w:tabs>
              <w:tab w:val="right" w:leader="dot" w:pos="10456"/>
            </w:tabs>
            <w:rPr>
              <w:rFonts w:eastAsiaTheme="minorEastAsia"/>
              <w:noProof/>
              <w:lang w:eastAsia="en-GB"/>
            </w:rPr>
          </w:pPr>
          <w:hyperlink w:anchor="_Toc239357961" w:history="1">
            <w:r w:rsidRPr="00F735BB">
              <w:rPr>
                <w:rStyle w:val="Hyperlink"/>
                <w:noProof/>
              </w:rPr>
              <w:t>4.3 Sustainable Fashion as an Emerging Consumer Agenda</w:t>
            </w:r>
            <w:r>
              <w:rPr>
                <w:noProof/>
                <w:webHidden/>
              </w:rPr>
              <w:tab/>
            </w:r>
            <w:r>
              <w:rPr>
                <w:noProof/>
                <w:webHidden/>
              </w:rPr>
              <w:fldChar w:fldCharType="begin"/>
            </w:r>
            <w:r>
              <w:rPr>
                <w:noProof/>
                <w:webHidden/>
              </w:rPr>
              <w:instrText xml:space="preserve"> PAGEREF _Toc239357961 \h </w:instrText>
            </w:r>
            <w:r>
              <w:rPr>
                <w:noProof/>
                <w:webHidden/>
              </w:rPr>
            </w:r>
            <w:r>
              <w:rPr>
                <w:noProof/>
                <w:webHidden/>
              </w:rPr>
              <w:fldChar w:fldCharType="separate"/>
            </w:r>
            <w:r>
              <w:rPr>
                <w:noProof/>
                <w:webHidden/>
              </w:rPr>
              <w:t>12</w:t>
            </w:r>
            <w:r>
              <w:rPr>
                <w:noProof/>
                <w:webHidden/>
              </w:rPr>
              <w:fldChar w:fldCharType="end"/>
            </w:r>
          </w:hyperlink>
        </w:p>
        <w:p w14:paraId="592B6EDA" w14:textId="2FC24487" w:rsidR="001949B9" w:rsidRDefault="001949B9">
          <w:pPr>
            <w:pStyle w:val="TOC1"/>
            <w:tabs>
              <w:tab w:val="right" w:leader="dot" w:pos="10456"/>
            </w:tabs>
            <w:rPr>
              <w:rFonts w:eastAsiaTheme="minorEastAsia"/>
              <w:noProof/>
              <w:lang w:eastAsia="en-GB"/>
            </w:rPr>
          </w:pPr>
          <w:hyperlink w:anchor="_Toc239357962" w:history="1">
            <w:r w:rsidRPr="00F735BB">
              <w:rPr>
                <w:rStyle w:val="Hyperlink"/>
                <w:noProof/>
              </w:rPr>
              <w:t>4.4 Search Behaviour and Consumer Perspectives</w:t>
            </w:r>
            <w:r>
              <w:rPr>
                <w:noProof/>
                <w:webHidden/>
              </w:rPr>
              <w:tab/>
            </w:r>
            <w:r>
              <w:rPr>
                <w:noProof/>
                <w:webHidden/>
              </w:rPr>
              <w:fldChar w:fldCharType="begin"/>
            </w:r>
            <w:r>
              <w:rPr>
                <w:noProof/>
                <w:webHidden/>
              </w:rPr>
              <w:instrText xml:space="preserve"> PAGEREF _Toc239357962 \h </w:instrText>
            </w:r>
            <w:r>
              <w:rPr>
                <w:noProof/>
                <w:webHidden/>
              </w:rPr>
            </w:r>
            <w:r>
              <w:rPr>
                <w:noProof/>
                <w:webHidden/>
              </w:rPr>
              <w:fldChar w:fldCharType="separate"/>
            </w:r>
            <w:r>
              <w:rPr>
                <w:noProof/>
                <w:webHidden/>
              </w:rPr>
              <w:t>12</w:t>
            </w:r>
            <w:r>
              <w:rPr>
                <w:noProof/>
                <w:webHidden/>
              </w:rPr>
              <w:fldChar w:fldCharType="end"/>
            </w:r>
          </w:hyperlink>
        </w:p>
        <w:p w14:paraId="72488718" w14:textId="04CCCFF6" w:rsidR="001949B9" w:rsidRDefault="001949B9">
          <w:pPr>
            <w:pStyle w:val="TOC1"/>
            <w:tabs>
              <w:tab w:val="right" w:leader="dot" w:pos="10456"/>
            </w:tabs>
            <w:rPr>
              <w:rFonts w:eastAsiaTheme="minorEastAsia"/>
              <w:noProof/>
              <w:lang w:eastAsia="en-GB"/>
            </w:rPr>
          </w:pPr>
          <w:hyperlink w:anchor="_Toc239357963" w:history="1">
            <w:r w:rsidRPr="00F735BB">
              <w:rPr>
                <w:rStyle w:val="Hyperlink"/>
                <w:noProof/>
              </w:rPr>
              <w:t>4.5 Marketing Implications</w:t>
            </w:r>
            <w:r>
              <w:rPr>
                <w:noProof/>
                <w:webHidden/>
              </w:rPr>
              <w:tab/>
            </w:r>
            <w:r>
              <w:rPr>
                <w:noProof/>
                <w:webHidden/>
              </w:rPr>
              <w:fldChar w:fldCharType="begin"/>
            </w:r>
            <w:r>
              <w:rPr>
                <w:noProof/>
                <w:webHidden/>
              </w:rPr>
              <w:instrText xml:space="preserve"> PAGEREF _Toc239357963 \h </w:instrText>
            </w:r>
            <w:r>
              <w:rPr>
                <w:noProof/>
                <w:webHidden/>
              </w:rPr>
            </w:r>
            <w:r>
              <w:rPr>
                <w:noProof/>
                <w:webHidden/>
              </w:rPr>
              <w:fldChar w:fldCharType="separate"/>
            </w:r>
            <w:r>
              <w:rPr>
                <w:noProof/>
                <w:webHidden/>
              </w:rPr>
              <w:t>13</w:t>
            </w:r>
            <w:r>
              <w:rPr>
                <w:noProof/>
                <w:webHidden/>
              </w:rPr>
              <w:fldChar w:fldCharType="end"/>
            </w:r>
          </w:hyperlink>
        </w:p>
        <w:p w14:paraId="6373A51E" w14:textId="42A02219" w:rsidR="001949B9" w:rsidRDefault="001949B9">
          <w:pPr>
            <w:pStyle w:val="TOC1"/>
            <w:tabs>
              <w:tab w:val="right" w:leader="dot" w:pos="10456"/>
            </w:tabs>
            <w:rPr>
              <w:rFonts w:eastAsiaTheme="minorEastAsia"/>
              <w:noProof/>
              <w:lang w:eastAsia="en-GB"/>
            </w:rPr>
          </w:pPr>
          <w:hyperlink w:anchor="_Toc239357964" w:history="1">
            <w:r w:rsidRPr="00F735BB">
              <w:rPr>
                <w:rStyle w:val="Hyperlink"/>
                <w:rFonts w:ascii="Calibri" w:hAnsi="Calibri" w:cs="Calibri"/>
                <w:b/>
                <w:bCs/>
                <w:noProof/>
              </w:rPr>
              <w:t>5. Discussions</w:t>
            </w:r>
            <w:r>
              <w:rPr>
                <w:noProof/>
                <w:webHidden/>
              </w:rPr>
              <w:tab/>
            </w:r>
            <w:r>
              <w:rPr>
                <w:noProof/>
                <w:webHidden/>
              </w:rPr>
              <w:fldChar w:fldCharType="begin"/>
            </w:r>
            <w:r>
              <w:rPr>
                <w:noProof/>
                <w:webHidden/>
              </w:rPr>
              <w:instrText xml:space="preserve"> PAGEREF _Toc239357964 \h </w:instrText>
            </w:r>
            <w:r>
              <w:rPr>
                <w:noProof/>
                <w:webHidden/>
              </w:rPr>
            </w:r>
            <w:r>
              <w:rPr>
                <w:noProof/>
                <w:webHidden/>
              </w:rPr>
              <w:fldChar w:fldCharType="separate"/>
            </w:r>
            <w:r>
              <w:rPr>
                <w:noProof/>
                <w:webHidden/>
              </w:rPr>
              <w:t>13</w:t>
            </w:r>
            <w:r>
              <w:rPr>
                <w:noProof/>
                <w:webHidden/>
              </w:rPr>
              <w:fldChar w:fldCharType="end"/>
            </w:r>
          </w:hyperlink>
        </w:p>
        <w:p w14:paraId="66926469" w14:textId="4C7406BA" w:rsidR="001949B9" w:rsidRDefault="001949B9">
          <w:pPr>
            <w:pStyle w:val="TOC1"/>
            <w:tabs>
              <w:tab w:val="right" w:leader="dot" w:pos="10456"/>
            </w:tabs>
            <w:rPr>
              <w:rFonts w:eastAsiaTheme="minorEastAsia"/>
              <w:noProof/>
              <w:lang w:eastAsia="en-GB"/>
            </w:rPr>
          </w:pPr>
          <w:hyperlink w:anchor="_Toc239357965" w:history="1">
            <w:r w:rsidRPr="00F735BB">
              <w:rPr>
                <w:rStyle w:val="Hyperlink"/>
                <w:rFonts w:ascii="Calibri" w:hAnsi="Calibri" w:cs="Calibri"/>
                <w:b/>
                <w:bCs/>
                <w:noProof/>
              </w:rPr>
              <w:t>6 Conclusion and Recommendations</w:t>
            </w:r>
            <w:r>
              <w:rPr>
                <w:noProof/>
                <w:webHidden/>
              </w:rPr>
              <w:tab/>
            </w:r>
            <w:r>
              <w:rPr>
                <w:noProof/>
                <w:webHidden/>
              </w:rPr>
              <w:fldChar w:fldCharType="begin"/>
            </w:r>
            <w:r>
              <w:rPr>
                <w:noProof/>
                <w:webHidden/>
              </w:rPr>
              <w:instrText xml:space="preserve"> PAGEREF _Toc239357965 \h </w:instrText>
            </w:r>
            <w:r>
              <w:rPr>
                <w:noProof/>
                <w:webHidden/>
              </w:rPr>
            </w:r>
            <w:r>
              <w:rPr>
                <w:noProof/>
                <w:webHidden/>
              </w:rPr>
              <w:fldChar w:fldCharType="separate"/>
            </w:r>
            <w:r>
              <w:rPr>
                <w:noProof/>
                <w:webHidden/>
              </w:rPr>
              <w:t>13</w:t>
            </w:r>
            <w:r>
              <w:rPr>
                <w:noProof/>
                <w:webHidden/>
              </w:rPr>
              <w:fldChar w:fldCharType="end"/>
            </w:r>
          </w:hyperlink>
        </w:p>
        <w:p w14:paraId="1922FB4B" w14:textId="2E321553" w:rsidR="001949B9" w:rsidRDefault="001949B9">
          <w:pPr>
            <w:pStyle w:val="TOC1"/>
            <w:tabs>
              <w:tab w:val="right" w:leader="dot" w:pos="10456"/>
            </w:tabs>
            <w:rPr>
              <w:rFonts w:eastAsiaTheme="minorEastAsia"/>
              <w:noProof/>
              <w:lang w:eastAsia="en-GB"/>
            </w:rPr>
          </w:pPr>
          <w:hyperlink w:anchor="_Toc239357966" w:history="1">
            <w:r w:rsidRPr="00F735BB">
              <w:rPr>
                <w:rStyle w:val="Hyperlink"/>
                <w:noProof/>
              </w:rPr>
              <w:t>6.1 Conclusion</w:t>
            </w:r>
            <w:r>
              <w:rPr>
                <w:noProof/>
                <w:webHidden/>
              </w:rPr>
              <w:tab/>
            </w:r>
            <w:r>
              <w:rPr>
                <w:noProof/>
                <w:webHidden/>
              </w:rPr>
              <w:fldChar w:fldCharType="begin"/>
            </w:r>
            <w:r>
              <w:rPr>
                <w:noProof/>
                <w:webHidden/>
              </w:rPr>
              <w:instrText xml:space="preserve"> PAGEREF _Toc239357966 \h </w:instrText>
            </w:r>
            <w:r>
              <w:rPr>
                <w:noProof/>
                <w:webHidden/>
              </w:rPr>
            </w:r>
            <w:r>
              <w:rPr>
                <w:noProof/>
                <w:webHidden/>
              </w:rPr>
              <w:fldChar w:fldCharType="separate"/>
            </w:r>
            <w:r>
              <w:rPr>
                <w:noProof/>
                <w:webHidden/>
              </w:rPr>
              <w:t>13</w:t>
            </w:r>
            <w:r>
              <w:rPr>
                <w:noProof/>
                <w:webHidden/>
              </w:rPr>
              <w:fldChar w:fldCharType="end"/>
            </w:r>
          </w:hyperlink>
        </w:p>
        <w:p w14:paraId="6E0F3C58" w14:textId="1E8D3E21" w:rsidR="001949B9" w:rsidRDefault="001949B9">
          <w:pPr>
            <w:pStyle w:val="TOC1"/>
            <w:tabs>
              <w:tab w:val="right" w:leader="dot" w:pos="10456"/>
            </w:tabs>
            <w:rPr>
              <w:rFonts w:eastAsiaTheme="minorEastAsia"/>
              <w:noProof/>
              <w:lang w:eastAsia="en-GB"/>
            </w:rPr>
          </w:pPr>
          <w:hyperlink w:anchor="_Toc239357967" w:history="1">
            <w:r w:rsidRPr="00F735BB">
              <w:rPr>
                <w:rStyle w:val="Hyperlink"/>
                <w:noProof/>
              </w:rPr>
              <w:t>6.2 Recommendation</w:t>
            </w:r>
            <w:r>
              <w:rPr>
                <w:noProof/>
                <w:webHidden/>
              </w:rPr>
              <w:tab/>
            </w:r>
            <w:r>
              <w:rPr>
                <w:noProof/>
                <w:webHidden/>
              </w:rPr>
              <w:fldChar w:fldCharType="begin"/>
            </w:r>
            <w:r>
              <w:rPr>
                <w:noProof/>
                <w:webHidden/>
              </w:rPr>
              <w:instrText xml:space="preserve"> PAGEREF _Toc239357967 \h </w:instrText>
            </w:r>
            <w:r>
              <w:rPr>
                <w:noProof/>
                <w:webHidden/>
              </w:rPr>
            </w:r>
            <w:r>
              <w:rPr>
                <w:noProof/>
                <w:webHidden/>
              </w:rPr>
              <w:fldChar w:fldCharType="separate"/>
            </w:r>
            <w:r>
              <w:rPr>
                <w:noProof/>
                <w:webHidden/>
              </w:rPr>
              <w:t>14</w:t>
            </w:r>
            <w:r>
              <w:rPr>
                <w:noProof/>
                <w:webHidden/>
              </w:rPr>
              <w:fldChar w:fldCharType="end"/>
            </w:r>
          </w:hyperlink>
        </w:p>
        <w:p w14:paraId="598ADC7A" w14:textId="15945BB0" w:rsidR="001949B9" w:rsidRDefault="001949B9">
          <w:pPr>
            <w:pStyle w:val="TOC1"/>
            <w:tabs>
              <w:tab w:val="right" w:leader="dot" w:pos="10456"/>
            </w:tabs>
            <w:rPr>
              <w:rFonts w:eastAsiaTheme="minorEastAsia"/>
              <w:noProof/>
              <w:lang w:eastAsia="en-GB"/>
            </w:rPr>
          </w:pPr>
          <w:hyperlink w:anchor="_Toc239357968" w:history="1">
            <w:r w:rsidRPr="00F735BB">
              <w:rPr>
                <w:rStyle w:val="Hyperlink"/>
                <w:noProof/>
              </w:rPr>
              <w:t>6.3 Limitations</w:t>
            </w:r>
            <w:r>
              <w:rPr>
                <w:noProof/>
                <w:webHidden/>
              </w:rPr>
              <w:tab/>
            </w:r>
            <w:r>
              <w:rPr>
                <w:noProof/>
                <w:webHidden/>
              </w:rPr>
              <w:fldChar w:fldCharType="begin"/>
            </w:r>
            <w:r>
              <w:rPr>
                <w:noProof/>
                <w:webHidden/>
              </w:rPr>
              <w:instrText xml:space="preserve"> PAGEREF _Toc239357968 \h </w:instrText>
            </w:r>
            <w:r>
              <w:rPr>
                <w:noProof/>
                <w:webHidden/>
              </w:rPr>
            </w:r>
            <w:r>
              <w:rPr>
                <w:noProof/>
                <w:webHidden/>
              </w:rPr>
              <w:fldChar w:fldCharType="separate"/>
            </w:r>
            <w:r>
              <w:rPr>
                <w:noProof/>
                <w:webHidden/>
              </w:rPr>
              <w:t>14</w:t>
            </w:r>
            <w:r>
              <w:rPr>
                <w:noProof/>
                <w:webHidden/>
              </w:rPr>
              <w:fldChar w:fldCharType="end"/>
            </w:r>
          </w:hyperlink>
        </w:p>
        <w:p w14:paraId="3F390C5D" w14:textId="25ADCCF2" w:rsidR="001949B9" w:rsidRDefault="001949B9">
          <w:pPr>
            <w:pStyle w:val="TOC1"/>
            <w:tabs>
              <w:tab w:val="right" w:leader="dot" w:pos="10456"/>
            </w:tabs>
            <w:rPr>
              <w:rFonts w:eastAsiaTheme="minorEastAsia"/>
              <w:noProof/>
              <w:lang w:eastAsia="en-GB"/>
            </w:rPr>
          </w:pPr>
          <w:hyperlink w:anchor="_Toc239357969" w:history="1">
            <w:r w:rsidRPr="00F735BB">
              <w:rPr>
                <w:rStyle w:val="Hyperlink"/>
                <w:rFonts w:ascii="Calibri" w:hAnsi="Calibri" w:cs="Calibri"/>
                <w:b/>
                <w:bCs/>
                <w:noProof/>
              </w:rPr>
              <w:t>7. References</w:t>
            </w:r>
            <w:r>
              <w:rPr>
                <w:noProof/>
                <w:webHidden/>
              </w:rPr>
              <w:tab/>
            </w:r>
            <w:r>
              <w:rPr>
                <w:noProof/>
                <w:webHidden/>
              </w:rPr>
              <w:fldChar w:fldCharType="begin"/>
            </w:r>
            <w:r>
              <w:rPr>
                <w:noProof/>
                <w:webHidden/>
              </w:rPr>
              <w:instrText xml:space="preserve"> PAGEREF _Toc239357969 \h </w:instrText>
            </w:r>
            <w:r>
              <w:rPr>
                <w:noProof/>
                <w:webHidden/>
              </w:rPr>
            </w:r>
            <w:r>
              <w:rPr>
                <w:noProof/>
                <w:webHidden/>
              </w:rPr>
              <w:fldChar w:fldCharType="separate"/>
            </w:r>
            <w:r>
              <w:rPr>
                <w:noProof/>
                <w:webHidden/>
              </w:rPr>
              <w:t>14</w:t>
            </w:r>
            <w:r>
              <w:rPr>
                <w:noProof/>
                <w:webHidden/>
              </w:rPr>
              <w:fldChar w:fldCharType="end"/>
            </w:r>
          </w:hyperlink>
        </w:p>
        <w:p w14:paraId="455FF6DC" w14:textId="0A9C0FAC" w:rsidR="009C3CDA" w:rsidRDefault="009C3CDA">
          <w:r>
            <w:rPr>
              <w:b/>
              <w:bCs/>
            </w:rPr>
            <w:fldChar w:fldCharType="end"/>
          </w:r>
        </w:p>
      </w:sdtContent>
    </w:sdt>
    <w:p w14:paraId="21892484" w14:textId="77777777" w:rsidR="001458EE" w:rsidRPr="00AD748D" w:rsidRDefault="001458EE" w:rsidP="00957372">
      <w:pPr>
        <w:spacing w:after="0"/>
        <w:jc w:val="both"/>
        <w:rPr>
          <w:rFonts w:ascii="Calibri" w:hAnsi="Calibri" w:cs="Calibri"/>
          <w:sz w:val="22"/>
          <w:szCs w:val="22"/>
        </w:rPr>
      </w:pPr>
    </w:p>
    <w:p w14:paraId="39CBF0DB" w14:textId="77777777" w:rsidR="001458EE" w:rsidRPr="00AD748D" w:rsidRDefault="001458EE" w:rsidP="00957372">
      <w:pPr>
        <w:spacing w:after="0"/>
        <w:jc w:val="both"/>
        <w:rPr>
          <w:rFonts w:ascii="Calibri" w:hAnsi="Calibri" w:cs="Calibri"/>
          <w:sz w:val="22"/>
          <w:szCs w:val="22"/>
        </w:rPr>
      </w:pPr>
    </w:p>
    <w:p w14:paraId="42B8317C" w14:textId="77777777" w:rsidR="001458EE" w:rsidRPr="00AD748D" w:rsidRDefault="001458EE" w:rsidP="00957372">
      <w:pPr>
        <w:spacing w:after="0"/>
        <w:jc w:val="both"/>
        <w:rPr>
          <w:rFonts w:ascii="Calibri" w:hAnsi="Calibri" w:cs="Calibri"/>
          <w:sz w:val="22"/>
          <w:szCs w:val="22"/>
        </w:rPr>
      </w:pPr>
    </w:p>
    <w:p w14:paraId="1037686E" w14:textId="77777777" w:rsidR="001458EE" w:rsidRPr="00AD748D" w:rsidRDefault="001458EE" w:rsidP="00957372">
      <w:pPr>
        <w:spacing w:after="0"/>
        <w:jc w:val="both"/>
        <w:rPr>
          <w:rFonts w:ascii="Calibri" w:hAnsi="Calibri" w:cs="Calibri"/>
          <w:sz w:val="22"/>
          <w:szCs w:val="22"/>
        </w:rPr>
      </w:pPr>
    </w:p>
    <w:p w14:paraId="05C94C0D" w14:textId="77777777" w:rsidR="001458EE" w:rsidRDefault="001458EE" w:rsidP="00957372">
      <w:pPr>
        <w:spacing w:after="0"/>
        <w:jc w:val="both"/>
        <w:rPr>
          <w:rFonts w:ascii="Calibri" w:hAnsi="Calibri" w:cs="Calibri"/>
          <w:sz w:val="22"/>
          <w:szCs w:val="22"/>
        </w:rPr>
      </w:pPr>
    </w:p>
    <w:p w14:paraId="602792F8" w14:textId="77777777" w:rsidR="00AD748D" w:rsidRDefault="00AD748D" w:rsidP="00957372">
      <w:pPr>
        <w:spacing w:after="0"/>
        <w:jc w:val="both"/>
        <w:rPr>
          <w:rFonts w:ascii="Calibri" w:hAnsi="Calibri" w:cs="Calibri"/>
          <w:sz w:val="22"/>
          <w:szCs w:val="22"/>
        </w:rPr>
      </w:pPr>
    </w:p>
    <w:p w14:paraId="0D02777E" w14:textId="77777777" w:rsidR="00AD748D" w:rsidRDefault="00AD748D" w:rsidP="00957372">
      <w:pPr>
        <w:spacing w:after="0"/>
        <w:jc w:val="both"/>
        <w:rPr>
          <w:rFonts w:ascii="Calibri" w:hAnsi="Calibri" w:cs="Calibri"/>
          <w:sz w:val="22"/>
          <w:szCs w:val="22"/>
        </w:rPr>
      </w:pPr>
    </w:p>
    <w:p w14:paraId="7580EF8D" w14:textId="77777777" w:rsidR="00AD748D" w:rsidRDefault="00AD748D" w:rsidP="00957372">
      <w:pPr>
        <w:spacing w:after="0"/>
        <w:jc w:val="both"/>
        <w:rPr>
          <w:rFonts w:ascii="Calibri" w:hAnsi="Calibri" w:cs="Calibri"/>
          <w:sz w:val="22"/>
          <w:szCs w:val="22"/>
        </w:rPr>
      </w:pPr>
    </w:p>
    <w:p w14:paraId="49DE7984" w14:textId="77777777" w:rsidR="00AD748D" w:rsidRDefault="00AD748D" w:rsidP="00957372">
      <w:pPr>
        <w:spacing w:after="0"/>
        <w:jc w:val="both"/>
        <w:rPr>
          <w:rFonts w:ascii="Calibri" w:hAnsi="Calibri" w:cs="Calibri"/>
          <w:sz w:val="22"/>
          <w:szCs w:val="22"/>
        </w:rPr>
      </w:pPr>
    </w:p>
    <w:p w14:paraId="5449B747" w14:textId="77777777" w:rsidR="00AD748D" w:rsidRDefault="00AD748D" w:rsidP="00957372">
      <w:pPr>
        <w:spacing w:after="0"/>
        <w:jc w:val="both"/>
        <w:rPr>
          <w:rFonts w:ascii="Calibri" w:hAnsi="Calibri" w:cs="Calibri"/>
          <w:sz w:val="22"/>
          <w:szCs w:val="22"/>
        </w:rPr>
      </w:pPr>
    </w:p>
    <w:p w14:paraId="15678BCC" w14:textId="77777777" w:rsidR="00AD748D" w:rsidRDefault="00AD748D" w:rsidP="00957372">
      <w:pPr>
        <w:spacing w:after="0"/>
        <w:jc w:val="both"/>
        <w:rPr>
          <w:rFonts w:ascii="Calibri" w:hAnsi="Calibri" w:cs="Calibri"/>
          <w:sz w:val="22"/>
          <w:szCs w:val="22"/>
        </w:rPr>
      </w:pPr>
    </w:p>
    <w:p w14:paraId="5DC7A059" w14:textId="77777777" w:rsidR="00AD748D" w:rsidRDefault="00AD748D" w:rsidP="00957372">
      <w:pPr>
        <w:spacing w:after="0"/>
        <w:jc w:val="both"/>
        <w:rPr>
          <w:rFonts w:ascii="Calibri" w:hAnsi="Calibri" w:cs="Calibri"/>
          <w:sz w:val="22"/>
          <w:szCs w:val="22"/>
        </w:rPr>
      </w:pPr>
    </w:p>
    <w:p w14:paraId="3CCF5469" w14:textId="77777777" w:rsidR="00AD748D" w:rsidRDefault="00AD748D" w:rsidP="00957372">
      <w:pPr>
        <w:spacing w:after="0"/>
        <w:jc w:val="both"/>
        <w:rPr>
          <w:rFonts w:ascii="Calibri" w:hAnsi="Calibri" w:cs="Calibri"/>
          <w:sz w:val="22"/>
          <w:szCs w:val="22"/>
        </w:rPr>
      </w:pPr>
    </w:p>
    <w:p w14:paraId="2ECA66DC" w14:textId="77777777" w:rsidR="00AD748D" w:rsidRDefault="00AD748D" w:rsidP="00957372">
      <w:pPr>
        <w:spacing w:after="0"/>
        <w:jc w:val="both"/>
        <w:rPr>
          <w:rFonts w:ascii="Calibri" w:hAnsi="Calibri" w:cs="Calibri"/>
          <w:sz w:val="22"/>
          <w:szCs w:val="22"/>
        </w:rPr>
      </w:pPr>
    </w:p>
    <w:p w14:paraId="076CC2CC" w14:textId="77777777" w:rsidR="00AD748D" w:rsidRDefault="00AD748D" w:rsidP="00957372">
      <w:pPr>
        <w:spacing w:after="0"/>
        <w:jc w:val="both"/>
        <w:rPr>
          <w:rFonts w:ascii="Calibri" w:hAnsi="Calibri" w:cs="Calibri"/>
          <w:sz w:val="22"/>
          <w:szCs w:val="22"/>
        </w:rPr>
      </w:pPr>
    </w:p>
    <w:p w14:paraId="4521DEDE" w14:textId="77777777" w:rsidR="00AD748D" w:rsidRDefault="00AD748D" w:rsidP="00957372">
      <w:pPr>
        <w:spacing w:after="0"/>
        <w:jc w:val="both"/>
        <w:rPr>
          <w:rFonts w:ascii="Calibri" w:hAnsi="Calibri" w:cs="Calibri"/>
          <w:sz w:val="22"/>
          <w:szCs w:val="22"/>
        </w:rPr>
      </w:pPr>
    </w:p>
    <w:p w14:paraId="406CA314" w14:textId="77777777" w:rsidR="00AD748D" w:rsidRDefault="00AD748D" w:rsidP="00957372">
      <w:pPr>
        <w:spacing w:after="0"/>
        <w:jc w:val="both"/>
        <w:rPr>
          <w:rFonts w:ascii="Calibri" w:hAnsi="Calibri" w:cs="Calibri"/>
          <w:sz w:val="22"/>
          <w:szCs w:val="22"/>
        </w:rPr>
      </w:pPr>
    </w:p>
    <w:p w14:paraId="310D6916" w14:textId="77777777" w:rsidR="00AD748D" w:rsidRDefault="00AD748D" w:rsidP="00957372">
      <w:pPr>
        <w:spacing w:after="0"/>
        <w:jc w:val="both"/>
        <w:rPr>
          <w:rFonts w:ascii="Calibri" w:hAnsi="Calibri" w:cs="Calibri"/>
          <w:sz w:val="22"/>
          <w:szCs w:val="22"/>
        </w:rPr>
      </w:pPr>
    </w:p>
    <w:p w14:paraId="12C34B06" w14:textId="77777777" w:rsidR="00AD748D" w:rsidRDefault="00AD748D" w:rsidP="00957372">
      <w:pPr>
        <w:spacing w:after="0"/>
        <w:jc w:val="both"/>
        <w:rPr>
          <w:rFonts w:ascii="Calibri" w:hAnsi="Calibri" w:cs="Calibri"/>
          <w:sz w:val="22"/>
          <w:szCs w:val="22"/>
        </w:rPr>
      </w:pPr>
    </w:p>
    <w:p w14:paraId="557294D2" w14:textId="77777777" w:rsidR="00AD748D" w:rsidRDefault="00AD748D" w:rsidP="00957372">
      <w:pPr>
        <w:spacing w:after="0"/>
        <w:jc w:val="both"/>
        <w:rPr>
          <w:rFonts w:ascii="Calibri" w:hAnsi="Calibri" w:cs="Calibri"/>
          <w:sz w:val="22"/>
          <w:szCs w:val="22"/>
        </w:rPr>
      </w:pPr>
    </w:p>
    <w:p w14:paraId="27ABCC02" w14:textId="77777777" w:rsidR="00AD748D" w:rsidRDefault="00AD748D" w:rsidP="00957372">
      <w:pPr>
        <w:spacing w:after="0"/>
        <w:jc w:val="both"/>
        <w:rPr>
          <w:rFonts w:ascii="Calibri" w:hAnsi="Calibri" w:cs="Calibri"/>
          <w:sz w:val="22"/>
          <w:szCs w:val="22"/>
        </w:rPr>
      </w:pPr>
    </w:p>
    <w:p w14:paraId="0FA56207" w14:textId="77777777" w:rsidR="00AD748D" w:rsidRDefault="00AD748D" w:rsidP="00957372">
      <w:pPr>
        <w:spacing w:after="0"/>
        <w:jc w:val="both"/>
        <w:rPr>
          <w:rFonts w:ascii="Calibri" w:hAnsi="Calibri" w:cs="Calibri"/>
          <w:sz w:val="22"/>
          <w:szCs w:val="22"/>
        </w:rPr>
      </w:pPr>
    </w:p>
    <w:p w14:paraId="799DC509" w14:textId="77777777" w:rsidR="00AD748D" w:rsidRDefault="00AD748D" w:rsidP="00957372">
      <w:pPr>
        <w:spacing w:after="0"/>
        <w:jc w:val="both"/>
        <w:rPr>
          <w:rFonts w:ascii="Calibri" w:hAnsi="Calibri" w:cs="Calibri"/>
          <w:sz w:val="22"/>
          <w:szCs w:val="22"/>
        </w:rPr>
      </w:pPr>
    </w:p>
    <w:p w14:paraId="04742358" w14:textId="77777777" w:rsidR="00AD748D" w:rsidRDefault="00AD748D" w:rsidP="00957372">
      <w:pPr>
        <w:spacing w:after="0"/>
        <w:jc w:val="both"/>
        <w:rPr>
          <w:rFonts w:ascii="Calibri" w:hAnsi="Calibri" w:cs="Calibri"/>
          <w:sz w:val="22"/>
          <w:szCs w:val="22"/>
        </w:rPr>
      </w:pPr>
    </w:p>
    <w:p w14:paraId="24C23EA6" w14:textId="77777777" w:rsidR="00AD748D" w:rsidRDefault="00AD748D" w:rsidP="00957372">
      <w:pPr>
        <w:spacing w:after="0"/>
        <w:jc w:val="both"/>
        <w:rPr>
          <w:rFonts w:ascii="Calibri" w:hAnsi="Calibri" w:cs="Calibri"/>
          <w:sz w:val="22"/>
          <w:szCs w:val="22"/>
        </w:rPr>
      </w:pPr>
    </w:p>
    <w:p w14:paraId="156CB6FB" w14:textId="77777777" w:rsidR="00AD748D" w:rsidRDefault="00AD748D" w:rsidP="00957372">
      <w:pPr>
        <w:spacing w:after="0"/>
        <w:jc w:val="both"/>
        <w:rPr>
          <w:rFonts w:ascii="Calibri" w:hAnsi="Calibri" w:cs="Calibri"/>
          <w:sz w:val="22"/>
          <w:szCs w:val="22"/>
        </w:rPr>
      </w:pPr>
    </w:p>
    <w:p w14:paraId="55BDBBC5" w14:textId="77777777" w:rsidR="00AD748D" w:rsidRDefault="00AD748D" w:rsidP="00957372">
      <w:pPr>
        <w:spacing w:after="0"/>
        <w:jc w:val="both"/>
        <w:rPr>
          <w:rFonts w:ascii="Calibri" w:hAnsi="Calibri" w:cs="Calibri"/>
          <w:sz w:val="22"/>
          <w:szCs w:val="22"/>
        </w:rPr>
      </w:pPr>
    </w:p>
    <w:p w14:paraId="2D963DF9" w14:textId="77777777" w:rsidR="00AD748D" w:rsidRDefault="00AD748D" w:rsidP="00957372">
      <w:pPr>
        <w:spacing w:after="0"/>
        <w:jc w:val="both"/>
        <w:rPr>
          <w:rFonts w:ascii="Calibri" w:hAnsi="Calibri" w:cs="Calibri"/>
          <w:sz w:val="22"/>
          <w:szCs w:val="22"/>
        </w:rPr>
      </w:pPr>
    </w:p>
    <w:p w14:paraId="6F128115" w14:textId="77777777" w:rsidR="00180650" w:rsidRDefault="00180650" w:rsidP="00957372">
      <w:pPr>
        <w:spacing w:after="0"/>
        <w:jc w:val="both"/>
        <w:rPr>
          <w:rFonts w:ascii="Calibri" w:hAnsi="Calibri" w:cs="Calibri"/>
          <w:sz w:val="22"/>
          <w:szCs w:val="22"/>
        </w:rPr>
      </w:pPr>
    </w:p>
    <w:p w14:paraId="7277C0B1" w14:textId="77777777" w:rsidR="00180650" w:rsidRDefault="00180650" w:rsidP="00957372">
      <w:pPr>
        <w:spacing w:after="0"/>
        <w:jc w:val="both"/>
        <w:rPr>
          <w:rFonts w:ascii="Calibri" w:hAnsi="Calibri" w:cs="Calibri"/>
          <w:sz w:val="22"/>
          <w:szCs w:val="22"/>
        </w:rPr>
      </w:pPr>
    </w:p>
    <w:p w14:paraId="5FD4ECA5" w14:textId="77777777" w:rsidR="00180650" w:rsidRDefault="00180650" w:rsidP="00957372">
      <w:pPr>
        <w:spacing w:after="0"/>
        <w:jc w:val="both"/>
        <w:rPr>
          <w:rFonts w:ascii="Calibri" w:hAnsi="Calibri" w:cs="Calibri"/>
          <w:sz w:val="22"/>
          <w:szCs w:val="22"/>
        </w:rPr>
      </w:pPr>
    </w:p>
    <w:p w14:paraId="1290605D" w14:textId="77777777" w:rsidR="00180650" w:rsidRDefault="00180650" w:rsidP="00957372">
      <w:pPr>
        <w:spacing w:after="0"/>
        <w:jc w:val="both"/>
        <w:rPr>
          <w:rFonts w:ascii="Calibri" w:hAnsi="Calibri" w:cs="Calibri"/>
          <w:sz w:val="22"/>
          <w:szCs w:val="22"/>
        </w:rPr>
      </w:pPr>
    </w:p>
    <w:p w14:paraId="07143E99" w14:textId="77777777" w:rsidR="00AD748D" w:rsidRDefault="00AD748D" w:rsidP="00957372">
      <w:pPr>
        <w:spacing w:after="0"/>
        <w:jc w:val="both"/>
        <w:rPr>
          <w:rFonts w:ascii="Calibri" w:hAnsi="Calibri" w:cs="Calibri"/>
          <w:b/>
          <w:bCs/>
          <w:sz w:val="22"/>
          <w:szCs w:val="22"/>
        </w:rPr>
      </w:pPr>
    </w:p>
    <w:p w14:paraId="73BAEB48" w14:textId="77777777" w:rsidR="007F04A4" w:rsidRDefault="007F04A4" w:rsidP="00957372">
      <w:pPr>
        <w:spacing w:after="0"/>
        <w:jc w:val="both"/>
        <w:rPr>
          <w:rFonts w:ascii="Calibri" w:hAnsi="Calibri" w:cs="Calibri"/>
          <w:b/>
          <w:bCs/>
          <w:sz w:val="22"/>
          <w:szCs w:val="22"/>
        </w:rPr>
      </w:pPr>
    </w:p>
    <w:p w14:paraId="76D4BF9C" w14:textId="0A65F7F0" w:rsidR="00AD748D" w:rsidRPr="00862694" w:rsidRDefault="00AD748D" w:rsidP="00957372">
      <w:pPr>
        <w:pStyle w:val="Heading1"/>
        <w:spacing w:before="0" w:after="0"/>
        <w:rPr>
          <w:rFonts w:ascii="Calibri" w:hAnsi="Calibri" w:cs="Calibri"/>
          <w:b/>
          <w:bCs/>
          <w:sz w:val="28"/>
          <w:szCs w:val="28"/>
        </w:rPr>
      </w:pPr>
      <w:bookmarkStart w:id="0" w:name="_Toc239357933"/>
      <w:r w:rsidRPr="00862694">
        <w:rPr>
          <w:rFonts w:ascii="Calibri" w:hAnsi="Calibri" w:cs="Calibri"/>
          <w:b/>
          <w:bCs/>
          <w:sz w:val="28"/>
          <w:szCs w:val="28"/>
        </w:rPr>
        <w:lastRenderedPageBreak/>
        <w:t>1. INTRODUCTION</w:t>
      </w:r>
      <w:bookmarkEnd w:id="0"/>
      <w:r w:rsidRPr="00862694">
        <w:rPr>
          <w:rFonts w:ascii="Calibri" w:hAnsi="Calibri" w:cs="Calibri"/>
          <w:b/>
          <w:bCs/>
          <w:sz w:val="28"/>
          <w:szCs w:val="28"/>
        </w:rPr>
        <w:t xml:space="preserve"> </w:t>
      </w:r>
    </w:p>
    <w:p w14:paraId="3B2B4BB6" w14:textId="390FB0B9" w:rsidR="00AD748D" w:rsidRPr="00192DF1" w:rsidRDefault="00AD748D" w:rsidP="00957372">
      <w:pPr>
        <w:pStyle w:val="Heading11"/>
        <w:ind w:left="0"/>
        <w:rPr>
          <w:b w:val="0"/>
          <w:bCs w:val="0"/>
          <w:sz w:val="24"/>
          <w:szCs w:val="24"/>
        </w:rPr>
      </w:pPr>
      <w:bookmarkStart w:id="1" w:name="_Toc239357934"/>
      <w:r w:rsidRPr="00192DF1">
        <w:rPr>
          <w:b w:val="0"/>
          <w:bCs w:val="0"/>
          <w:sz w:val="24"/>
          <w:szCs w:val="24"/>
        </w:rPr>
        <w:t xml:space="preserve">1.1 </w:t>
      </w:r>
      <w:r w:rsidR="00385FE2">
        <w:rPr>
          <w:b w:val="0"/>
          <w:bCs w:val="0"/>
          <w:sz w:val="24"/>
          <w:szCs w:val="24"/>
        </w:rPr>
        <w:t xml:space="preserve">What does </w:t>
      </w:r>
      <w:r w:rsidR="00F47284">
        <w:rPr>
          <w:b w:val="0"/>
          <w:bCs w:val="0"/>
          <w:sz w:val="24"/>
          <w:szCs w:val="24"/>
        </w:rPr>
        <w:t>this project do?</w:t>
      </w:r>
      <w:bookmarkEnd w:id="1"/>
      <w:r w:rsidRPr="00192DF1">
        <w:rPr>
          <w:b w:val="0"/>
          <w:bCs w:val="0"/>
          <w:sz w:val="24"/>
          <w:szCs w:val="24"/>
        </w:rPr>
        <w:t xml:space="preserve"> </w:t>
      </w:r>
    </w:p>
    <w:p w14:paraId="37D553AB" w14:textId="77777777" w:rsidR="00AD748D" w:rsidRDefault="00AD748D" w:rsidP="00957372">
      <w:pPr>
        <w:spacing w:after="0"/>
        <w:jc w:val="both"/>
        <w:rPr>
          <w:rFonts w:ascii="Calibri" w:hAnsi="Calibri" w:cs="Calibri"/>
          <w:sz w:val="22"/>
          <w:szCs w:val="22"/>
        </w:rPr>
      </w:pPr>
      <w:r w:rsidRPr="00AD748D">
        <w:rPr>
          <w:rFonts w:ascii="Calibri" w:hAnsi="Calibri" w:cs="Calibri"/>
          <w:sz w:val="22"/>
          <w:szCs w:val="22"/>
        </w:rPr>
        <w:t xml:space="preserve">Digital technology has transformed the way consumers find products, compare brands and make decisions to buy. Many consumers now go to search engines to find out information about product features, brand reputation, quality, availability and price before purchasing the products. Therefore, online search behaviour can be a valuable source of business market intelligence. Sustainable fashion is an umbrella term for fashion and clothing that help to minimize environmental and social damage. It could contain ethically produced clothes, recycled materials, circular fashion, clothes resale, rentals and durable products. Sustainable fashion is not just an environmental concern; it's a marketing and market-research concern for businesses that operate in the UK. The business should be aware whether UK people are looking for sustainable fashion products actively. Google Trends is a free marketing research resource provided by Google to analyse relative search interest by term, location and time. Google Trends data is normalized (scaled) between 0 and 100, depending on how popular the search is in the defined time and place. Does not represent the number of searches or sales. However, it can be a valuable source of information on consumer interest, and a valuable tool in the preliminary market research phase. This project involves only the United Kingdom. The UK is a well-developed consumer market, with a well-developed online retail landscape and increased awareness of sustainable products. The UK is sufficiently small to allow the project to be kept simple, focused and appropriate for a single GitHub portfolio project. </w:t>
      </w:r>
    </w:p>
    <w:p w14:paraId="6F45D647" w14:textId="77777777" w:rsidR="00AD748D" w:rsidRPr="00192DF1" w:rsidRDefault="00AD748D" w:rsidP="00957372">
      <w:pPr>
        <w:pStyle w:val="Heading11"/>
        <w:ind w:left="0"/>
        <w:rPr>
          <w:b w:val="0"/>
          <w:bCs w:val="0"/>
        </w:rPr>
      </w:pPr>
      <w:bookmarkStart w:id="2" w:name="_Toc239357935"/>
      <w:r w:rsidRPr="00192DF1">
        <w:rPr>
          <w:b w:val="0"/>
          <w:bCs w:val="0"/>
          <w:sz w:val="24"/>
          <w:szCs w:val="24"/>
        </w:rPr>
        <w:t>1.2 Problem Statement</w:t>
      </w:r>
      <w:bookmarkEnd w:id="2"/>
      <w:r w:rsidRPr="00192DF1">
        <w:rPr>
          <w:b w:val="0"/>
          <w:bCs w:val="0"/>
          <w:sz w:val="24"/>
          <w:szCs w:val="24"/>
        </w:rPr>
        <w:t xml:space="preserve"> </w:t>
      </w:r>
    </w:p>
    <w:p w14:paraId="27C397A9" w14:textId="77777777" w:rsidR="00653DE5" w:rsidRDefault="00AD748D" w:rsidP="00957372">
      <w:pPr>
        <w:spacing w:after="0"/>
        <w:jc w:val="both"/>
        <w:rPr>
          <w:rFonts w:ascii="Calibri" w:hAnsi="Calibri" w:cs="Calibri"/>
          <w:sz w:val="22"/>
          <w:szCs w:val="22"/>
        </w:rPr>
      </w:pPr>
      <w:r w:rsidRPr="00AD748D">
        <w:rPr>
          <w:rFonts w:ascii="Calibri" w:hAnsi="Calibri" w:cs="Calibri"/>
          <w:sz w:val="22"/>
          <w:szCs w:val="22"/>
        </w:rPr>
        <w:t xml:space="preserve">UK fashion companies might want to create a sustainable product line but might be missing evidence of what consumers are interested in, which can be difficult to come by or costly. Conventional market research methods involve surveys, interviews, and/or paid reports or large amounts of data, which may not be available to an individual researcher or small business. One easy and low-cost approach is to analyse search-interest data in the public domain. But it's important to note that the interest of businesses in sustainability won't remain steady throughout the years. The demand for search may fluctuate due to seasonality, news coverage, social media campaigns, economy, and changing consumer awareness. This project is solving the problem of: What insights can be gained from Google Trends data regarding consumer interest in sustainable fashion in the U.K.? </w:t>
      </w:r>
    </w:p>
    <w:p w14:paraId="67F9F6A2" w14:textId="77777777" w:rsidR="00653DE5" w:rsidRPr="00192DF1" w:rsidRDefault="00AD748D" w:rsidP="00957372">
      <w:pPr>
        <w:pStyle w:val="Heading11"/>
        <w:ind w:left="0"/>
        <w:rPr>
          <w:b w:val="0"/>
          <w:bCs w:val="0"/>
          <w:sz w:val="24"/>
          <w:szCs w:val="24"/>
        </w:rPr>
      </w:pPr>
      <w:bookmarkStart w:id="3" w:name="_Toc239357936"/>
      <w:r w:rsidRPr="00192DF1">
        <w:rPr>
          <w:b w:val="0"/>
          <w:bCs w:val="0"/>
          <w:sz w:val="24"/>
          <w:szCs w:val="24"/>
        </w:rPr>
        <w:t>1.3 Research Gap</w:t>
      </w:r>
      <w:bookmarkEnd w:id="3"/>
      <w:r w:rsidRPr="00192DF1">
        <w:rPr>
          <w:b w:val="0"/>
          <w:bCs w:val="0"/>
          <w:sz w:val="24"/>
          <w:szCs w:val="24"/>
        </w:rPr>
        <w:t xml:space="preserve"> </w:t>
      </w:r>
    </w:p>
    <w:p w14:paraId="2674E215" w14:textId="77777777" w:rsidR="009D2387" w:rsidRDefault="00AD748D" w:rsidP="00957372">
      <w:pPr>
        <w:spacing w:after="0"/>
        <w:jc w:val="both"/>
        <w:rPr>
          <w:rFonts w:ascii="Calibri" w:hAnsi="Calibri" w:cs="Calibri"/>
          <w:sz w:val="22"/>
          <w:szCs w:val="22"/>
        </w:rPr>
      </w:pPr>
      <w:r w:rsidRPr="00AD748D">
        <w:rPr>
          <w:rFonts w:ascii="Calibri" w:hAnsi="Calibri" w:cs="Calibri"/>
          <w:sz w:val="22"/>
          <w:szCs w:val="22"/>
        </w:rPr>
        <w:t xml:space="preserve">The topic of sustainability has been discussed in previous studies as has ethical consumerism and fashion consumption. Smaller enterprises and graduates, however, struggle to gauge the market interest prior to formulating a marketing strategy, if they can at all, that is simple, low-cost and repeatable. The project aims to bridge the gap between theory and practice, in the field of international business, and digital marketing analysis. It provides a data-driven description of consumer search interest for one tool that is accessible, Google Trends, and can be understood by employers, recruiters and small business. </w:t>
      </w:r>
    </w:p>
    <w:p w14:paraId="182D073D" w14:textId="77777777" w:rsidR="00676EF1" w:rsidRPr="00192DF1" w:rsidRDefault="00676EF1" w:rsidP="00957372">
      <w:pPr>
        <w:pStyle w:val="Heading11"/>
        <w:ind w:left="0"/>
        <w:rPr>
          <w:b w:val="0"/>
          <w:bCs w:val="0"/>
        </w:rPr>
      </w:pPr>
      <w:bookmarkStart w:id="4" w:name="_Toc239357937"/>
      <w:r w:rsidRPr="00192DF1">
        <w:rPr>
          <w:b w:val="0"/>
          <w:bCs w:val="0"/>
          <w:sz w:val="24"/>
          <w:szCs w:val="24"/>
        </w:rPr>
        <w:t>1.4 Research Aim, Objectives and Questions</w:t>
      </w:r>
      <w:bookmarkEnd w:id="4"/>
    </w:p>
    <w:p w14:paraId="374EC3E8" w14:textId="393AD1C1" w:rsidR="00653DE5" w:rsidRPr="00862694" w:rsidRDefault="00862694" w:rsidP="00957372">
      <w:pPr>
        <w:pStyle w:val="Heading2"/>
        <w:spacing w:before="0" w:after="0"/>
        <w:rPr>
          <w:rFonts w:ascii="Calibri" w:hAnsi="Calibri" w:cs="Calibri"/>
          <w:sz w:val="24"/>
          <w:szCs w:val="24"/>
        </w:rPr>
      </w:pPr>
      <w:bookmarkStart w:id="5" w:name="_Toc239357938"/>
      <w:r w:rsidRPr="00862694">
        <w:rPr>
          <w:rFonts w:ascii="Calibri" w:hAnsi="Calibri" w:cs="Calibri"/>
          <w:sz w:val="24"/>
          <w:szCs w:val="24"/>
        </w:rPr>
        <w:t xml:space="preserve">1.4.1 </w:t>
      </w:r>
      <w:r w:rsidR="00AD748D" w:rsidRPr="00862694">
        <w:rPr>
          <w:rFonts w:ascii="Calibri" w:hAnsi="Calibri" w:cs="Calibri"/>
          <w:sz w:val="24"/>
          <w:szCs w:val="24"/>
        </w:rPr>
        <w:t>Research Aim</w:t>
      </w:r>
      <w:bookmarkEnd w:id="5"/>
      <w:r w:rsidR="00AD748D" w:rsidRPr="00862694">
        <w:rPr>
          <w:rFonts w:ascii="Calibri" w:hAnsi="Calibri" w:cs="Calibri"/>
          <w:sz w:val="24"/>
          <w:szCs w:val="24"/>
        </w:rPr>
        <w:t xml:space="preserve"> </w:t>
      </w:r>
    </w:p>
    <w:p w14:paraId="1B3B87F9" w14:textId="77777777" w:rsidR="00653DE5" w:rsidRDefault="00AD748D" w:rsidP="00957372">
      <w:pPr>
        <w:spacing w:after="0"/>
        <w:jc w:val="both"/>
        <w:rPr>
          <w:rFonts w:ascii="Calibri" w:hAnsi="Calibri" w:cs="Calibri"/>
          <w:sz w:val="22"/>
          <w:szCs w:val="22"/>
        </w:rPr>
      </w:pPr>
      <w:r w:rsidRPr="00AD748D">
        <w:rPr>
          <w:rFonts w:ascii="Calibri" w:hAnsi="Calibri" w:cs="Calibri"/>
          <w:sz w:val="22"/>
          <w:szCs w:val="22"/>
        </w:rPr>
        <w:t xml:space="preserve">To examine consumer interest in sustainable fashion in the UK through Google Trends data. </w:t>
      </w:r>
    </w:p>
    <w:p w14:paraId="77FBE40F" w14:textId="154137DD" w:rsidR="00653DE5" w:rsidRPr="00862694" w:rsidRDefault="00862694" w:rsidP="00957372">
      <w:pPr>
        <w:pStyle w:val="Heading2"/>
        <w:spacing w:before="0" w:after="0"/>
        <w:rPr>
          <w:rFonts w:ascii="Calibri" w:hAnsi="Calibri" w:cs="Calibri"/>
          <w:sz w:val="24"/>
          <w:szCs w:val="24"/>
        </w:rPr>
      </w:pPr>
      <w:bookmarkStart w:id="6" w:name="_Toc239357939"/>
      <w:r w:rsidRPr="00862694">
        <w:rPr>
          <w:rFonts w:ascii="Calibri" w:hAnsi="Calibri" w:cs="Calibri"/>
          <w:sz w:val="24"/>
          <w:szCs w:val="24"/>
        </w:rPr>
        <w:t xml:space="preserve">1.4.2 </w:t>
      </w:r>
      <w:r w:rsidR="00AD748D" w:rsidRPr="00862694">
        <w:rPr>
          <w:rFonts w:ascii="Calibri" w:hAnsi="Calibri" w:cs="Calibri"/>
          <w:sz w:val="24"/>
          <w:szCs w:val="24"/>
        </w:rPr>
        <w:t>Research Objectives</w:t>
      </w:r>
      <w:bookmarkEnd w:id="6"/>
      <w:r w:rsidR="00AD748D" w:rsidRPr="00862694">
        <w:rPr>
          <w:rFonts w:ascii="Calibri" w:hAnsi="Calibri" w:cs="Calibri"/>
          <w:sz w:val="24"/>
          <w:szCs w:val="24"/>
        </w:rPr>
        <w:t xml:space="preserve"> </w:t>
      </w:r>
    </w:p>
    <w:p w14:paraId="7B3ABE60" w14:textId="77777777" w:rsidR="00653DE5" w:rsidRDefault="00AD748D" w:rsidP="00957372">
      <w:pPr>
        <w:spacing w:after="0"/>
        <w:jc w:val="both"/>
        <w:rPr>
          <w:rFonts w:ascii="Calibri" w:hAnsi="Calibri" w:cs="Calibri"/>
          <w:sz w:val="22"/>
          <w:szCs w:val="22"/>
        </w:rPr>
      </w:pPr>
      <w:r w:rsidRPr="00AD748D">
        <w:rPr>
          <w:rFonts w:ascii="Calibri" w:hAnsi="Calibri" w:cs="Calibri"/>
          <w:sz w:val="22"/>
          <w:szCs w:val="22"/>
        </w:rPr>
        <w:t xml:space="preserve">To go back in time and analyse the interest in sustainable fashion related search terms. To detect trends or significant surges in search activity. To look at regional variation in search interest in the UK. To find related questions that are related to the sustainable fashion. To propose recommendations for the utilization of the results in a sustainable-fashion business's digital marketing strategy. </w:t>
      </w:r>
    </w:p>
    <w:p w14:paraId="67E30186" w14:textId="1040C9F0" w:rsidR="00653DE5" w:rsidRPr="00862694" w:rsidRDefault="00862694" w:rsidP="00957372">
      <w:pPr>
        <w:pStyle w:val="Heading2"/>
        <w:spacing w:before="0" w:after="0"/>
        <w:rPr>
          <w:rFonts w:ascii="Calibri" w:hAnsi="Calibri" w:cs="Calibri"/>
          <w:sz w:val="24"/>
          <w:szCs w:val="24"/>
        </w:rPr>
      </w:pPr>
      <w:bookmarkStart w:id="7" w:name="_Toc239357940"/>
      <w:r w:rsidRPr="00862694">
        <w:rPr>
          <w:rFonts w:ascii="Calibri" w:hAnsi="Calibri" w:cs="Calibri"/>
          <w:sz w:val="24"/>
          <w:szCs w:val="24"/>
        </w:rPr>
        <w:t xml:space="preserve">1.4.3 </w:t>
      </w:r>
      <w:r w:rsidR="00AD748D" w:rsidRPr="00862694">
        <w:rPr>
          <w:rFonts w:ascii="Calibri" w:hAnsi="Calibri" w:cs="Calibri"/>
          <w:sz w:val="24"/>
          <w:szCs w:val="24"/>
        </w:rPr>
        <w:t>Research Questions</w:t>
      </w:r>
      <w:bookmarkEnd w:id="7"/>
      <w:r w:rsidR="00AD748D" w:rsidRPr="00862694">
        <w:rPr>
          <w:rFonts w:ascii="Calibri" w:hAnsi="Calibri" w:cs="Calibri"/>
          <w:sz w:val="24"/>
          <w:szCs w:val="24"/>
        </w:rPr>
        <w:t xml:space="preserve"> </w:t>
      </w:r>
    </w:p>
    <w:p w14:paraId="6BD84115" w14:textId="35C93D27" w:rsidR="00716B16" w:rsidRDefault="00716B16" w:rsidP="00957372">
      <w:pPr>
        <w:spacing w:after="0"/>
        <w:jc w:val="both"/>
        <w:rPr>
          <w:rFonts w:ascii="Calibri" w:hAnsi="Calibri" w:cs="Calibri"/>
          <w:sz w:val="22"/>
          <w:szCs w:val="22"/>
        </w:rPr>
      </w:pPr>
      <w:r>
        <w:rPr>
          <w:rFonts w:ascii="Calibri" w:hAnsi="Calibri" w:cs="Calibri"/>
          <w:sz w:val="22"/>
          <w:szCs w:val="22"/>
        </w:rPr>
        <w:t xml:space="preserve">a. </w:t>
      </w:r>
      <w:r w:rsidR="00AD748D" w:rsidRPr="00AD748D">
        <w:rPr>
          <w:rFonts w:ascii="Calibri" w:hAnsi="Calibri" w:cs="Calibri"/>
          <w:sz w:val="22"/>
          <w:szCs w:val="22"/>
        </w:rPr>
        <w:t xml:space="preserve">What is the trend of search interest for the given terms related to sustainable fashion over the given time period? </w:t>
      </w:r>
    </w:p>
    <w:p w14:paraId="2C437B6B" w14:textId="77777777" w:rsidR="00716B16" w:rsidRDefault="00716B16" w:rsidP="00957372">
      <w:pPr>
        <w:spacing w:after="0"/>
        <w:jc w:val="both"/>
        <w:rPr>
          <w:rFonts w:ascii="Calibri" w:hAnsi="Calibri" w:cs="Calibri"/>
          <w:sz w:val="22"/>
          <w:szCs w:val="22"/>
        </w:rPr>
      </w:pPr>
      <w:r>
        <w:rPr>
          <w:rFonts w:ascii="Calibri" w:hAnsi="Calibri" w:cs="Calibri"/>
          <w:sz w:val="22"/>
          <w:szCs w:val="22"/>
        </w:rPr>
        <w:t xml:space="preserve">b. </w:t>
      </w:r>
      <w:r w:rsidR="00AD748D" w:rsidRPr="00AD748D">
        <w:rPr>
          <w:rFonts w:ascii="Calibri" w:hAnsi="Calibri" w:cs="Calibri"/>
          <w:sz w:val="22"/>
          <w:szCs w:val="22"/>
        </w:rPr>
        <w:t>Do there any seasonal trends or big volumes of search interest?</w:t>
      </w:r>
    </w:p>
    <w:p w14:paraId="0DA2C996" w14:textId="77777777" w:rsidR="00716B16" w:rsidRDefault="00716B16" w:rsidP="00957372">
      <w:pPr>
        <w:spacing w:after="0"/>
        <w:jc w:val="both"/>
        <w:rPr>
          <w:rFonts w:ascii="Calibri" w:hAnsi="Calibri" w:cs="Calibri"/>
          <w:sz w:val="22"/>
          <w:szCs w:val="22"/>
        </w:rPr>
      </w:pPr>
      <w:r>
        <w:rPr>
          <w:rFonts w:ascii="Calibri" w:hAnsi="Calibri" w:cs="Calibri"/>
          <w:sz w:val="22"/>
          <w:szCs w:val="22"/>
        </w:rPr>
        <w:t xml:space="preserve">C. </w:t>
      </w:r>
      <w:r w:rsidR="00AD748D" w:rsidRPr="00AD748D">
        <w:rPr>
          <w:rFonts w:ascii="Calibri" w:hAnsi="Calibri" w:cs="Calibri"/>
          <w:sz w:val="22"/>
          <w:szCs w:val="22"/>
        </w:rPr>
        <w:t xml:space="preserve">Which parts of the UK are most interested in these searches compared to the rest of the UK? </w:t>
      </w:r>
    </w:p>
    <w:p w14:paraId="06643F5A" w14:textId="77777777" w:rsidR="00282C6C" w:rsidRDefault="00716B16" w:rsidP="00957372">
      <w:pPr>
        <w:spacing w:after="0"/>
        <w:jc w:val="both"/>
        <w:rPr>
          <w:rFonts w:ascii="Calibri" w:hAnsi="Calibri" w:cs="Calibri"/>
          <w:sz w:val="22"/>
          <w:szCs w:val="22"/>
        </w:rPr>
      </w:pPr>
      <w:r>
        <w:rPr>
          <w:rFonts w:ascii="Calibri" w:hAnsi="Calibri" w:cs="Calibri"/>
          <w:sz w:val="22"/>
          <w:szCs w:val="22"/>
        </w:rPr>
        <w:lastRenderedPageBreak/>
        <w:t>d.</w:t>
      </w:r>
      <w:r w:rsidR="00282C6C">
        <w:rPr>
          <w:rFonts w:ascii="Calibri" w:hAnsi="Calibri" w:cs="Calibri"/>
          <w:sz w:val="22"/>
          <w:szCs w:val="22"/>
        </w:rPr>
        <w:t xml:space="preserve"> </w:t>
      </w:r>
      <w:r w:rsidR="00AD748D" w:rsidRPr="00AD748D">
        <w:rPr>
          <w:rFonts w:ascii="Calibri" w:hAnsi="Calibri" w:cs="Calibri"/>
          <w:sz w:val="22"/>
          <w:szCs w:val="22"/>
        </w:rPr>
        <w:t xml:space="preserve">What other words are associated with sustainable fashion? </w:t>
      </w:r>
    </w:p>
    <w:p w14:paraId="42F38D03" w14:textId="438E60EB" w:rsidR="00653DE5" w:rsidRDefault="00282C6C" w:rsidP="00957372">
      <w:pPr>
        <w:spacing w:after="0"/>
        <w:jc w:val="both"/>
        <w:rPr>
          <w:rFonts w:ascii="Calibri" w:hAnsi="Calibri" w:cs="Calibri"/>
          <w:sz w:val="22"/>
          <w:szCs w:val="22"/>
        </w:rPr>
      </w:pPr>
      <w:r>
        <w:rPr>
          <w:rFonts w:ascii="Calibri" w:hAnsi="Calibri" w:cs="Calibri"/>
          <w:sz w:val="22"/>
          <w:szCs w:val="22"/>
        </w:rPr>
        <w:t xml:space="preserve">e. </w:t>
      </w:r>
      <w:r w:rsidR="00AD748D" w:rsidRPr="00AD748D">
        <w:rPr>
          <w:rFonts w:ascii="Calibri" w:hAnsi="Calibri" w:cs="Calibri"/>
          <w:sz w:val="22"/>
          <w:szCs w:val="22"/>
        </w:rPr>
        <w:t xml:space="preserve">What does the results imply for a sustainable fashion business in the UK? </w:t>
      </w:r>
    </w:p>
    <w:p w14:paraId="7BF32961" w14:textId="1E627635" w:rsidR="00653DE5" w:rsidRPr="00862694" w:rsidRDefault="00862694" w:rsidP="00957372">
      <w:pPr>
        <w:pStyle w:val="Heading2"/>
        <w:spacing w:before="0" w:after="0"/>
        <w:rPr>
          <w:rFonts w:ascii="Calibri" w:hAnsi="Calibri" w:cs="Calibri"/>
          <w:sz w:val="24"/>
          <w:szCs w:val="24"/>
        </w:rPr>
      </w:pPr>
      <w:bookmarkStart w:id="8" w:name="_Toc239357941"/>
      <w:r w:rsidRPr="00862694">
        <w:rPr>
          <w:rFonts w:ascii="Calibri" w:hAnsi="Calibri" w:cs="Calibri"/>
          <w:sz w:val="24"/>
          <w:szCs w:val="24"/>
        </w:rPr>
        <w:t xml:space="preserve">1.4.4 </w:t>
      </w:r>
      <w:r w:rsidR="00AD748D" w:rsidRPr="00862694">
        <w:rPr>
          <w:rFonts w:ascii="Calibri" w:hAnsi="Calibri" w:cs="Calibri"/>
          <w:sz w:val="24"/>
          <w:szCs w:val="24"/>
        </w:rPr>
        <w:t>Hypotheses</w:t>
      </w:r>
      <w:bookmarkEnd w:id="8"/>
      <w:r w:rsidR="00AD748D" w:rsidRPr="00862694">
        <w:rPr>
          <w:rFonts w:ascii="Calibri" w:hAnsi="Calibri" w:cs="Calibri"/>
          <w:sz w:val="24"/>
          <w:szCs w:val="24"/>
        </w:rPr>
        <w:t xml:space="preserve"> </w:t>
      </w:r>
    </w:p>
    <w:p w14:paraId="77E9DF47" w14:textId="77777777" w:rsidR="00653DE5" w:rsidRDefault="00AD748D" w:rsidP="00957372">
      <w:pPr>
        <w:spacing w:after="0"/>
        <w:jc w:val="both"/>
        <w:rPr>
          <w:rFonts w:ascii="Calibri" w:hAnsi="Calibri" w:cs="Calibri"/>
          <w:sz w:val="22"/>
          <w:szCs w:val="22"/>
        </w:rPr>
      </w:pPr>
      <w:r w:rsidRPr="00AD748D">
        <w:rPr>
          <w:rFonts w:ascii="Calibri" w:hAnsi="Calibri" w:cs="Calibri"/>
          <w:sz w:val="22"/>
          <w:szCs w:val="22"/>
        </w:rPr>
        <w:t xml:space="preserve">The number of people searching for sustainable-fashion-related terms will increase in a trend or spikes in time. </w:t>
      </w:r>
    </w:p>
    <w:p w14:paraId="24398290" w14:textId="3A876992" w:rsidR="00AD748D" w:rsidRDefault="00AD748D" w:rsidP="00957372">
      <w:pPr>
        <w:spacing w:after="0"/>
        <w:jc w:val="both"/>
        <w:rPr>
          <w:rFonts w:ascii="Calibri" w:hAnsi="Calibri" w:cs="Calibri"/>
          <w:sz w:val="22"/>
          <w:szCs w:val="22"/>
        </w:rPr>
      </w:pPr>
      <w:r w:rsidRPr="00AD748D">
        <w:rPr>
          <w:rFonts w:ascii="Calibri" w:hAnsi="Calibri" w:cs="Calibri"/>
          <w:sz w:val="22"/>
          <w:szCs w:val="22"/>
        </w:rPr>
        <w:t>H2: There will be seasons when there is increased search interest (January, April (Earth Day), November-December). The consumers will show their interest in affordable and second hand sustainable fashion alternatives with related searches.</w:t>
      </w:r>
    </w:p>
    <w:p w14:paraId="226A2290" w14:textId="77777777" w:rsidR="00653DE5" w:rsidRPr="00AD748D" w:rsidRDefault="00653DE5" w:rsidP="00957372">
      <w:pPr>
        <w:spacing w:after="0"/>
        <w:jc w:val="both"/>
        <w:rPr>
          <w:rFonts w:ascii="Calibri" w:hAnsi="Calibri" w:cs="Calibri"/>
          <w:sz w:val="22"/>
          <w:szCs w:val="22"/>
        </w:rPr>
      </w:pPr>
    </w:p>
    <w:p w14:paraId="291083CC" w14:textId="77777777" w:rsidR="00544CCD" w:rsidRPr="00DA5CA0" w:rsidRDefault="007D5FE3" w:rsidP="00957372">
      <w:pPr>
        <w:pStyle w:val="Heading1"/>
        <w:spacing w:before="0" w:after="0"/>
        <w:rPr>
          <w:rFonts w:ascii="Calibri" w:hAnsi="Calibri" w:cs="Calibri"/>
          <w:b/>
          <w:bCs/>
          <w:sz w:val="28"/>
          <w:szCs w:val="28"/>
        </w:rPr>
      </w:pPr>
      <w:bookmarkStart w:id="9" w:name="_Toc239357942"/>
      <w:r w:rsidRPr="00DA5CA0">
        <w:rPr>
          <w:rFonts w:ascii="Calibri" w:hAnsi="Calibri" w:cs="Calibri"/>
          <w:b/>
          <w:bCs/>
          <w:sz w:val="28"/>
          <w:szCs w:val="28"/>
        </w:rPr>
        <w:t>2. LITERATURE REVIEW</w:t>
      </w:r>
      <w:bookmarkEnd w:id="9"/>
    </w:p>
    <w:p w14:paraId="4182E3BE" w14:textId="3F7C9297" w:rsidR="007D5FE3" w:rsidRPr="00EB7C16" w:rsidRDefault="007D5FE3" w:rsidP="00957372">
      <w:pPr>
        <w:pStyle w:val="Heading1"/>
        <w:spacing w:before="0" w:after="0"/>
        <w:rPr>
          <w:rFonts w:ascii="Calibri" w:hAnsi="Calibri" w:cs="Calibri"/>
          <w:sz w:val="24"/>
          <w:szCs w:val="24"/>
        </w:rPr>
      </w:pPr>
      <w:bookmarkStart w:id="10" w:name="_Toc239357943"/>
      <w:r w:rsidRPr="00EB7C16">
        <w:rPr>
          <w:rFonts w:ascii="Calibri" w:hAnsi="Calibri" w:cs="Calibri"/>
          <w:sz w:val="24"/>
          <w:szCs w:val="24"/>
        </w:rPr>
        <w:t xml:space="preserve">2.1 </w:t>
      </w:r>
      <w:r w:rsidR="00E15D73" w:rsidRPr="00EB7C16">
        <w:rPr>
          <w:rFonts w:ascii="Calibri" w:hAnsi="Calibri" w:cs="Calibri"/>
          <w:sz w:val="24"/>
          <w:szCs w:val="24"/>
        </w:rPr>
        <w:t>Sustainable Fashion and Consumer Behaviour</w:t>
      </w:r>
      <w:bookmarkEnd w:id="10"/>
    </w:p>
    <w:p w14:paraId="6E9D2964" w14:textId="11CB8243" w:rsidR="00E15D73" w:rsidRDefault="00676547" w:rsidP="00957372">
      <w:pPr>
        <w:spacing w:after="0"/>
        <w:jc w:val="both"/>
        <w:rPr>
          <w:rFonts w:ascii="Calibri" w:hAnsi="Calibri" w:cs="Calibri"/>
          <w:sz w:val="22"/>
          <w:szCs w:val="22"/>
        </w:rPr>
      </w:pPr>
      <w:r w:rsidRPr="00676547">
        <w:rPr>
          <w:rFonts w:ascii="Calibri" w:hAnsi="Calibri" w:cs="Calibri"/>
          <w:sz w:val="22"/>
          <w:szCs w:val="22"/>
        </w:rPr>
        <w:t xml:space="preserve">Sustainable fashion has evolved from a specialist concept to an important consumer and business issue which aims to minimise the environmental and social effects of the production and consumption of clothing (Department for Environment, Food and Rural Affairs, 2011). Attitudes, perceived value, price, social influences, availability/convenience affect consumer purchasing decisions. Positive attitudes towards sustainability do not necessarily correlate with sustainable purchasing behaviour, however. </w:t>
      </w:r>
      <w:proofErr w:type="spellStart"/>
      <w:r w:rsidRPr="00676547">
        <w:rPr>
          <w:rFonts w:ascii="Calibri" w:hAnsi="Calibri" w:cs="Calibri"/>
          <w:sz w:val="22"/>
          <w:szCs w:val="22"/>
        </w:rPr>
        <w:t>Busalim</w:t>
      </w:r>
      <w:proofErr w:type="spellEnd"/>
      <w:r w:rsidRPr="00676547">
        <w:rPr>
          <w:rFonts w:ascii="Calibri" w:hAnsi="Calibri" w:cs="Calibri"/>
          <w:sz w:val="22"/>
          <w:szCs w:val="22"/>
        </w:rPr>
        <w:t xml:space="preserve">, Foxall and </w:t>
      </w:r>
      <w:proofErr w:type="spellStart"/>
      <w:r w:rsidRPr="00676547">
        <w:rPr>
          <w:rFonts w:ascii="Calibri" w:hAnsi="Calibri" w:cs="Calibri"/>
          <w:sz w:val="22"/>
          <w:szCs w:val="22"/>
        </w:rPr>
        <w:t>Buzrul</w:t>
      </w:r>
      <w:proofErr w:type="spellEnd"/>
      <w:r w:rsidRPr="00676547">
        <w:rPr>
          <w:rFonts w:ascii="Calibri" w:hAnsi="Calibri" w:cs="Calibri"/>
          <w:sz w:val="22"/>
          <w:szCs w:val="22"/>
        </w:rPr>
        <w:t xml:space="preserve"> (2022) state that attitude–behaviour gap is a significant problem in the context of sustainable-fashion research. Likewise, studies of UK consumers show that awareness of sustainability doesn't necessarily lead to sustainable buying behaviour (Lee, Bae and Kim, 2021). This is significant as it indicates the difference between online search interest and actual purchasing behaviour, which is what Google Trends does in the present study. Search activity can be used to gauge consumer awareness and information </w:t>
      </w:r>
      <w:r w:rsidR="00E15D73" w:rsidRPr="00676547">
        <w:rPr>
          <w:rFonts w:ascii="Calibri" w:hAnsi="Calibri" w:cs="Calibri"/>
          <w:sz w:val="22"/>
          <w:szCs w:val="22"/>
        </w:rPr>
        <w:t>seeking but</w:t>
      </w:r>
      <w:r w:rsidRPr="00676547">
        <w:rPr>
          <w:rFonts w:ascii="Calibri" w:hAnsi="Calibri" w:cs="Calibri"/>
          <w:sz w:val="22"/>
          <w:szCs w:val="22"/>
        </w:rPr>
        <w:t xml:space="preserve"> cannot be used to directly prove whether consumers are then buying sustainable fashion products (Google trends 2026).</w:t>
      </w:r>
    </w:p>
    <w:p w14:paraId="416E1299" w14:textId="109D7291" w:rsidR="007D5FE3" w:rsidRPr="00293A47" w:rsidRDefault="007D5FE3" w:rsidP="00957372">
      <w:pPr>
        <w:pStyle w:val="Heading11"/>
        <w:ind w:left="0"/>
        <w:rPr>
          <w:b w:val="0"/>
          <w:bCs w:val="0"/>
          <w:sz w:val="24"/>
          <w:szCs w:val="24"/>
        </w:rPr>
      </w:pPr>
      <w:bookmarkStart w:id="11" w:name="_Toc239357944"/>
      <w:r w:rsidRPr="00293A47">
        <w:rPr>
          <w:b w:val="0"/>
          <w:bCs w:val="0"/>
          <w:sz w:val="24"/>
          <w:szCs w:val="24"/>
        </w:rPr>
        <w:t xml:space="preserve">2.2 </w:t>
      </w:r>
      <w:r w:rsidR="00D40AF9" w:rsidRPr="00293A47">
        <w:rPr>
          <w:b w:val="0"/>
          <w:bCs w:val="0"/>
          <w:sz w:val="24"/>
          <w:szCs w:val="24"/>
        </w:rPr>
        <w:t>Sustainability in the UK Fashion Market</w:t>
      </w:r>
      <w:bookmarkEnd w:id="11"/>
    </w:p>
    <w:p w14:paraId="3998B792" w14:textId="62F86A5A" w:rsidR="0053097E" w:rsidRDefault="0053097E" w:rsidP="00957372">
      <w:pPr>
        <w:spacing w:after="0"/>
        <w:jc w:val="both"/>
        <w:rPr>
          <w:rFonts w:ascii="Calibri" w:hAnsi="Calibri" w:cs="Calibri"/>
          <w:sz w:val="22"/>
          <w:szCs w:val="22"/>
        </w:rPr>
      </w:pPr>
      <w:r w:rsidRPr="0053097E">
        <w:rPr>
          <w:rFonts w:ascii="Calibri" w:hAnsi="Calibri" w:cs="Calibri"/>
          <w:sz w:val="22"/>
          <w:szCs w:val="22"/>
        </w:rPr>
        <w:t>There has been growing focus on outcome durability, circularity, ethical sourcing and waste minimisation in the UK fashion industry. Environmental performance, consumption behaviour, awareness of environmental issues, market drivers and traceability through the supply chain (UK Sustainable Clothing Action Plan, 2011) were highlighted by the UK Sustainable Clothing Action Plan. More recently, Textiles 2030 has taken a different approach and is concerned with circular design and circular business models as well as the closing of the loop on textile materials (Department for Environment, Food and Rural Affairs, 2023). Affordability is an impact on sustainability. Not cost was the reason, according to Deloitte's 2024 UK Sustainable Consumer research, 61% of consumers who didn't take sustainable actions pointed to cost. It highlighted the issue of sustainability fatigue and scepticism (Deloitte, 2024). Mintel 2025 reveals a disconnect between sustainable intent and action, and three out of five Brits say sustainability is important to fashion</w:t>
      </w:r>
      <w:r w:rsidR="002A5559">
        <w:rPr>
          <w:rFonts w:ascii="Calibri" w:hAnsi="Calibri" w:cs="Calibri"/>
          <w:sz w:val="22"/>
          <w:szCs w:val="22"/>
        </w:rPr>
        <w:t xml:space="preserve"> (Mintel, 2025)</w:t>
      </w:r>
      <w:r w:rsidRPr="0053097E">
        <w:rPr>
          <w:rFonts w:ascii="Calibri" w:hAnsi="Calibri" w:cs="Calibri"/>
          <w:sz w:val="22"/>
          <w:szCs w:val="22"/>
        </w:rPr>
        <w:t>.</w:t>
      </w:r>
    </w:p>
    <w:p w14:paraId="49096DF8" w14:textId="15A5BC91" w:rsidR="007D5FE3" w:rsidRPr="00293A47" w:rsidRDefault="007D5FE3" w:rsidP="00957372">
      <w:pPr>
        <w:pStyle w:val="Heading11"/>
        <w:ind w:left="0"/>
        <w:rPr>
          <w:b w:val="0"/>
          <w:bCs w:val="0"/>
          <w:sz w:val="24"/>
          <w:szCs w:val="24"/>
        </w:rPr>
      </w:pPr>
      <w:bookmarkStart w:id="12" w:name="_Toc239357945"/>
      <w:r w:rsidRPr="00293A47">
        <w:rPr>
          <w:b w:val="0"/>
          <w:bCs w:val="0"/>
          <w:sz w:val="24"/>
          <w:szCs w:val="24"/>
        </w:rPr>
        <w:t xml:space="preserve">2.3 </w:t>
      </w:r>
      <w:r w:rsidR="00293A47" w:rsidRPr="00293A47">
        <w:rPr>
          <w:b w:val="0"/>
          <w:bCs w:val="0"/>
          <w:sz w:val="24"/>
          <w:szCs w:val="24"/>
        </w:rPr>
        <w:t>Digital Search Behaviour and Consumer Interest</w:t>
      </w:r>
      <w:bookmarkEnd w:id="12"/>
    </w:p>
    <w:p w14:paraId="3DC1F5D3" w14:textId="6EB1ED8B" w:rsidR="00705C77" w:rsidRDefault="00705C77" w:rsidP="00957372">
      <w:pPr>
        <w:spacing w:after="0"/>
        <w:jc w:val="both"/>
        <w:rPr>
          <w:rFonts w:ascii="Calibri" w:hAnsi="Calibri" w:cs="Calibri"/>
          <w:sz w:val="22"/>
          <w:szCs w:val="22"/>
        </w:rPr>
      </w:pPr>
      <w:r w:rsidRPr="00705C77">
        <w:rPr>
          <w:rFonts w:ascii="Calibri" w:hAnsi="Calibri" w:cs="Calibri"/>
          <w:sz w:val="22"/>
          <w:szCs w:val="22"/>
        </w:rPr>
        <w:t>Consumer decision making is shaped by the importance played by search engines which help people find products, to compare product options and mitigate the risk associated with buying (Peterson and Merino, 2003; Sahu, Grover and Ranjan, 2021). So, search behaviour can be a first indicator of consumer interest and information seeking behaviour. Google's marketing research shows that search modifiers can indicate shifting consumer needs and intent (Google, 2022). Sustainability related searches in the UK have become more specific and are now made for sustainable clothing, sustainable brands and sustainability and affordability (Google, 2022). This in turn gives marketers clues about consumer needs. Moreover, consumer search could impact consideration and decision-making by enabling the person to assess the options available (Sahu, Grover and Ranjan, 2021). This is especially true in the context of sustainable fashion, where consumers might need to dig deeper into the materials used, the ethical practices employed in production, and the durability and environmental claims made by brands before deciding to buy from them.</w:t>
      </w:r>
    </w:p>
    <w:p w14:paraId="2EF91B7F" w14:textId="77777777" w:rsidR="00DF228C" w:rsidRDefault="00DF228C" w:rsidP="00DF228C">
      <w:pPr>
        <w:rPr>
          <w:rFonts w:ascii="Calibri" w:hAnsi="Calibri" w:cs="Calibri"/>
          <w:sz w:val="22"/>
          <w:szCs w:val="22"/>
        </w:rPr>
      </w:pPr>
    </w:p>
    <w:p w14:paraId="09A06D30" w14:textId="6E1DF4DA" w:rsidR="00764D72" w:rsidRPr="003726B0" w:rsidRDefault="00764D72" w:rsidP="00957372">
      <w:pPr>
        <w:pStyle w:val="Heading11"/>
        <w:ind w:left="0"/>
        <w:rPr>
          <w:b w:val="0"/>
          <w:bCs w:val="0"/>
          <w:sz w:val="24"/>
          <w:szCs w:val="24"/>
        </w:rPr>
      </w:pPr>
      <w:bookmarkStart w:id="13" w:name="_Toc239357946"/>
      <w:r w:rsidRPr="003726B0">
        <w:rPr>
          <w:b w:val="0"/>
          <w:bCs w:val="0"/>
          <w:sz w:val="24"/>
          <w:szCs w:val="24"/>
        </w:rPr>
        <w:lastRenderedPageBreak/>
        <w:t>2.</w:t>
      </w:r>
      <w:r w:rsidR="00F90230">
        <w:rPr>
          <w:b w:val="0"/>
          <w:bCs w:val="0"/>
          <w:sz w:val="24"/>
          <w:szCs w:val="24"/>
        </w:rPr>
        <w:t>4</w:t>
      </w:r>
      <w:r w:rsidRPr="003726B0">
        <w:rPr>
          <w:b w:val="0"/>
          <w:bCs w:val="0"/>
          <w:sz w:val="24"/>
          <w:szCs w:val="24"/>
        </w:rPr>
        <w:t xml:space="preserve"> </w:t>
      </w:r>
      <w:r w:rsidR="004D672C" w:rsidRPr="003726B0">
        <w:rPr>
          <w:b w:val="0"/>
          <w:bCs w:val="0"/>
          <w:sz w:val="24"/>
          <w:szCs w:val="24"/>
        </w:rPr>
        <w:t>Theoretical Framework</w:t>
      </w:r>
      <w:bookmarkEnd w:id="13"/>
    </w:p>
    <w:p w14:paraId="5CFEA11C" w14:textId="5DBB7076" w:rsidR="00C43F7A" w:rsidRPr="004D672C" w:rsidRDefault="00764D72" w:rsidP="00957372">
      <w:pPr>
        <w:pStyle w:val="Heading2"/>
        <w:spacing w:before="0" w:after="0"/>
        <w:rPr>
          <w:rFonts w:ascii="Calibri" w:hAnsi="Calibri" w:cs="Calibri"/>
          <w:sz w:val="24"/>
          <w:szCs w:val="24"/>
        </w:rPr>
      </w:pPr>
      <w:bookmarkStart w:id="14" w:name="_Toc239357947"/>
      <w:r w:rsidRPr="004D672C">
        <w:rPr>
          <w:rFonts w:ascii="Calibri" w:hAnsi="Calibri" w:cs="Calibri"/>
          <w:sz w:val="24"/>
          <w:szCs w:val="24"/>
        </w:rPr>
        <w:t>2.</w:t>
      </w:r>
      <w:r w:rsidR="00F90230">
        <w:rPr>
          <w:rFonts w:ascii="Calibri" w:hAnsi="Calibri" w:cs="Calibri"/>
          <w:sz w:val="24"/>
          <w:szCs w:val="24"/>
        </w:rPr>
        <w:t>4</w:t>
      </w:r>
      <w:r w:rsidRPr="004D672C">
        <w:rPr>
          <w:rFonts w:ascii="Calibri" w:hAnsi="Calibri" w:cs="Calibri"/>
          <w:sz w:val="24"/>
          <w:szCs w:val="24"/>
        </w:rPr>
        <w:t>.1 Consumer Information Search Behaviour Theory</w:t>
      </w:r>
      <w:bookmarkEnd w:id="14"/>
    </w:p>
    <w:p w14:paraId="3FA6D1A9" w14:textId="77777777" w:rsidR="001447D1" w:rsidRDefault="00764D72" w:rsidP="00957372">
      <w:pPr>
        <w:spacing w:after="0"/>
        <w:jc w:val="both"/>
        <w:rPr>
          <w:rFonts w:ascii="Calibri" w:hAnsi="Calibri" w:cs="Calibri"/>
          <w:sz w:val="22"/>
          <w:szCs w:val="22"/>
        </w:rPr>
      </w:pPr>
      <w:r w:rsidRPr="00764D72">
        <w:rPr>
          <w:rFonts w:ascii="Calibri" w:hAnsi="Calibri" w:cs="Calibri"/>
          <w:sz w:val="22"/>
          <w:szCs w:val="22"/>
        </w:rPr>
        <w:t xml:space="preserve">This study is based on the main theory of Consumer Information Search Behaviour Theory. Consumer information search describes a search for information on products, alternatives and consumption decisions prior to purchase. This process was revolutionized by the Internet, which allows customers to have many more options and information available (Peterson and Merino, 2003). Reducing uncertainty and helping consumers when they are comparing competing products can also be achieved through online information search (Sahu et al., 2021). The theory is especially relevant to sustainable fashion as it is possible that consumers could want to know information on materials, environmental impacts, ethical production, sustainability claims and brands before buying the product. Search engines enable consumers to investigate and compare these alternatives. Consequently, changes in search activity can provide </w:t>
      </w:r>
    </w:p>
    <w:p w14:paraId="5420BBC4" w14:textId="6A36494C" w:rsidR="00764D72" w:rsidRDefault="00764D72" w:rsidP="00957372">
      <w:pPr>
        <w:spacing w:after="0"/>
        <w:jc w:val="both"/>
        <w:rPr>
          <w:rFonts w:ascii="Calibri" w:hAnsi="Calibri" w:cs="Calibri"/>
          <w:sz w:val="22"/>
          <w:szCs w:val="22"/>
        </w:rPr>
      </w:pPr>
      <w:r w:rsidRPr="00764D72">
        <w:rPr>
          <w:rFonts w:ascii="Calibri" w:hAnsi="Calibri" w:cs="Calibri"/>
          <w:sz w:val="22"/>
          <w:szCs w:val="22"/>
        </w:rPr>
        <w:t>an indication of changing consumer attention and information-seeking behaviour (Google, 2022). This backs up the use of Google Trends as a method to analyse the UK consumer interest in sustainable fashion.</w:t>
      </w:r>
    </w:p>
    <w:p w14:paraId="12F97187" w14:textId="070DEC25" w:rsidR="003726B0" w:rsidRPr="00145E51" w:rsidRDefault="00FB2588" w:rsidP="00957372">
      <w:pPr>
        <w:pStyle w:val="Heading2"/>
        <w:spacing w:before="0" w:after="0"/>
        <w:rPr>
          <w:rFonts w:ascii="Calibri" w:hAnsi="Calibri" w:cs="Calibri"/>
          <w:sz w:val="24"/>
          <w:szCs w:val="24"/>
        </w:rPr>
      </w:pPr>
      <w:bookmarkStart w:id="15" w:name="_Toc239357948"/>
      <w:r w:rsidRPr="00145E51">
        <w:rPr>
          <w:rFonts w:ascii="Calibri" w:hAnsi="Calibri" w:cs="Calibri"/>
          <w:sz w:val="24"/>
          <w:szCs w:val="24"/>
        </w:rPr>
        <w:t>2.</w:t>
      </w:r>
      <w:r w:rsidR="00F90230">
        <w:rPr>
          <w:rFonts w:ascii="Calibri" w:hAnsi="Calibri" w:cs="Calibri"/>
          <w:sz w:val="24"/>
          <w:szCs w:val="24"/>
        </w:rPr>
        <w:t>4</w:t>
      </w:r>
      <w:r w:rsidRPr="00145E51">
        <w:rPr>
          <w:rFonts w:ascii="Calibri" w:hAnsi="Calibri" w:cs="Calibri"/>
          <w:sz w:val="24"/>
          <w:szCs w:val="24"/>
        </w:rPr>
        <w:t>.2 Theory of Planned Behaviour</w:t>
      </w:r>
      <w:bookmarkEnd w:id="15"/>
    </w:p>
    <w:p w14:paraId="20AB68C9" w14:textId="61F71395" w:rsidR="00D82F1D" w:rsidRDefault="00D82F1D" w:rsidP="00957372">
      <w:pPr>
        <w:spacing w:after="0"/>
        <w:jc w:val="both"/>
        <w:rPr>
          <w:rFonts w:ascii="Calibri" w:hAnsi="Calibri" w:cs="Calibri"/>
          <w:sz w:val="22"/>
          <w:szCs w:val="22"/>
        </w:rPr>
      </w:pPr>
      <w:r w:rsidRPr="00D82F1D">
        <w:rPr>
          <w:rFonts w:ascii="Calibri" w:hAnsi="Calibri" w:cs="Calibri"/>
          <w:sz w:val="22"/>
          <w:szCs w:val="22"/>
        </w:rPr>
        <w:t>Theory of Planned Behaviour (TPB) offers a supplementary framework to explain the role of consumer attitudes in consumer behaviour intention. According to Ajzen (1991), attitudes, subjective norms, and perceived behavioural control are the three factors that affect intentions. Positive attitudes towards the environment can positively influence consumer awareness of sustainable clothing, and expectations and peer pressure can reinforce consumer intention (Paul, Modi and Patel, 2016). Perceived behavioural control is defined as the consumers' beliefs about the capacity to find, identify and purchase sustainable products (Ajzen, 2002). Positive attitudes and intentions do not always manifest in sustainable purchases, especially if factors such as price, availability, and convenience impede purchase (</w:t>
      </w:r>
      <w:proofErr w:type="spellStart"/>
      <w:r w:rsidRPr="00D82F1D">
        <w:rPr>
          <w:rFonts w:ascii="Calibri" w:hAnsi="Calibri" w:cs="Calibri"/>
          <w:sz w:val="22"/>
          <w:szCs w:val="22"/>
        </w:rPr>
        <w:t>Busalim</w:t>
      </w:r>
      <w:proofErr w:type="spellEnd"/>
      <w:r w:rsidRPr="00D82F1D">
        <w:rPr>
          <w:rFonts w:ascii="Calibri" w:hAnsi="Calibri" w:cs="Calibri"/>
          <w:sz w:val="22"/>
          <w:szCs w:val="22"/>
        </w:rPr>
        <w:t xml:space="preserve">, Foxall and </w:t>
      </w:r>
      <w:proofErr w:type="spellStart"/>
      <w:r w:rsidRPr="00D82F1D">
        <w:rPr>
          <w:rFonts w:ascii="Calibri" w:hAnsi="Calibri" w:cs="Calibri"/>
          <w:sz w:val="22"/>
          <w:szCs w:val="22"/>
        </w:rPr>
        <w:t>Buzrul</w:t>
      </w:r>
      <w:proofErr w:type="spellEnd"/>
      <w:r w:rsidRPr="00D82F1D">
        <w:rPr>
          <w:rFonts w:ascii="Calibri" w:hAnsi="Calibri" w:cs="Calibri"/>
          <w:sz w:val="22"/>
          <w:szCs w:val="22"/>
        </w:rPr>
        <w:t>, 2022). Thus, TPB will give a behavioural background and context to consumer interest, and Google trends will capture the total search but not behavioural intention or purchases.</w:t>
      </w:r>
    </w:p>
    <w:p w14:paraId="258C13F7" w14:textId="0C990AC0" w:rsidR="00D64172" w:rsidRPr="00BA30A3" w:rsidRDefault="00BA30A3" w:rsidP="00957372">
      <w:pPr>
        <w:pStyle w:val="Heading2"/>
        <w:spacing w:before="0" w:after="0"/>
        <w:rPr>
          <w:rFonts w:ascii="Calibri" w:hAnsi="Calibri" w:cs="Calibri"/>
          <w:sz w:val="24"/>
          <w:szCs w:val="24"/>
        </w:rPr>
      </w:pPr>
      <w:bookmarkStart w:id="16" w:name="_Toc239357949"/>
      <w:r w:rsidRPr="00BA30A3">
        <w:rPr>
          <w:rFonts w:ascii="Calibri" w:hAnsi="Calibri" w:cs="Calibri"/>
          <w:sz w:val="24"/>
          <w:szCs w:val="24"/>
        </w:rPr>
        <w:t>2.</w:t>
      </w:r>
      <w:r w:rsidR="00F90230">
        <w:rPr>
          <w:rFonts w:ascii="Calibri" w:hAnsi="Calibri" w:cs="Calibri"/>
          <w:sz w:val="24"/>
          <w:szCs w:val="24"/>
        </w:rPr>
        <w:t>4</w:t>
      </w:r>
      <w:r w:rsidRPr="00BA30A3">
        <w:rPr>
          <w:rFonts w:ascii="Calibri" w:hAnsi="Calibri" w:cs="Calibri"/>
          <w:sz w:val="24"/>
          <w:szCs w:val="24"/>
        </w:rPr>
        <w:t>.3 Attitude–Behaviour Gap in Sustainable Fashion</w:t>
      </w:r>
      <w:bookmarkEnd w:id="16"/>
    </w:p>
    <w:p w14:paraId="744C6F81" w14:textId="46EECE50" w:rsidR="00D64172" w:rsidRDefault="00D64172" w:rsidP="00957372">
      <w:pPr>
        <w:spacing w:after="0"/>
        <w:jc w:val="both"/>
        <w:rPr>
          <w:rFonts w:ascii="Calibri" w:hAnsi="Calibri" w:cs="Calibri"/>
          <w:sz w:val="22"/>
          <w:szCs w:val="22"/>
        </w:rPr>
      </w:pPr>
      <w:r w:rsidRPr="00D64172">
        <w:rPr>
          <w:rFonts w:ascii="Calibri" w:hAnsi="Calibri" w:cs="Calibri"/>
          <w:sz w:val="22"/>
          <w:szCs w:val="22"/>
        </w:rPr>
        <w:t xml:space="preserve">A second theoretical perspective on sustainable fashion consumption is given by the attitude–behaviour gap. Despite consumers having high levels of pro-environmental attitudes, there are several barriers that prevent them from taking their attitudes to the marketplace, such as price, convenience, availability, fashion and lack of information (Carrington, Neville and Whitwell, 2014). </w:t>
      </w:r>
      <w:proofErr w:type="spellStart"/>
      <w:r w:rsidRPr="00D64172">
        <w:rPr>
          <w:rFonts w:ascii="Calibri" w:hAnsi="Calibri" w:cs="Calibri"/>
          <w:sz w:val="22"/>
          <w:szCs w:val="22"/>
        </w:rPr>
        <w:t>Busalim</w:t>
      </w:r>
      <w:proofErr w:type="spellEnd"/>
      <w:r w:rsidRPr="00D64172">
        <w:rPr>
          <w:rFonts w:ascii="Calibri" w:hAnsi="Calibri" w:cs="Calibri"/>
          <w:sz w:val="22"/>
          <w:szCs w:val="22"/>
        </w:rPr>
        <w:t xml:space="preserve">, Foxall and </w:t>
      </w:r>
      <w:proofErr w:type="spellStart"/>
      <w:r w:rsidRPr="00D64172">
        <w:rPr>
          <w:rFonts w:ascii="Calibri" w:hAnsi="Calibri" w:cs="Calibri"/>
          <w:sz w:val="22"/>
          <w:szCs w:val="22"/>
        </w:rPr>
        <w:t>Buzrul</w:t>
      </w:r>
      <w:proofErr w:type="spellEnd"/>
      <w:r w:rsidRPr="00D64172">
        <w:rPr>
          <w:rFonts w:ascii="Calibri" w:hAnsi="Calibri" w:cs="Calibri"/>
          <w:sz w:val="22"/>
          <w:szCs w:val="22"/>
        </w:rPr>
        <w:t xml:space="preserve"> (2022) pinpoint this as a significant problem in sustainable-fashion studies. Likewise, Lee, Bae and Kim (2021) show that sustainability awareness does not always lead to sustainable purchasing behaviour of UK consumers. Other factors, such as price and accessibility, may limit consumers' intentions for sustainability (</w:t>
      </w:r>
      <w:proofErr w:type="spellStart"/>
      <w:r w:rsidRPr="00D64172">
        <w:rPr>
          <w:rFonts w:ascii="Calibri" w:hAnsi="Calibri" w:cs="Calibri"/>
          <w:sz w:val="22"/>
          <w:szCs w:val="22"/>
        </w:rPr>
        <w:t>Schiaroli</w:t>
      </w:r>
      <w:proofErr w:type="spellEnd"/>
      <w:r w:rsidRPr="00D64172">
        <w:rPr>
          <w:rFonts w:ascii="Calibri" w:hAnsi="Calibri" w:cs="Calibri"/>
          <w:sz w:val="22"/>
          <w:szCs w:val="22"/>
        </w:rPr>
        <w:t xml:space="preserve">, </w:t>
      </w:r>
      <w:proofErr w:type="spellStart"/>
      <w:r w:rsidRPr="00D64172">
        <w:rPr>
          <w:rFonts w:ascii="Calibri" w:hAnsi="Calibri" w:cs="Calibri"/>
          <w:sz w:val="22"/>
          <w:szCs w:val="22"/>
        </w:rPr>
        <w:t>Fraccascia</w:t>
      </w:r>
      <w:proofErr w:type="spellEnd"/>
      <w:r w:rsidRPr="00D64172">
        <w:rPr>
          <w:rFonts w:ascii="Calibri" w:hAnsi="Calibri" w:cs="Calibri"/>
          <w:sz w:val="22"/>
          <w:szCs w:val="22"/>
        </w:rPr>
        <w:t xml:space="preserve"> and Dangelico, 2024). This is especially relevant for the analysis of Google Trends data. There is a possibility that people are aware of sustainable fashion, curious, or seeking information, but that's not enough to prove the act of </w:t>
      </w:r>
      <w:r w:rsidR="005C54C0" w:rsidRPr="00D64172">
        <w:rPr>
          <w:rFonts w:ascii="Calibri" w:hAnsi="Calibri" w:cs="Calibri"/>
          <w:sz w:val="22"/>
          <w:szCs w:val="22"/>
        </w:rPr>
        <w:t>purchase. The</w:t>
      </w:r>
      <w:r w:rsidRPr="00D64172">
        <w:rPr>
          <w:rFonts w:ascii="Calibri" w:hAnsi="Calibri" w:cs="Calibri"/>
          <w:sz w:val="22"/>
          <w:szCs w:val="22"/>
        </w:rPr>
        <w:t xml:space="preserve"> growing number of searches for “sustainable fashion” might suggest that people are becoming aware, curious or seeking information, but it's not enough to prove a subsequent purchase.</w:t>
      </w:r>
    </w:p>
    <w:p w14:paraId="2069B8E4" w14:textId="0F1A1873" w:rsidR="00F90230" w:rsidRPr="00F90230" w:rsidRDefault="00F90230" w:rsidP="00957372">
      <w:pPr>
        <w:pStyle w:val="Heading11"/>
        <w:ind w:left="0"/>
        <w:rPr>
          <w:b w:val="0"/>
          <w:bCs w:val="0"/>
          <w:sz w:val="24"/>
          <w:szCs w:val="24"/>
        </w:rPr>
      </w:pPr>
      <w:bookmarkStart w:id="17" w:name="_Toc239357950"/>
      <w:r w:rsidRPr="00F90230">
        <w:rPr>
          <w:b w:val="0"/>
          <w:bCs w:val="0"/>
          <w:sz w:val="24"/>
          <w:szCs w:val="24"/>
        </w:rPr>
        <w:t>2.5 Consumer Interest–Purchase Behaviour Gap</w:t>
      </w:r>
      <w:bookmarkEnd w:id="17"/>
    </w:p>
    <w:p w14:paraId="4B965C3B" w14:textId="77777777" w:rsidR="00A63873" w:rsidRDefault="00F90230" w:rsidP="00A63873">
      <w:pPr>
        <w:spacing w:after="0"/>
        <w:jc w:val="both"/>
        <w:rPr>
          <w:rFonts w:ascii="Calibri" w:hAnsi="Calibri" w:cs="Calibri"/>
          <w:sz w:val="22"/>
          <w:szCs w:val="22"/>
        </w:rPr>
      </w:pPr>
      <w:r w:rsidRPr="00F90230">
        <w:rPr>
          <w:rFonts w:ascii="Calibri" w:hAnsi="Calibri" w:cs="Calibri"/>
          <w:sz w:val="22"/>
          <w:szCs w:val="22"/>
        </w:rPr>
        <w:t>An important problem in sustainable fashion studies is that of consumer expression, search and actual purchase. This distinction is supported by research in the UK. According to Mintel 2025, three out of five Brits believe sustainability is important for fashion, despite the fact that there's been a notable disconnect between sustainable intentions and actions (Mintel, 2025). Indeed, affordability and information are also mentioned as key factors that impede sustainable lifestyles by Deloitte. As part of its 2024 UK research, Deloitte revealed that 61 percent of consumers didn't take sustainable actions due to cost and 50 percent due to lack of information (Deloitte, 2024). Hence, Google Trends is not a sales forecast, but a consumer-interest indicator. Rising search volume for “sustainable fashion” could reflect greater awareness and/or information-seeking, but not necessarily more purchases. This is also typical of the broader sustainable fashion literature, where the attitude–behaviour gap is an undeniable problem (</w:t>
      </w:r>
      <w:proofErr w:type="spellStart"/>
      <w:r w:rsidRPr="00F90230">
        <w:rPr>
          <w:rFonts w:ascii="Calibri" w:hAnsi="Calibri" w:cs="Calibri"/>
          <w:sz w:val="22"/>
          <w:szCs w:val="22"/>
        </w:rPr>
        <w:t>Busalim</w:t>
      </w:r>
      <w:proofErr w:type="spellEnd"/>
      <w:r w:rsidRPr="00F90230">
        <w:rPr>
          <w:rFonts w:ascii="Calibri" w:hAnsi="Calibri" w:cs="Calibri"/>
          <w:sz w:val="22"/>
          <w:szCs w:val="22"/>
        </w:rPr>
        <w:t xml:space="preserve">, Foxall and </w:t>
      </w:r>
      <w:proofErr w:type="spellStart"/>
      <w:r w:rsidRPr="00F90230">
        <w:rPr>
          <w:rFonts w:ascii="Calibri" w:hAnsi="Calibri" w:cs="Calibri"/>
          <w:sz w:val="22"/>
          <w:szCs w:val="22"/>
        </w:rPr>
        <w:t>Buzrul</w:t>
      </w:r>
      <w:proofErr w:type="spellEnd"/>
      <w:r w:rsidRPr="00F90230">
        <w:rPr>
          <w:rFonts w:ascii="Calibri" w:hAnsi="Calibri" w:cs="Calibri"/>
          <w:sz w:val="22"/>
          <w:szCs w:val="22"/>
        </w:rPr>
        <w:t>, 2022; Lee, Bae and Kim, 2021).</w:t>
      </w:r>
    </w:p>
    <w:p w14:paraId="2AA8C78D" w14:textId="77777777" w:rsidR="00A63873" w:rsidRDefault="00A63873" w:rsidP="00CC24EE">
      <w:pPr>
        <w:spacing w:after="0"/>
        <w:jc w:val="both"/>
        <w:rPr>
          <w:rFonts w:ascii="Calibri" w:hAnsi="Calibri" w:cs="Calibri"/>
          <w:sz w:val="22"/>
          <w:szCs w:val="22"/>
        </w:rPr>
      </w:pPr>
    </w:p>
    <w:p w14:paraId="7671D7D9" w14:textId="77777777" w:rsidR="00A63873" w:rsidRDefault="00770AD3" w:rsidP="00CC24EE">
      <w:pPr>
        <w:pStyle w:val="Heading1"/>
        <w:spacing w:before="0" w:after="0"/>
        <w:jc w:val="both"/>
        <w:rPr>
          <w:rFonts w:ascii="Calibri" w:hAnsi="Calibri" w:cs="Calibri"/>
          <w:b/>
          <w:bCs/>
          <w:sz w:val="28"/>
          <w:szCs w:val="28"/>
        </w:rPr>
      </w:pPr>
      <w:bookmarkStart w:id="18" w:name="_Toc239357951"/>
      <w:r w:rsidRPr="00DA5CA0">
        <w:rPr>
          <w:rFonts w:ascii="Calibri" w:hAnsi="Calibri" w:cs="Calibri"/>
          <w:b/>
          <w:bCs/>
          <w:sz w:val="28"/>
          <w:szCs w:val="28"/>
        </w:rPr>
        <w:lastRenderedPageBreak/>
        <w:t>3</w:t>
      </w:r>
      <w:r w:rsidR="00DA5CA0" w:rsidRPr="00DA5CA0">
        <w:rPr>
          <w:rFonts w:ascii="Calibri" w:hAnsi="Calibri" w:cs="Calibri"/>
          <w:b/>
          <w:bCs/>
          <w:sz w:val="28"/>
          <w:szCs w:val="28"/>
        </w:rPr>
        <w:t>. Research Methodology</w:t>
      </w:r>
      <w:bookmarkEnd w:id="18"/>
    </w:p>
    <w:p w14:paraId="16670289" w14:textId="2DC4EAD6" w:rsidR="00770AD3" w:rsidRPr="00192DF1" w:rsidRDefault="00770AD3" w:rsidP="00CC24EE">
      <w:pPr>
        <w:pStyle w:val="Heading11"/>
        <w:ind w:left="0"/>
        <w:rPr>
          <w:b w:val="0"/>
          <w:bCs w:val="0"/>
          <w:sz w:val="24"/>
          <w:szCs w:val="24"/>
        </w:rPr>
      </w:pPr>
      <w:bookmarkStart w:id="19" w:name="_Toc239357952"/>
      <w:r w:rsidRPr="00192DF1">
        <w:rPr>
          <w:b w:val="0"/>
          <w:bCs w:val="0"/>
          <w:sz w:val="24"/>
          <w:szCs w:val="24"/>
        </w:rPr>
        <w:t>3.1 Introduction</w:t>
      </w:r>
      <w:bookmarkEnd w:id="19"/>
    </w:p>
    <w:p w14:paraId="2CC56547" w14:textId="77777777" w:rsidR="00A63873" w:rsidRPr="00CC24EE" w:rsidRDefault="00A63873" w:rsidP="00E262D9">
      <w:pPr>
        <w:spacing w:after="0"/>
        <w:jc w:val="both"/>
        <w:rPr>
          <w:rFonts w:ascii="Calibri" w:hAnsi="Calibri" w:cs="Calibri"/>
          <w:b/>
          <w:bCs/>
          <w:sz w:val="22"/>
          <w:szCs w:val="22"/>
        </w:rPr>
      </w:pPr>
      <w:r w:rsidRPr="00CC24EE">
        <w:rPr>
          <w:rFonts w:ascii="Calibri" w:hAnsi="Calibri" w:cs="Calibri"/>
          <w:sz w:val="22"/>
          <w:szCs w:val="22"/>
        </w:rPr>
        <w:t>The methodology used for the study of consumer's interest in sustainable fashion in the United Kingdom is explained in this chapter. The study is a quantitative, descriptive, and longitudinal type of study and only uses secondary data from Google trends. When numerical observations are used to analyse systematically to create patterns and differences, quantitative research is suitable; when you just want to describe the characteristics of a dataset, quantitative research isn't appropriate (Bryman, 2016). Secondary data also allows the researcher to analyse data collected by other researchers for other research problems that relate to the current study (Saunders, Lewis and Thornhill, 2019). No primary data is collected (interviews, questionnaires, focus groups or observations). Google Trends offers aggregated data of the search interest that can be studied by time and location. Google explains that Trends data are anonymised, aggregated and normalised on a 0–100 scale according to the selected parameters (Google Trends, 2026). This study only considers the UK and concentrates on the period 2015–2025, comparing average relative search interest for 2015-2017, 2018-2020 and 2021-2025. This allows for a systematic analysis of shifting online consumer attention, while keeping searches separate from actual purchasing.</w:t>
      </w:r>
    </w:p>
    <w:p w14:paraId="66DB49F9" w14:textId="722912DC" w:rsidR="00F90230" w:rsidRPr="00B15BD0" w:rsidRDefault="008F6C32" w:rsidP="00957372">
      <w:pPr>
        <w:pStyle w:val="Heading11"/>
        <w:ind w:left="0"/>
        <w:rPr>
          <w:b w:val="0"/>
          <w:bCs w:val="0"/>
          <w:sz w:val="24"/>
          <w:szCs w:val="24"/>
        </w:rPr>
      </w:pPr>
      <w:bookmarkStart w:id="20" w:name="_Toc239357953"/>
      <w:r w:rsidRPr="00B15BD0">
        <w:rPr>
          <w:b w:val="0"/>
          <w:bCs w:val="0"/>
          <w:sz w:val="24"/>
          <w:szCs w:val="24"/>
        </w:rPr>
        <w:t>3.2 Research Approach</w:t>
      </w:r>
      <w:bookmarkEnd w:id="20"/>
    </w:p>
    <w:p w14:paraId="39B14856" w14:textId="77777777" w:rsidR="00F73442" w:rsidRPr="00E262D9" w:rsidRDefault="00F73442" w:rsidP="00E262D9">
      <w:pPr>
        <w:spacing w:after="0"/>
        <w:jc w:val="both"/>
        <w:rPr>
          <w:rFonts w:ascii="Calibri" w:hAnsi="Calibri" w:cs="Calibri"/>
          <w:b/>
          <w:bCs/>
          <w:sz w:val="22"/>
          <w:szCs w:val="22"/>
        </w:rPr>
      </w:pPr>
      <w:r w:rsidRPr="00E262D9">
        <w:rPr>
          <w:rFonts w:ascii="Calibri" w:hAnsi="Calibri" w:cs="Calibri"/>
          <w:sz w:val="22"/>
          <w:szCs w:val="22"/>
        </w:rPr>
        <w:t>The quantitative descriptive research approach is used since the study examines the numerical observations made by Google Trends to see what changes occurred in the relative trend of search interest. Quantitative methods can be used to analyse patterns and trends in structured data sets, and descriptive analysis can be used to summarise and compare observed characteristics without making causal statements (Bryman, 2016). The study is also longitudinal, which means that it considers change over the 2015–2025 period of research, and not consumer interest at a single point (Saunders, Lewis and Thornhill, 2019). The research aims to determine if there was a significant shift in interest in the search term “sustainable fashion” over three periods of analysis: 2015–2017, 2018–2020 and 2021–2025. It answers four questions: What was the average interest in each period, how different were the periods, how did the interest change over time and what might these changes mean for UK fashion marketers? Google Trends is regarded not as a proxy for sales nor purchasing behaviour, but rather as a proxy for relative search interest and information-seeking behaviour (Peterson and Merino, 2003; Google Trends, 2026). This separation helps eliminate causal or behavioural claims when there is no evidence in the dataset.</w:t>
      </w:r>
    </w:p>
    <w:p w14:paraId="7FBA1A46" w14:textId="7810DB12" w:rsidR="007F72CB" w:rsidRDefault="007F72CB" w:rsidP="00957372">
      <w:pPr>
        <w:pStyle w:val="Heading11"/>
        <w:ind w:left="0"/>
      </w:pPr>
      <w:bookmarkStart w:id="21" w:name="_Toc239357954"/>
      <w:r w:rsidRPr="005040D8">
        <w:rPr>
          <w:b w:val="0"/>
          <w:bCs w:val="0"/>
          <w:sz w:val="24"/>
          <w:szCs w:val="24"/>
        </w:rPr>
        <w:t>3.3 Research C</w:t>
      </w:r>
      <w:r w:rsidR="005040D8" w:rsidRPr="005040D8">
        <w:rPr>
          <w:b w:val="0"/>
          <w:bCs w:val="0"/>
          <w:sz w:val="24"/>
          <w:szCs w:val="24"/>
        </w:rPr>
        <w:t>o</w:t>
      </w:r>
      <w:r w:rsidRPr="005040D8">
        <w:rPr>
          <w:b w:val="0"/>
          <w:bCs w:val="0"/>
          <w:sz w:val="24"/>
          <w:szCs w:val="24"/>
        </w:rPr>
        <w:t>ntext</w:t>
      </w:r>
      <w:bookmarkEnd w:id="21"/>
    </w:p>
    <w:p w14:paraId="02AFFBA9" w14:textId="77777777" w:rsidR="0096198A" w:rsidRDefault="004D0C7C" w:rsidP="004D0C7C">
      <w:pPr>
        <w:spacing w:after="0"/>
        <w:jc w:val="both"/>
        <w:rPr>
          <w:rFonts w:ascii="Calibri" w:hAnsi="Calibri" w:cs="Calibri"/>
          <w:sz w:val="22"/>
          <w:szCs w:val="22"/>
        </w:rPr>
      </w:pPr>
      <w:r w:rsidRPr="004D0C7C">
        <w:rPr>
          <w:rFonts w:ascii="Calibri" w:hAnsi="Calibri" w:cs="Calibri"/>
          <w:sz w:val="22"/>
          <w:szCs w:val="22"/>
        </w:rPr>
        <w:t xml:space="preserve">This study has been geographically limited to the United Kingdom, thus creating a distinct national research boundary and allowing the analysis of consumer search behaviour within the UK. A country-specific context is suitable as consumers' reactions to sustainability may differ depending on market conditions, cultural aspects and economic factors (Lee, Bae and Kim, 2021). </w:t>
      </w:r>
    </w:p>
    <w:tbl>
      <w:tblPr>
        <w:tblStyle w:val="GridTable5Dark-Accent1"/>
        <w:tblW w:w="0" w:type="auto"/>
        <w:tblInd w:w="2990" w:type="dxa"/>
        <w:tblLook w:val="04A0" w:firstRow="1" w:lastRow="0" w:firstColumn="1" w:lastColumn="0" w:noHBand="0" w:noVBand="1"/>
      </w:tblPr>
      <w:tblGrid>
        <w:gridCol w:w="1427"/>
        <w:gridCol w:w="3047"/>
      </w:tblGrid>
      <w:tr w:rsidR="007A0A87" w14:paraId="2DFD4BEA" w14:textId="77777777" w:rsidTr="00020EC2">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427" w:type="dxa"/>
          </w:tcPr>
          <w:p w14:paraId="0052EE51" w14:textId="56E14EF0" w:rsidR="007A0A87" w:rsidRDefault="007A0A87" w:rsidP="00500F0F">
            <w:pPr>
              <w:jc w:val="center"/>
              <w:rPr>
                <w:rFonts w:ascii="Calibri" w:hAnsi="Calibri" w:cs="Calibri"/>
                <w:sz w:val="22"/>
                <w:szCs w:val="22"/>
              </w:rPr>
            </w:pPr>
            <w:r>
              <w:rPr>
                <w:rFonts w:ascii="Calibri" w:hAnsi="Calibri" w:cs="Calibri"/>
                <w:sz w:val="22"/>
                <w:szCs w:val="22"/>
              </w:rPr>
              <w:t>Period</w:t>
            </w:r>
          </w:p>
        </w:tc>
        <w:tc>
          <w:tcPr>
            <w:tcW w:w="3047" w:type="dxa"/>
          </w:tcPr>
          <w:p w14:paraId="088D40D8" w14:textId="250389DF" w:rsidR="007A0A87" w:rsidRDefault="007A0A87" w:rsidP="00500F0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Purpose</w:t>
            </w:r>
          </w:p>
        </w:tc>
      </w:tr>
      <w:tr w:rsidR="007A0A87" w14:paraId="14419D5D" w14:textId="77777777" w:rsidTr="00020EC2">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427" w:type="dxa"/>
          </w:tcPr>
          <w:p w14:paraId="695608E0" w14:textId="63EE173A" w:rsidR="007A0A87" w:rsidRPr="004B730C" w:rsidRDefault="00C1607F" w:rsidP="00500F0F">
            <w:pPr>
              <w:jc w:val="center"/>
              <w:rPr>
                <w:rFonts w:ascii="Calibri" w:hAnsi="Calibri" w:cs="Calibri"/>
                <w:b w:val="0"/>
                <w:bCs w:val="0"/>
                <w:sz w:val="22"/>
                <w:szCs w:val="22"/>
              </w:rPr>
            </w:pPr>
            <w:r w:rsidRPr="004B730C">
              <w:rPr>
                <w:rFonts w:ascii="Calibri" w:hAnsi="Calibri" w:cs="Calibri"/>
                <w:b w:val="0"/>
                <w:bCs w:val="0"/>
                <w:sz w:val="22"/>
                <w:szCs w:val="22"/>
              </w:rPr>
              <w:t>2015 – 2017</w:t>
            </w:r>
          </w:p>
        </w:tc>
        <w:tc>
          <w:tcPr>
            <w:tcW w:w="3047" w:type="dxa"/>
          </w:tcPr>
          <w:p w14:paraId="249F7469" w14:textId="4B9AFDB5" w:rsidR="007A0A87" w:rsidRPr="004B730C" w:rsidRDefault="00C1607F" w:rsidP="004D0C7C">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B730C">
              <w:rPr>
                <w:rFonts w:ascii="Calibri" w:hAnsi="Calibri" w:cs="Calibri"/>
                <w:sz w:val="22"/>
                <w:szCs w:val="22"/>
              </w:rPr>
              <w:t>Early-stage interest</w:t>
            </w:r>
          </w:p>
        </w:tc>
      </w:tr>
      <w:tr w:rsidR="007A0A87" w14:paraId="43971011" w14:textId="77777777" w:rsidTr="00020EC2">
        <w:trPr>
          <w:trHeight w:val="282"/>
        </w:trPr>
        <w:tc>
          <w:tcPr>
            <w:cnfStyle w:val="001000000000" w:firstRow="0" w:lastRow="0" w:firstColumn="1" w:lastColumn="0" w:oddVBand="0" w:evenVBand="0" w:oddHBand="0" w:evenHBand="0" w:firstRowFirstColumn="0" w:firstRowLastColumn="0" w:lastRowFirstColumn="0" w:lastRowLastColumn="0"/>
            <w:tcW w:w="1427" w:type="dxa"/>
          </w:tcPr>
          <w:p w14:paraId="343EBB9F" w14:textId="7C1646A0" w:rsidR="007A0A87" w:rsidRPr="004B730C" w:rsidRDefault="00C1607F" w:rsidP="00500F0F">
            <w:pPr>
              <w:jc w:val="center"/>
              <w:rPr>
                <w:rFonts w:ascii="Calibri" w:hAnsi="Calibri" w:cs="Calibri"/>
                <w:b w:val="0"/>
                <w:bCs w:val="0"/>
                <w:sz w:val="22"/>
                <w:szCs w:val="22"/>
              </w:rPr>
            </w:pPr>
            <w:r w:rsidRPr="004B730C">
              <w:rPr>
                <w:rFonts w:ascii="Calibri" w:hAnsi="Calibri" w:cs="Calibri"/>
                <w:b w:val="0"/>
                <w:bCs w:val="0"/>
                <w:sz w:val="22"/>
                <w:szCs w:val="22"/>
              </w:rPr>
              <w:t>2018 – 2020</w:t>
            </w:r>
          </w:p>
        </w:tc>
        <w:tc>
          <w:tcPr>
            <w:tcW w:w="3047" w:type="dxa"/>
          </w:tcPr>
          <w:p w14:paraId="65B09D7F" w14:textId="72ABAE20" w:rsidR="007A0A87" w:rsidRPr="004B730C" w:rsidRDefault="00442C80" w:rsidP="004D0C7C">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B730C">
              <w:rPr>
                <w:rFonts w:ascii="Calibri" w:hAnsi="Calibri" w:cs="Calibri"/>
                <w:sz w:val="22"/>
                <w:szCs w:val="22"/>
              </w:rPr>
              <w:t>Major development</w:t>
            </w:r>
          </w:p>
        </w:tc>
      </w:tr>
      <w:tr w:rsidR="007A0A87" w14:paraId="545036DA" w14:textId="77777777" w:rsidTr="00020EC2">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427" w:type="dxa"/>
          </w:tcPr>
          <w:p w14:paraId="15502A7B" w14:textId="3B04F6B1" w:rsidR="007A0A87" w:rsidRPr="004B730C" w:rsidRDefault="00442C80" w:rsidP="00500F0F">
            <w:pPr>
              <w:jc w:val="center"/>
              <w:rPr>
                <w:rFonts w:ascii="Calibri" w:hAnsi="Calibri" w:cs="Calibri"/>
                <w:b w:val="0"/>
                <w:bCs w:val="0"/>
                <w:sz w:val="22"/>
                <w:szCs w:val="22"/>
              </w:rPr>
            </w:pPr>
            <w:r w:rsidRPr="004B730C">
              <w:rPr>
                <w:rFonts w:ascii="Calibri" w:hAnsi="Calibri" w:cs="Calibri"/>
                <w:b w:val="0"/>
                <w:bCs w:val="0"/>
                <w:sz w:val="22"/>
                <w:szCs w:val="22"/>
              </w:rPr>
              <w:t>2021 – 2025</w:t>
            </w:r>
          </w:p>
        </w:tc>
        <w:tc>
          <w:tcPr>
            <w:tcW w:w="3047" w:type="dxa"/>
          </w:tcPr>
          <w:p w14:paraId="3F7A5D0B" w14:textId="56952E4B" w:rsidR="007A0A87" w:rsidRPr="004B730C" w:rsidRDefault="00442C80" w:rsidP="004D0C7C">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B730C">
              <w:rPr>
                <w:rFonts w:ascii="Calibri" w:hAnsi="Calibri" w:cs="Calibri"/>
                <w:sz w:val="22"/>
                <w:szCs w:val="22"/>
              </w:rPr>
              <w:t>Established/High-level interest</w:t>
            </w:r>
          </w:p>
        </w:tc>
      </w:tr>
    </w:tbl>
    <w:p w14:paraId="6B437356" w14:textId="53B718E5" w:rsidR="0096198A" w:rsidRPr="00DA2F3D" w:rsidRDefault="00DA2F3D" w:rsidP="00DA2F3D">
      <w:pPr>
        <w:spacing w:after="0"/>
        <w:jc w:val="center"/>
        <w:rPr>
          <w:rFonts w:ascii="Calibri" w:hAnsi="Calibri" w:cs="Calibri"/>
          <w:b/>
          <w:bCs/>
          <w:sz w:val="22"/>
          <w:szCs w:val="22"/>
        </w:rPr>
      </w:pPr>
      <w:r w:rsidRPr="00DA2F3D">
        <w:rPr>
          <w:rFonts w:ascii="Calibri" w:hAnsi="Calibri" w:cs="Calibri"/>
          <w:b/>
          <w:bCs/>
          <w:sz w:val="22"/>
          <w:szCs w:val="22"/>
        </w:rPr>
        <w:t>Fig.</w:t>
      </w:r>
      <w:r w:rsidR="004B4C66">
        <w:rPr>
          <w:rFonts w:ascii="Calibri" w:hAnsi="Calibri" w:cs="Calibri"/>
          <w:b/>
          <w:bCs/>
          <w:sz w:val="22"/>
          <w:szCs w:val="22"/>
        </w:rPr>
        <w:t xml:space="preserve"> </w:t>
      </w:r>
      <w:r w:rsidR="00393F3C" w:rsidRPr="00393F3C">
        <w:rPr>
          <w:rFonts w:ascii="Calibri" w:hAnsi="Calibri" w:cs="Calibri"/>
          <w:b/>
          <w:bCs/>
          <w:sz w:val="22"/>
          <w:szCs w:val="22"/>
        </w:rPr>
        <w:t>Analytical Periods of Sustainable Fashion Search Interest</w:t>
      </w:r>
    </w:p>
    <w:p w14:paraId="4B400AE3" w14:textId="34563BDE" w:rsidR="004D0C7C" w:rsidRPr="004D0C7C" w:rsidRDefault="004D0C7C" w:rsidP="004D0C7C">
      <w:pPr>
        <w:spacing w:after="0"/>
        <w:jc w:val="both"/>
        <w:rPr>
          <w:rFonts w:ascii="Calibri" w:hAnsi="Calibri" w:cs="Calibri"/>
          <w:b/>
          <w:bCs/>
          <w:sz w:val="22"/>
          <w:szCs w:val="22"/>
        </w:rPr>
      </w:pPr>
      <w:r w:rsidRPr="004D0C7C">
        <w:rPr>
          <w:rFonts w:ascii="Calibri" w:hAnsi="Calibri" w:cs="Calibri"/>
          <w:sz w:val="22"/>
          <w:szCs w:val="22"/>
        </w:rPr>
        <w:t>A longer time series from 2015 through 2025, allowing for longer-term trends to be analysed, is provided. Longitudinal studies are helpful for detecting patterns and trends that could not be observed in the cross-sectional studies (Saunders, Lewis and Thornhill, 2019). Analytically, it is distinguished that there are three periods of interest: 2015 – 2017 (in the initial stage of interest); 2018 – 2020 (of great interest development) and 2021 – 2025 (established interest or higher). The classifications are analytical categories only, not statements about particular events that cause the problem. The parameters of the geographical and temporal scope are crucial because Google Trends does a normalisation of the data by the selected location and period (Google Trends, 2026). This consistency aids in the comparability and reproducibility during analysis.</w:t>
      </w:r>
    </w:p>
    <w:p w14:paraId="4168D4C6" w14:textId="58EE5BAE" w:rsidR="005040D8" w:rsidRPr="00312DA2" w:rsidRDefault="00312DA2" w:rsidP="00957372">
      <w:pPr>
        <w:pStyle w:val="Heading11"/>
        <w:ind w:left="0"/>
        <w:rPr>
          <w:b w:val="0"/>
          <w:bCs w:val="0"/>
          <w:sz w:val="24"/>
          <w:szCs w:val="24"/>
        </w:rPr>
      </w:pPr>
      <w:bookmarkStart w:id="22" w:name="_Toc239357955"/>
      <w:r w:rsidRPr="00312DA2">
        <w:rPr>
          <w:b w:val="0"/>
          <w:bCs w:val="0"/>
          <w:sz w:val="24"/>
          <w:szCs w:val="24"/>
        </w:rPr>
        <w:lastRenderedPageBreak/>
        <w:t>3.4 Data Source and Sample</w:t>
      </w:r>
      <w:bookmarkEnd w:id="22"/>
    </w:p>
    <w:p w14:paraId="556E7F29" w14:textId="77777777" w:rsidR="00E67FF5" w:rsidRDefault="00E67FF5" w:rsidP="0066385C">
      <w:pPr>
        <w:spacing w:after="0"/>
        <w:jc w:val="both"/>
        <w:rPr>
          <w:rFonts w:ascii="Calibri" w:hAnsi="Calibri" w:cs="Calibri"/>
          <w:sz w:val="22"/>
          <w:szCs w:val="22"/>
        </w:rPr>
      </w:pPr>
      <w:r w:rsidRPr="00E67FF5">
        <w:rPr>
          <w:rFonts w:ascii="Calibri" w:hAnsi="Calibri" w:cs="Calibri"/>
          <w:sz w:val="22"/>
          <w:szCs w:val="22"/>
        </w:rPr>
        <w:t>Google Trends is the only marketing analytics tool used in the study, and only secondary quantitative data is used. The search query is “sustainable fashion</w:t>
      </w:r>
      <w:proofErr w:type="gramStart"/>
      <w:r w:rsidRPr="00E67FF5">
        <w:rPr>
          <w:rFonts w:ascii="Calibri" w:hAnsi="Calibri" w:cs="Calibri"/>
          <w:sz w:val="22"/>
          <w:szCs w:val="22"/>
        </w:rPr>
        <w:t>”</w:t>
      </w:r>
      <w:proofErr w:type="gramEnd"/>
      <w:r w:rsidRPr="00E67FF5">
        <w:rPr>
          <w:rFonts w:ascii="Calibri" w:hAnsi="Calibri" w:cs="Calibri"/>
          <w:sz w:val="22"/>
          <w:szCs w:val="22"/>
        </w:rPr>
        <w:t xml:space="preserve"> and the location is limited to the United Kingdom. The research period is still 2015 – 2025 with the category still All categories and the Google search property still Web Search. Consistency of these parameters gives an equal level to compare search interest during the research period. Secondary data are suitable because the study does not seek to elicit responses from users as the data are already obtained from users' online search activities (Saunders, Lewis and Thornhill, 2019). According to Google, data in Trends are sampled, anonymised and aggregated, and then normalised for each location and time period (Google Trends, 2026). This is relative search interest, measured on a 0–100 scale, and not the number of searches. The data is not an identifiable sample of individual consumers, but rather an aggregate of search activity. It is similar to the research method employed by Peterson and Merino (2003) who used online search behaviour as a tool to help determine consumer information-seeking activity.</w:t>
      </w:r>
    </w:p>
    <w:p w14:paraId="36F14ADB" w14:textId="77777777" w:rsidR="00E576B0" w:rsidRDefault="00E576B0" w:rsidP="00E67FF5">
      <w:pPr>
        <w:jc w:val="both"/>
        <w:rPr>
          <w:rFonts w:ascii="Calibri" w:hAnsi="Calibri" w:cs="Calibri"/>
          <w:sz w:val="22"/>
          <w:szCs w:val="22"/>
        </w:rPr>
      </w:pPr>
    </w:p>
    <w:tbl>
      <w:tblPr>
        <w:tblStyle w:val="GridTable5Dark-Accent3"/>
        <w:tblW w:w="0" w:type="auto"/>
        <w:tblInd w:w="2678" w:type="dxa"/>
        <w:tblLook w:val="04A0" w:firstRow="1" w:lastRow="0" w:firstColumn="1" w:lastColumn="0" w:noHBand="0" w:noVBand="1"/>
      </w:tblPr>
      <w:tblGrid>
        <w:gridCol w:w="1980"/>
        <w:gridCol w:w="3118"/>
      </w:tblGrid>
      <w:tr w:rsidR="00F439F2" w14:paraId="637AE2C0" w14:textId="77777777" w:rsidTr="00500F0F">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980" w:type="dxa"/>
          </w:tcPr>
          <w:p w14:paraId="45CEC71B" w14:textId="65EC5E39" w:rsidR="00F439F2" w:rsidRPr="00500F0F" w:rsidRDefault="00F439F2" w:rsidP="00500F0F">
            <w:pPr>
              <w:jc w:val="center"/>
              <w:rPr>
                <w:rFonts w:ascii="Calibri" w:hAnsi="Calibri" w:cs="Calibri"/>
                <w:sz w:val="22"/>
                <w:szCs w:val="22"/>
              </w:rPr>
            </w:pPr>
            <w:r w:rsidRPr="00500F0F">
              <w:rPr>
                <w:rFonts w:ascii="Calibri" w:hAnsi="Calibri" w:cs="Calibri"/>
                <w:sz w:val="22"/>
                <w:szCs w:val="22"/>
              </w:rPr>
              <w:t>Parameter</w:t>
            </w:r>
          </w:p>
        </w:tc>
        <w:tc>
          <w:tcPr>
            <w:tcW w:w="3118" w:type="dxa"/>
          </w:tcPr>
          <w:p w14:paraId="28B93033" w14:textId="7A3E5DFD" w:rsidR="00F439F2" w:rsidRPr="00500F0F" w:rsidRDefault="00F439F2" w:rsidP="00500F0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500F0F">
              <w:rPr>
                <w:rFonts w:ascii="Calibri" w:hAnsi="Calibri" w:cs="Calibri"/>
                <w:sz w:val="22"/>
                <w:szCs w:val="22"/>
              </w:rPr>
              <w:t>Selection</w:t>
            </w:r>
          </w:p>
        </w:tc>
      </w:tr>
      <w:tr w:rsidR="00F439F2" w14:paraId="3212C429" w14:textId="77777777" w:rsidTr="00500F0F">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980" w:type="dxa"/>
          </w:tcPr>
          <w:p w14:paraId="7C59D1DD" w14:textId="24FC072C" w:rsidR="00F439F2" w:rsidRPr="00500F0F" w:rsidRDefault="00F439F2" w:rsidP="00500F0F">
            <w:pPr>
              <w:rPr>
                <w:rFonts w:ascii="Calibri" w:hAnsi="Calibri" w:cs="Calibri"/>
                <w:b w:val="0"/>
                <w:bCs w:val="0"/>
                <w:sz w:val="22"/>
                <w:szCs w:val="22"/>
              </w:rPr>
            </w:pPr>
            <w:r w:rsidRPr="00500F0F">
              <w:rPr>
                <w:rFonts w:ascii="Calibri" w:hAnsi="Calibri" w:cs="Calibri"/>
                <w:b w:val="0"/>
                <w:bCs w:val="0"/>
                <w:sz w:val="22"/>
                <w:szCs w:val="22"/>
              </w:rPr>
              <w:t>Search</w:t>
            </w:r>
          </w:p>
        </w:tc>
        <w:tc>
          <w:tcPr>
            <w:tcW w:w="3118" w:type="dxa"/>
          </w:tcPr>
          <w:p w14:paraId="1CD4FDA1" w14:textId="0FEF18FE" w:rsidR="00F439F2" w:rsidRPr="00500F0F" w:rsidRDefault="00433D1C" w:rsidP="00500F0F">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00F0F">
              <w:rPr>
                <w:rFonts w:ascii="Calibri" w:hAnsi="Calibri" w:cs="Calibri"/>
                <w:sz w:val="22"/>
                <w:szCs w:val="22"/>
              </w:rPr>
              <w:t>Sustainable Fashion</w:t>
            </w:r>
          </w:p>
        </w:tc>
      </w:tr>
      <w:tr w:rsidR="00F439F2" w14:paraId="045EF7E5" w14:textId="77777777" w:rsidTr="00500F0F">
        <w:trPr>
          <w:trHeight w:val="276"/>
        </w:trPr>
        <w:tc>
          <w:tcPr>
            <w:cnfStyle w:val="001000000000" w:firstRow="0" w:lastRow="0" w:firstColumn="1" w:lastColumn="0" w:oddVBand="0" w:evenVBand="0" w:oddHBand="0" w:evenHBand="0" w:firstRowFirstColumn="0" w:firstRowLastColumn="0" w:lastRowFirstColumn="0" w:lastRowLastColumn="0"/>
            <w:tcW w:w="1980" w:type="dxa"/>
          </w:tcPr>
          <w:p w14:paraId="14FC14FD" w14:textId="3104F045" w:rsidR="00F439F2" w:rsidRPr="00500F0F" w:rsidRDefault="00666176" w:rsidP="00500F0F">
            <w:pPr>
              <w:rPr>
                <w:rFonts w:ascii="Calibri" w:hAnsi="Calibri" w:cs="Calibri"/>
                <w:b w:val="0"/>
                <w:bCs w:val="0"/>
                <w:sz w:val="22"/>
                <w:szCs w:val="22"/>
              </w:rPr>
            </w:pPr>
            <w:r w:rsidRPr="00500F0F">
              <w:rPr>
                <w:rFonts w:ascii="Calibri" w:hAnsi="Calibri" w:cs="Calibri"/>
                <w:b w:val="0"/>
                <w:bCs w:val="0"/>
                <w:sz w:val="22"/>
                <w:szCs w:val="22"/>
              </w:rPr>
              <w:t>Geography</w:t>
            </w:r>
          </w:p>
        </w:tc>
        <w:tc>
          <w:tcPr>
            <w:tcW w:w="3118" w:type="dxa"/>
          </w:tcPr>
          <w:p w14:paraId="25BDFB50" w14:textId="138AAF4C" w:rsidR="00433D1C" w:rsidRPr="00500F0F" w:rsidRDefault="00433D1C" w:rsidP="00500F0F">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00F0F">
              <w:rPr>
                <w:rFonts w:ascii="Calibri" w:hAnsi="Calibri" w:cs="Calibri"/>
                <w:sz w:val="22"/>
                <w:szCs w:val="22"/>
              </w:rPr>
              <w:t>United Kingdom</w:t>
            </w:r>
          </w:p>
        </w:tc>
      </w:tr>
      <w:tr w:rsidR="00F439F2" w14:paraId="714B3B31" w14:textId="77777777" w:rsidTr="00500F0F">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980" w:type="dxa"/>
          </w:tcPr>
          <w:p w14:paraId="4A58B8C6" w14:textId="431F1D55" w:rsidR="00666176" w:rsidRPr="00500F0F" w:rsidRDefault="00666176" w:rsidP="00500F0F">
            <w:pPr>
              <w:rPr>
                <w:rFonts w:ascii="Calibri" w:hAnsi="Calibri" w:cs="Calibri"/>
                <w:b w:val="0"/>
                <w:bCs w:val="0"/>
                <w:sz w:val="22"/>
                <w:szCs w:val="22"/>
              </w:rPr>
            </w:pPr>
            <w:r w:rsidRPr="00500F0F">
              <w:rPr>
                <w:rFonts w:ascii="Calibri" w:hAnsi="Calibri" w:cs="Calibri"/>
                <w:b w:val="0"/>
                <w:bCs w:val="0"/>
                <w:sz w:val="22"/>
                <w:szCs w:val="22"/>
              </w:rPr>
              <w:t>Period</w:t>
            </w:r>
          </w:p>
        </w:tc>
        <w:tc>
          <w:tcPr>
            <w:tcW w:w="3118" w:type="dxa"/>
          </w:tcPr>
          <w:p w14:paraId="48B560B1" w14:textId="277E4D7A" w:rsidR="00F439F2" w:rsidRPr="00500F0F" w:rsidRDefault="00433D1C" w:rsidP="00500F0F">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00F0F">
              <w:rPr>
                <w:rFonts w:ascii="Calibri" w:hAnsi="Calibri" w:cs="Calibri"/>
                <w:sz w:val="22"/>
                <w:szCs w:val="22"/>
              </w:rPr>
              <w:t>2015 – 2025</w:t>
            </w:r>
          </w:p>
        </w:tc>
      </w:tr>
      <w:tr w:rsidR="00F439F2" w14:paraId="0AC0EF00" w14:textId="77777777" w:rsidTr="00500F0F">
        <w:trPr>
          <w:trHeight w:val="264"/>
        </w:trPr>
        <w:tc>
          <w:tcPr>
            <w:cnfStyle w:val="001000000000" w:firstRow="0" w:lastRow="0" w:firstColumn="1" w:lastColumn="0" w:oddVBand="0" w:evenVBand="0" w:oddHBand="0" w:evenHBand="0" w:firstRowFirstColumn="0" w:firstRowLastColumn="0" w:lastRowFirstColumn="0" w:lastRowLastColumn="0"/>
            <w:tcW w:w="1980" w:type="dxa"/>
          </w:tcPr>
          <w:p w14:paraId="6E2ABF48" w14:textId="07512C6C" w:rsidR="00F439F2" w:rsidRPr="00500F0F" w:rsidRDefault="00666176" w:rsidP="00500F0F">
            <w:pPr>
              <w:rPr>
                <w:rFonts w:ascii="Calibri" w:hAnsi="Calibri" w:cs="Calibri"/>
                <w:b w:val="0"/>
                <w:bCs w:val="0"/>
                <w:sz w:val="22"/>
                <w:szCs w:val="22"/>
              </w:rPr>
            </w:pPr>
            <w:r w:rsidRPr="00500F0F">
              <w:rPr>
                <w:rFonts w:ascii="Calibri" w:hAnsi="Calibri" w:cs="Calibri"/>
                <w:b w:val="0"/>
                <w:bCs w:val="0"/>
                <w:sz w:val="22"/>
                <w:szCs w:val="22"/>
              </w:rPr>
              <w:t>Category</w:t>
            </w:r>
          </w:p>
        </w:tc>
        <w:tc>
          <w:tcPr>
            <w:tcW w:w="3118" w:type="dxa"/>
          </w:tcPr>
          <w:p w14:paraId="78F9305A" w14:textId="0A5B7238" w:rsidR="00F439F2" w:rsidRPr="00500F0F" w:rsidRDefault="00433D1C" w:rsidP="00500F0F">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00F0F">
              <w:rPr>
                <w:rFonts w:ascii="Calibri" w:hAnsi="Calibri" w:cs="Calibri"/>
                <w:sz w:val="22"/>
                <w:szCs w:val="22"/>
              </w:rPr>
              <w:t xml:space="preserve">All </w:t>
            </w:r>
            <w:r w:rsidR="002629F5" w:rsidRPr="00500F0F">
              <w:rPr>
                <w:rFonts w:ascii="Calibri" w:hAnsi="Calibri" w:cs="Calibri"/>
                <w:sz w:val="22"/>
                <w:szCs w:val="22"/>
              </w:rPr>
              <w:t>c</w:t>
            </w:r>
            <w:r w:rsidRPr="00500F0F">
              <w:rPr>
                <w:rFonts w:ascii="Calibri" w:hAnsi="Calibri" w:cs="Calibri"/>
                <w:sz w:val="22"/>
                <w:szCs w:val="22"/>
              </w:rPr>
              <w:t>ategories</w:t>
            </w:r>
          </w:p>
        </w:tc>
      </w:tr>
      <w:tr w:rsidR="00F439F2" w14:paraId="1936BBAA" w14:textId="77777777" w:rsidTr="00500F0F">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980" w:type="dxa"/>
          </w:tcPr>
          <w:p w14:paraId="269D81AF" w14:textId="77A7639F" w:rsidR="00F439F2" w:rsidRPr="00500F0F" w:rsidRDefault="00666176" w:rsidP="00500F0F">
            <w:pPr>
              <w:rPr>
                <w:rFonts w:ascii="Calibri" w:hAnsi="Calibri" w:cs="Calibri"/>
                <w:b w:val="0"/>
                <w:bCs w:val="0"/>
                <w:sz w:val="22"/>
                <w:szCs w:val="22"/>
              </w:rPr>
            </w:pPr>
            <w:r w:rsidRPr="00500F0F">
              <w:rPr>
                <w:rFonts w:ascii="Calibri" w:hAnsi="Calibri" w:cs="Calibri"/>
                <w:b w:val="0"/>
                <w:bCs w:val="0"/>
                <w:sz w:val="22"/>
                <w:szCs w:val="22"/>
              </w:rPr>
              <w:t>Google property</w:t>
            </w:r>
          </w:p>
        </w:tc>
        <w:tc>
          <w:tcPr>
            <w:tcW w:w="3118" w:type="dxa"/>
          </w:tcPr>
          <w:p w14:paraId="0384D046" w14:textId="4AC61D57" w:rsidR="00F439F2" w:rsidRPr="00500F0F" w:rsidRDefault="002629F5" w:rsidP="00500F0F">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00F0F">
              <w:rPr>
                <w:rFonts w:ascii="Calibri" w:hAnsi="Calibri" w:cs="Calibri"/>
                <w:sz w:val="22"/>
                <w:szCs w:val="22"/>
              </w:rPr>
              <w:t>Web search</w:t>
            </w:r>
          </w:p>
        </w:tc>
      </w:tr>
      <w:tr w:rsidR="002629F5" w14:paraId="09721340" w14:textId="77777777" w:rsidTr="00500F0F">
        <w:trPr>
          <w:trHeight w:val="264"/>
        </w:trPr>
        <w:tc>
          <w:tcPr>
            <w:cnfStyle w:val="001000000000" w:firstRow="0" w:lastRow="0" w:firstColumn="1" w:lastColumn="0" w:oddVBand="0" w:evenVBand="0" w:oddHBand="0" w:evenHBand="0" w:firstRowFirstColumn="0" w:firstRowLastColumn="0" w:lastRowFirstColumn="0" w:lastRowLastColumn="0"/>
            <w:tcW w:w="1980" w:type="dxa"/>
          </w:tcPr>
          <w:p w14:paraId="02C183F3" w14:textId="726E9528" w:rsidR="002629F5" w:rsidRPr="00500F0F" w:rsidRDefault="002629F5" w:rsidP="00500F0F">
            <w:pPr>
              <w:rPr>
                <w:rFonts w:ascii="Calibri" w:hAnsi="Calibri" w:cs="Calibri"/>
                <w:b w:val="0"/>
                <w:bCs w:val="0"/>
                <w:sz w:val="22"/>
                <w:szCs w:val="22"/>
              </w:rPr>
            </w:pPr>
            <w:r w:rsidRPr="00500F0F">
              <w:rPr>
                <w:rFonts w:ascii="Calibri" w:hAnsi="Calibri" w:cs="Calibri"/>
                <w:b w:val="0"/>
                <w:bCs w:val="0"/>
                <w:sz w:val="22"/>
                <w:szCs w:val="22"/>
              </w:rPr>
              <w:t>Measurement</w:t>
            </w:r>
          </w:p>
        </w:tc>
        <w:tc>
          <w:tcPr>
            <w:tcW w:w="3118" w:type="dxa"/>
          </w:tcPr>
          <w:p w14:paraId="54EFAAA3" w14:textId="5BF3E230" w:rsidR="002629F5" w:rsidRPr="00500F0F" w:rsidRDefault="002629F5" w:rsidP="00500F0F">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00F0F">
              <w:rPr>
                <w:rFonts w:ascii="Calibri" w:hAnsi="Calibri" w:cs="Calibri"/>
                <w:sz w:val="22"/>
                <w:szCs w:val="22"/>
              </w:rPr>
              <w:t>Relative search interest, 0 - 100</w:t>
            </w:r>
          </w:p>
        </w:tc>
      </w:tr>
    </w:tbl>
    <w:p w14:paraId="758F68F3" w14:textId="64872B5A" w:rsidR="00E576B0" w:rsidRPr="00E67FF5" w:rsidRDefault="00D97364" w:rsidP="003B244F">
      <w:pPr>
        <w:jc w:val="center"/>
        <w:rPr>
          <w:rFonts w:ascii="Calibri" w:hAnsi="Calibri" w:cs="Calibri"/>
          <w:b/>
          <w:bCs/>
          <w:sz w:val="22"/>
          <w:szCs w:val="22"/>
        </w:rPr>
      </w:pPr>
      <w:r>
        <w:rPr>
          <w:rFonts w:ascii="Calibri" w:hAnsi="Calibri" w:cs="Calibri"/>
          <w:b/>
          <w:bCs/>
          <w:sz w:val="22"/>
          <w:szCs w:val="22"/>
        </w:rPr>
        <w:t>Fig.</w:t>
      </w:r>
      <w:r w:rsidR="003B244F">
        <w:rPr>
          <w:rFonts w:ascii="Calibri" w:hAnsi="Calibri" w:cs="Calibri"/>
          <w:b/>
          <w:bCs/>
          <w:sz w:val="22"/>
          <w:szCs w:val="22"/>
        </w:rPr>
        <w:t xml:space="preserve"> </w:t>
      </w:r>
      <w:r w:rsidR="00EF482A" w:rsidRPr="00EF482A">
        <w:rPr>
          <w:rFonts w:ascii="Calibri" w:hAnsi="Calibri" w:cs="Calibri"/>
          <w:b/>
          <w:bCs/>
          <w:sz w:val="22"/>
          <w:szCs w:val="22"/>
        </w:rPr>
        <w:t>Google Trends Search Parameters and Data Selection</w:t>
      </w:r>
    </w:p>
    <w:p w14:paraId="6161334F" w14:textId="6EF55944" w:rsidR="00631BAD" w:rsidRPr="00631BAD" w:rsidRDefault="00631BAD" w:rsidP="00957372">
      <w:pPr>
        <w:pStyle w:val="Heading11"/>
        <w:ind w:left="0"/>
        <w:rPr>
          <w:b w:val="0"/>
          <w:bCs w:val="0"/>
          <w:sz w:val="24"/>
          <w:szCs w:val="24"/>
        </w:rPr>
      </w:pPr>
      <w:bookmarkStart w:id="23" w:name="_Toc239357956"/>
      <w:r w:rsidRPr="00631BAD">
        <w:rPr>
          <w:b w:val="0"/>
          <w:bCs w:val="0"/>
          <w:sz w:val="24"/>
          <w:szCs w:val="24"/>
        </w:rPr>
        <w:t>3.5 Data Collection Strategy</w:t>
      </w:r>
      <w:bookmarkEnd w:id="23"/>
    </w:p>
    <w:p w14:paraId="1E7A3EE7" w14:textId="0BC16A86" w:rsidR="0066385C" w:rsidRPr="0066385C" w:rsidRDefault="0066385C" w:rsidP="0066385C">
      <w:pPr>
        <w:spacing w:after="0"/>
        <w:jc w:val="both"/>
        <w:rPr>
          <w:rFonts w:ascii="Calibri" w:hAnsi="Calibri" w:cs="Calibri"/>
          <w:b/>
          <w:bCs/>
          <w:sz w:val="22"/>
          <w:szCs w:val="22"/>
        </w:rPr>
      </w:pPr>
      <w:r w:rsidRPr="0066385C">
        <w:rPr>
          <w:rFonts w:ascii="Calibri" w:hAnsi="Calibri" w:cs="Calibri"/>
          <w:sz w:val="22"/>
          <w:szCs w:val="22"/>
        </w:rPr>
        <w:t xml:space="preserve">The data collection process was developed to guarantee that the study was conducted in a consistent, transparent and reproducible manner. Firstly, the official Google Trends Explore platform was used and sustainable fashion was the search term. The geographical scope was limited to the UK and the research period to 2015–2025. All categories and Web Search were included to reflect a large amount of search interest. Results of Interest over time were then </w:t>
      </w:r>
      <w:proofErr w:type="spellStart"/>
      <w:r w:rsidRPr="0066385C">
        <w:rPr>
          <w:rFonts w:ascii="Calibri" w:hAnsi="Calibri" w:cs="Calibri"/>
          <w:sz w:val="22"/>
          <w:szCs w:val="22"/>
        </w:rPr>
        <w:t>analyzed</w:t>
      </w:r>
      <w:proofErr w:type="spellEnd"/>
      <w:r w:rsidRPr="0066385C">
        <w:rPr>
          <w:rFonts w:ascii="Calibri" w:hAnsi="Calibri" w:cs="Calibri"/>
          <w:sz w:val="22"/>
          <w:szCs w:val="22"/>
        </w:rPr>
        <w:t xml:space="preserve"> and exported as a csv file. All the parameters were recorded, and the extraction date was noted so as to create a clear data trail. The original data file downloaded was maintained as the raw data file and analysis was performed on a processed version of that same file. This separation allows for data integrity and facilitates data reproducibility (Johnston, 2014). According to Google (2026): Google Trends data are sampled, aggregated and anonymised, and results are normalised based on the parameters selected. So, the numbers they have collected are relative, not absolute, search interest. The process thus offers a common framework to study consumer search behaviour in the UK over time (Peterson and Merino, 2003).</w:t>
      </w:r>
    </w:p>
    <w:p w14:paraId="0EC0FCFA" w14:textId="36EF897D" w:rsidR="000B4416" w:rsidRPr="000B4416" w:rsidRDefault="000B4416" w:rsidP="00957372">
      <w:pPr>
        <w:pStyle w:val="Heading11"/>
        <w:ind w:left="0"/>
        <w:rPr>
          <w:b w:val="0"/>
          <w:bCs w:val="0"/>
          <w:sz w:val="24"/>
          <w:szCs w:val="24"/>
        </w:rPr>
      </w:pPr>
      <w:bookmarkStart w:id="24" w:name="_Toc239357957"/>
      <w:r w:rsidRPr="000B4416">
        <w:rPr>
          <w:b w:val="0"/>
          <w:bCs w:val="0"/>
          <w:sz w:val="24"/>
          <w:szCs w:val="24"/>
        </w:rPr>
        <w:t>3.6 Data Analysis Method</w:t>
      </w:r>
      <w:bookmarkEnd w:id="24"/>
    </w:p>
    <w:p w14:paraId="7392976C" w14:textId="77777777" w:rsidR="00DA005E" w:rsidRPr="00023F68" w:rsidRDefault="00EC7EDE" w:rsidP="00957372">
      <w:pPr>
        <w:spacing w:after="0"/>
        <w:jc w:val="both"/>
        <w:rPr>
          <w:rFonts w:ascii="Calibri" w:hAnsi="Calibri" w:cs="Calibri"/>
          <w:b/>
          <w:bCs/>
          <w:sz w:val="22"/>
          <w:szCs w:val="22"/>
        </w:rPr>
      </w:pPr>
      <w:r w:rsidRPr="00EC7EDE">
        <w:rPr>
          <w:rFonts w:ascii="Calibri" w:hAnsi="Calibri" w:cs="Calibri"/>
          <w:sz w:val="22"/>
          <w:szCs w:val="22"/>
        </w:rPr>
        <w:t xml:space="preserve">Descriptive statistics and comparative period analysis are used to analyse changes in search interest in the UK. The goal is to summarise numerical observations and to detect patterns without trying to establish causal relationships, for which descriptive analysis is appropriate (Bryman, 2016). The uploaded dataset reports average Google Trends interest of 16.97 for 2015–2017, 54.92 for 2018–2020 and 61.82 for 2021–2025. The analysis compares changes between consecutive periods and reports increases of 223.57% from 2015–2017 to 2018–2020 and 12.56% from 2018–2020 to 2021–2025. The reported overall change is: 264.22%. </w:t>
      </w:r>
    </w:p>
    <w:tbl>
      <w:tblPr>
        <w:tblStyle w:val="ListTable3-Accent2"/>
        <w:tblW w:w="0" w:type="auto"/>
        <w:tblInd w:w="3206" w:type="dxa"/>
        <w:tblLook w:val="04A0" w:firstRow="1" w:lastRow="0" w:firstColumn="1" w:lastColumn="0" w:noHBand="0" w:noVBand="1"/>
      </w:tblPr>
      <w:tblGrid>
        <w:gridCol w:w="1829"/>
        <w:gridCol w:w="2212"/>
      </w:tblGrid>
      <w:tr w:rsidR="00023F68" w:rsidRPr="00023F68" w14:paraId="66CC0EEF" w14:textId="77777777" w:rsidTr="00E41C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29" w:type="dxa"/>
          </w:tcPr>
          <w:p w14:paraId="691A7F79" w14:textId="4D2813CE" w:rsidR="00023F68" w:rsidRPr="00023F68" w:rsidRDefault="00023F68" w:rsidP="00023F68">
            <w:pPr>
              <w:jc w:val="center"/>
              <w:rPr>
                <w:rFonts w:ascii="Calibri" w:hAnsi="Calibri" w:cs="Calibri"/>
                <w:b w:val="0"/>
                <w:bCs w:val="0"/>
                <w:sz w:val="22"/>
                <w:szCs w:val="22"/>
              </w:rPr>
            </w:pPr>
            <w:r w:rsidRPr="00023F68">
              <w:rPr>
                <w:rFonts w:ascii="Calibri" w:hAnsi="Calibri" w:cs="Calibri"/>
                <w:b w:val="0"/>
                <w:bCs w:val="0"/>
                <w:sz w:val="22"/>
                <w:szCs w:val="22"/>
              </w:rPr>
              <w:t xml:space="preserve">Analytical </w:t>
            </w:r>
            <w:r>
              <w:rPr>
                <w:rFonts w:ascii="Calibri" w:hAnsi="Calibri" w:cs="Calibri"/>
                <w:b w:val="0"/>
                <w:bCs w:val="0"/>
                <w:sz w:val="22"/>
                <w:szCs w:val="22"/>
              </w:rPr>
              <w:t>p</w:t>
            </w:r>
            <w:r w:rsidRPr="00023F68">
              <w:rPr>
                <w:rFonts w:ascii="Calibri" w:hAnsi="Calibri" w:cs="Calibri"/>
                <w:b w:val="0"/>
                <w:bCs w:val="0"/>
                <w:sz w:val="22"/>
                <w:szCs w:val="22"/>
              </w:rPr>
              <w:t>eriod</w:t>
            </w:r>
          </w:p>
        </w:tc>
        <w:tc>
          <w:tcPr>
            <w:tcW w:w="2212" w:type="dxa"/>
          </w:tcPr>
          <w:p w14:paraId="38992924" w14:textId="5BC2687C" w:rsidR="00023F68" w:rsidRPr="00023F68" w:rsidRDefault="00023F68" w:rsidP="00023F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Pr>
                <w:rFonts w:ascii="Calibri" w:hAnsi="Calibri" w:cs="Calibri"/>
                <w:b w:val="0"/>
                <w:bCs w:val="0"/>
                <w:sz w:val="22"/>
                <w:szCs w:val="22"/>
              </w:rPr>
              <w:t>Mean search interest</w:t>
            </w:r>
          </w:p>
        </w:tc>
      </w:tr>
      <w:tr w:rsidR="00023F68" w14:paraId="5772CE6A" w14:textId="77777777" w:rsidTr="00E41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3D65E441" w14:textId="598BEBF9" w:rsidR="00023F68" w:rsidRDefault="00023F68" w:rsidP="00E41CA2">
            <w:pPr>
              <w:jc w:val="center"/>
              <w:rPr>
                <w:rFonts w:ascii="Calibri" w:hAnsi="Calibri" w:cs="Calibri"/>
                <w:sz w:val="22"/>
                <w:szCs w:val="22"/>
              </w:rPr>
            </w:pPr>
            <w:r>
              <w:rPr>
                <w:rFonts w:ascii="Calibri" w:hAnsi="Calibri" w:cs="Calibri"/>
                <w:sz w:val="22"/>
                <w:szCs w:val="22"/>
              </w:rPr>
              <w:t>2015 – 2017</w:t>
            </w:r>
          </w:p>
        </w:tc>
        <w:tc>
          <w:tcPr>
            <w:tcW w:w="2212" w:type="dxa"/>
          </w:tcPr>
          <w:p w14:paraId="08F26E01" w14:textId="46322AB3" w:rsidR="00023F68" w:rsidRDefault="00145FA4" w:rsidP="00E41CA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16.97</w:t>
            </w:r>
          </w:p>
        </w:tc>
      </w:tr>
      <w:tr w:rsidR="00023F68" w14:paraId="61564EF2" w14:textId="77777777" w:rsidTr="00E41CA2">
        <w:tc>
          <w:tcPr>
            <w:cnfStyle w:val="001000000000" w:firstRow="0" w:lastRow="0" w:firstColumn="1" w:lastColumn="0" w:oddVBand="0" w:evenVBand="0" w:oddHBand="0" w:evenHBand="0" w:firstRowFirstColumn="0" w:firstRowLastColumn="0" w:lastRowFirstColumn="0" w:lastRowLastColumn="0"/>
            <w:tcW w:w="1829" w:type="dxa"/>
          </w:tcPr>
          <w:p w14:paraId="6A659F3B" w14:textId="737E9859" w:rsidR="00023F68" w:rsidRDefault="00023F68" w:rsidP="00E41CA2">
            <w:pPr>
              <w:jc w:val="center"/>
              <w:rPr>
                <w:rFonts w:ascii="Calibri" w:hAnsi="Calibri" w:cs="Calibri"/>
                <w:sz w:val="22"/>
                <w:szCs w:val="22"/>
              </w:rPr>
            </w:pPr>
            <w:r>
              <w:rPr>
                <w:rFonts w:ascii="Calibri" w:hAnsi="Calibri" w:cs="Calibri"/>
                <w:sz w:val="22"/>
                <w:szCs w:val="22"/>
              </w:rPr>
              <w:t xml:space="preserve">2018 </w:t>
            </w:r>
            <w:r w:rsidR="00145FA4">
              <w:rPr>
                <w:rFonts w:ascii="Calibri" w:hAnsi="Calibri" w:cs="Calibri"/>
                <w:sz w:val="22"/>
                <w:szCs w:val="22"/>
              </w:rPr>
              <w:t>– 2020</w:t>
            </w:r>
          </w:p>
        </w:tc>
        <w:tc>
          <w:tcPr>
            <w:tcW w:w="2212" w:type="dxa"/>
          </w:tcPr>
          <w:p w14:paraId="579A9BC2" w14:textId="45A8B067" w:rsidR="00023F68" w:rsidRDefault="00145FA4" w:rsidP="00E41CA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54.92</w:t>
            </w:r>
          </w:p>
        </w:tc>
      </w:tr>
      <w:tr w:rsidR="00023F68" w14:paraId="2B10C14F" w14:textId="77777777" w:rsidTr="00E41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471F8237" w14:textId="1E39E1AF" w:rsidR="00023F68" w:rsidRDefault="00145FA4" w:rsidP="00E41CA2">
            <w:pPr>
              <w:jc w:val="center"/>
              <w:rPr>
                <w:rFonts w:ascii="Calibri" w:hAnsi="Calibri" w:cs="Calibri"/>
                <w:sz w:val="22"/>
                <w:szCs w:val="22"/>
              </w:rPr>
            </w:pPr>
            <w:r>
              <w:rPr>
                <w:rFonts w:ascii="Calibri" w:hAnsi="Calibri" w:cs="Calibri"/>
                <w:sz w:val="22"/>
                <w:szCs w:val="22"/>
              </w:rPr>
              <w:t>2021 – 2025</w:t>
            </w:r>
          </w:p>
        </w:tc>
        <w:tc>
          <w:tcPr>
            <w:tcW w:w="2212" w:type="dxa"/>
          </w:tcPr>
          <w:p w14:paraId="1ED34BD4" w14:textId="6067B7A8" w:rsidR="00023F68" w:rsidRDefault="00145FA4" w:rsidP="00E41CA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61.82</w:t>
            </w:r>
          </w:p>
        </w:tc>
      </w:tr>
    </w:tbl>
    <w:p w14:paraId="7AE766CD" w14:textId="378D721A" w:rsidR="00DA005E" w:rsidRPr="00DA2F3D" w:rsidRDefault="00E53B90" w:rsidP="00E53B90">
      <w:pPr>
        <w:spacing w:after="0"/>
        <w:jc w:val="center"/>
        <w:rPr>
          <w:rFonts w:ascii="Calibri" w:hAnsi="Calibri" w:cs="Calibri"/>
          <w:b/>
          <w:bCs/>
          <w:sz w:val="22"/>
          <w:szCs w:val="22"/>
        </w:rPr>
      </w:pPr>
      <w:r w:rsidRPr="00DA2F3D">
        <w:rPr>
          <w:rFonts w:ascii="Calibri" w:hAnsi="Calibri" w:cs="Calibri"/>
          <w:b/>
          <w:bCs/>
          <w:sz w:val="22"/>
          <w:szCs w:val="22"/>
        </w:rPr>
        <w:t xml:space="preserve">Fig. </w:t>
      </w:r>
      <w:r w:rsidR="006E705D" w:rsidRPr="006E705D">
        <w:rPr>
          <w:rFonts w:ascii="Calibri" w:hAnsi="Calibri" w:cs="Calibri"/>
          <w:b/>
          <w:bCs/>
          <w:sz w:val="22"/>
          <w:szCs w:val="22"/>
        </w:rPr>
        <w:t>Mean Google Trends Search Interest by Analytical Period</w:t>
      </w:r>
    </w:p>
    <w:p w14:paraId="35E16C79" w14:textId="2873739F" w:rsidR="00590139" w:rsidRDefault="00EC7EDE" w:rsidP="00957372">
      <w:pPr>
        <w:spacing w:after="0"/>
        <w:jc w:val="both"/>
        <w:rPr>
          <w:rFonts w:ascii="Calibri" w:hAnsi="Calibri" w:cs="Calibri"/>
          <w:sz w:val="22"/>
          <w:szCs w:val="22"/>
        </w:rPr>
      </w:pPr>
      <w:r w:rsidRPr="00EC7EDE">
        <w:rPr>
          <w:rFonts w:ascii="Calibri" w:hAnsi="Calibri" w:cs="Calibri"/>
          <w:sz w:val="22"/>
          <w:szCs w:val="22"/>
        </w:rPr>
        <w:lastRenderedPageBreak/>
        <w:t xml:space="preserve">These calculations give a simple measurement of the size and direction of change. The interpretation of percentage changes is descriptive, and not causal, however, as Google Trends does not measure purchasing behaviour, but rather relative search interest (Google Trends, 2026). The results are then </w:t>
      </w:r>
      <w:r w:rsidR="005302E4" w:rsidRPr="00EC7EDE">
        <w:rPr>
          <w:rFonts w:ascii="Calibri" w:hAnsi="Calibri" w:cs="Calibri"/>
          <w:sz w:val="22"/>
          <w:szCs w:val="22"/>
        </w:rPr>
        <w:t>analysed</w:t>
      </w:r>
      <w:r w:rsidRPr="00EC7EDE">
        <w:rPr>
          <w:rFonts w:ascii="Calibri" w:hAnsi="Calibri" w:cs="Calibri"/>
          <w:sz w:val="22"/>
          <w:szCs w:val="22"/>
        </w:rPr>
        <w:t xml:space="preserve"> from a marketing viewpoint in terms of influencing consumer attention and information seeking </w:t>
      </w:r>
      <w:proofErr w:type="spellStart"/>
      <w:r w:rsidRPr="00EC7EDE">
        <w:rPr>
          <w:rFonts w:ascii="Calibri" w:hAnsi="Calibri" w:cs="Calibri"/>
          <w:sz w:val="22"/>
          <w:szCs w:val="22"/>
        </w:rPr>
        <w:t>behavior</w:t>
      </w:r>
      <w:proofErr w:type="spellEnd"/>
      <w:r w:rsidRPr="00EC7EDE">
        <w:rPr>
          <w:rFonts w:ascii="Calibri" w:hAnsi="Calibri" w:cs="Calibri"/>
          <w:sz w:val="22"/>
          <w:szCs w:val="22"/>
        </w:rPr>
        <w:t>.</w:t>
      </w:r>
    </w:p>
    <w:p w14:paraId="5765AA14" w14:textId="77777777" w:rsidR="00EB6F9C" w:rsidRPr="00631BAD" w:rsidRDefault="00EB6F9C" w:rsidP="00957372">
      <w:pPr>
        <w:spacing w:after="0"/>
        <w:jc w:val="both"/>
        <w:rPr>
          <w:rFonts w:ascii="Calibri" w:hAnsi="Calibri" w:cs="Calibri"/>
          <w:sz w:val="22"/>
          <w:szCs w:val="22"/>
        </w:rPr>
      </w:pPr>
    </w:p>
    <w:p w14:paraId="07680769" w14:textId="0ECBC68E" w:rsidR="00FB2588" w:rsidRDefault="001037BA" w:rsidP="00957372">
      <w:pPr>
        <w:pStyle w:val="Heading1"/>
        <w:spacing w:before="0" w:after="0"/>
        <w:jc w:val="both"/>
        <w:rPr>
          <w:rFonts w:ascii="Calibri" w:hAnsi="Calibri" w:cs="Calibri"/>
          <w:b/>
          <w:bCs/>
          <w:sz w:val="28"/>
          <w:szCs w:val="28"/>
        </w:rPr>
      </w:pPr>
      <w:bookmarkStart w:id="25" w:name="_Toc239357958"/>
      <w:r w:rsidRPr="00590139">
        <w:rPr>
          <w:rFonts w:ascii="Calibri" w:hAnsi="Calibri" w:cs="Calibri"/>
          <w:b/>
          <w:bCs/>
          <w:sz w:val="28"/>
          <w:szCs w:val="28"/>
        </w:rPr>
        <w:t xml:space="preserve">4. </w:t>
      </w:r>
      <w:r w:rsidR="00590139" w:rsidRPr="00590139">
        <w:rPr>
          <w:rFonts w:ascii="Calibri" w:hAnsi="Calibri" w:cs="Calibri"/>
          <w:b/>
          <w:bCs/>
          <w:sz w:val="28"/>
          <w:szCs w:val="28"/>
        </w:rPr>
        <w:t>Findings and Analysis</w:t>
      </w:r>
      <w:bookmarkEnd w:id="25"/>
    </w:p>
    <w:p w14:paraId="5D1AC246" w14:textId="0DB02327" w:rsidR="00590139" w:rsidRDefault="00590139" w:rsidP="00957372">
      <w:pPr>
        <w:pStyle w:val="Heading11"/>
        <w:ind w:left="0"/>
        <w:rPr>
          <w:b w:val="0"/>
          <w:bCs w:val="0"/>
          <w:sz w:val="24"/>
          <w:szCs w:val="24"/>
        </w:rPr>
      </w:pPr>
      <w:bookmarkStart w:id="26" w:name="_Toc239357959"/>
      <w:r w:rsidRPr="0028202F">
        <w:rPr>
          <w:b w:val="0"/>
          <w:bCs w:val="0"/>
          <w:sz w:val="24"/>
          <w:szCs w:val="24"/>
        </w:rPr>
        <w:t xml:space="preserve">4.1 </w:t>
      </w:r>
      <w:r w:rsidR="0028202F" w:rsidRPr="0028202F">
        <w:rPr>
          <w:b w:val="0"/>
          <w:bCs w:val="0"/>
          <w:sz w:val="24"/>
          <w:szCs w:val="24"/>
        </w:rPr>
        <w:t>Overall Search Interest</w:t>
      </w:r>
      <w:bookmarkEnd w:id="26"/>
    </w:p>
    <w:p w14:paraId="1F3F8FB7" w14:textId="77777777" w:rsidR="00FA5AF9" w:rsidRDefault="006446F5" w:rsidP="00FA5AF9">
      <w:pPr>
        <w:jc w:val="both"/>
        <w:rPr>
          <w:rFonts w:ascii="Calibri" w:hAnsi="Calibri" w:cs="Calibri"/>
          <w:sz w:val="22"/>
          <w:szCs w:val="22"/>
        </w:rPr>
      </w:pPr>
      <w:r w:rsidRPr="006446F5">
        <w:rPr>
          <w:rFonts w:ascii="Calibri" w:hAnsi="Calibri" w:cs="Calibri"/>
          <w:sz w:val="22"/>
          <w:szCs w:val="22"/>
        </w:rPr>
        <w:t>The results illustrate a significant rise in the relative search interest in sustainable fashion in Britain between 2015 and 2025. Average interest increased from 16.97 during 2015–2017 to 54.92 during 2018–2020, before reaching 61.82 during 2021–2025. The data provided for uploading shows an overall growth of 264.22% between the first and last analytical periods. This significant rise implies that sustainable fashion was increasingly more visible in the online search activity in the UK.</w:t>
      </w:r>
    </w:p>
    <w:p w14:paraId="555899B1" w14:textId="7499F447" w:rsidR="00174F83" w:rsidRDefault="00C34FCB" w:rsidP="00174F83">
      <w:pPr>
        <w:jc w:val="both"/>
      </w:pPr>
      <w:r>
        <w:t xml:space="preserve">                            </w:t>
      </w:r>
      <w:r w:rsidR="00174F83" w:rsidRPr="00174F83">
        <w:rPr>
          <w:noProof/>
        </w:rPr>
        <w:drawing>
          <wp:inline distT="0" distB="0" distL="0" distR="0" wp14:anchorId="026770A2" wp14:editId="32751B98">
            <wp:extent cx="4848224" cy="2339340"/>
            <wp:effectExtent l="0" t="0" r="0" b="3810"/>
            <wp:docPr id="1780410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5555" cy="2342877"/>
                    </a:xfrm>
                    <a:prstGeom prst="rect">
                      <a:avLst/>
                    </a:prstGeom>
                    <a:noFill/>
                    <a:ln>
                      <a:noFill/>
                    </a:ln>
                  </pic:spPr>
                </pic:pic>
              </a:graphicData>
            </a:graphic>
          </wp:inline>
        </w:drawing>
      </w:r>
    </w:p>
    <w:p w14:paraId="4EF953E6" w14:textId="60DF73E6" w:rsidR="005502A2" w:rsidRPr="005D25CF" w:rsidRDefault="005D25CF" w:rsidP="005502A2">
      <w:pPr>
        <w:jc w:val="center"/>
        <w:rPr>
          <w:rFonts w:ascii="Calibri" w:hAnsi="Calibri" w:cs="Calibri"/>
          <w:b/>
          <w:bCs/>
          <w:sz w:val="22"/>
          <w:szCs w:val="22"/>
        </w:rPr>
      </w:pPr>
      <w:r w:rsidRPr="005D25CF">
        <w:rPr>
          <w:rFonts w:ascii="Calibri" w:hAnsi="Calibri" w:cs="Calibri"/>
          <w:b/>
          <w:bCs/>
          <w:sz w:val="22"/>
          <w:szCs w:val="22"/>
        </w:rPr>
        <w:t xml:space="preserve">Fig. </w:t>
      </w:r>
      <w:r w:rsidR="005502A2" w:rsidRPr="005D25CF">
        <w:rPr>
          <w:rFonts w:ascii="Calibri" w:hAnsi="Calibri" w:cs="Calibri"/>
          <w:b/>
          <w:bCs/>
          <w:sz w:val="22"/>
          <w:szCs w:val="22"/>
        </w:rPr>
        <w:t>Google</w:t>
      </w:r>
      <w:r w:rsidR="009A29AC">
        <w:rPr>
          <w:rFonts w:ascii="Calibri" w:hAnsi="Calibri" w:cs="Calibri"/>
          <w:b/>
          <w:bCs/>
          <w:sz w:val="22"/>
          <w:szCs w:val="22"/>
        </w:rPr>
        <w:t xml:space="preserve"> Trends</w:t>
      </w:r>
      <w:r w:rsidR="005502A2" w:rsidRPr="005D25CF">
        <w:rPr>
          <w:rFonts w:ascii="Calibri" w:hAnsi="Calibri" w:cs="Calibri"/>
          <w:b/>
          <w:bCs/>
          <w:sz w:val="22"/>
          <w:szCs w:val="22"/>
        </w:rPr>
        <w:t xml:space="preserve"> Search Interest in Sustainable Fashion, UK (2015–2025)</w:t>
      </w:r>
    </w:p>
    <w:p w14:paraId="4E4CE30E" w14:textId="2C1AE7E9" w:rsidR="001F7F43" w:rsidRDefault="00B6418E" w:rsidP="00FA5AF9">
      <w:pPr>
        <w:jc w:val="both"/>
      </w:pPr>
      <w:r>
        <w:t xml:space="preserve">             </w:t>
      </w:r>
      <w:r w:rsidR="00E823DF">
        <w:t xml:space="preserve">                 </w:t>
      </w:r>
      <w:r>
        <w:t xml:space="preserve">    </w:t>
      </w:r>
      <w:r w:rsidR="003762C5">
        <w:t xml:space="preserve">  </w:t>
      </w:r>
      <w:r w:rsidR="00120DAF">
        <w:rPr>
          <w:noProof/>
        </w:rPr>
        <w:drawing>
          <wp:inline distT="0" distB="0" distL="0" distR="0" wp14:anchorId="45F18554" wp14:editId="47C8B094">
            <wp:extent cx="4428067" cy="2777066"/>
            <wp:effectExtent l="0" t="0" r="0" b="4445"/>
            <wp:docPr id="192453667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5E486E0" w14:textId="24911874" w:rsidR="00C831E0" w:rsidRPr="00ED0296" w:rsidRDefault="00F64F13" w:rsidP="00C831E0">
      <w:pPr>
        <w:spacing w:after="0"/>
        <w:jc w:val="center"/>
        <w:rPr>
          <w:rFonts w:ascii="Calibri" w:hAnsi="Calibri" w:cs="Calibri"/>
          <w:b/>
          <w:bCs/>
          <w:sz w:val="22"/>
          <w:szCs w:val="22"/>
        </w:rPr>
      </w:pPr>
      <w:r w:rsidRPr="00ED0296">
        <w:rPr>
          <w:rFonts w:ascii="Calibri" w:hAnsi="Calibri" w:cs="Calibri"/>
          <w:b/>
          <w:bCs/>
          <w:sz w:val="22"/>
          <w:szCs w:val="22"/>
        </w:rPr>
        <w:t xml:space="preserve">Fig. </w:t>
      </w:r>
      <w:r w:rsidR="00C831E0" w:rsidRPr="00ED0296">
        <w:rPr>
          <w:rFonts w:ascii="Calibri" w:hAnsi="Calibri" w:cs="Calibri"/>
          <w:b/>
          <w:bCs/>
          <w:sz w:val="22"/>
          <w:szCs w:val="22"/>
        </w:rPr>
        <w:t>Google Trends scores represent relative search interest on a 0–100 scale</w:t>
      </w:r>
    </w:p>
    <w:p w14:paraId="05D3730B" w14:textId="7DE8C653" w:rsidR="00624E76" w:rsidRPr="00624E76" w:rsidRDefault="00624E76" w:rsidP="00624E76">
      <w:pPr>
        <w:spacing w:after="0"/>
        <w:jc w:val="both"/>
        <w:rPr>
          <w:rFonts w:ascii="Calibri" w:hAnsi="Calibri" w:cs="Calibri"/>
          <w:b/>
          <w:bCs/>
          <w:sz w:val="22"/>
          <w:szCs w:val="22"/>
        </w:rPr>
      </w:pPr>
      <w:r w:rsidRPr="00624E76">
        <w:rPr>
          <w:rFonts w:ascii="Calibri" w:hAnsi="Calibri" w:cs="Calibri"/>
          <w:sz w:val="22"/>
          <w:szCs w:val="22"/>
        </w:rPr>
        <w:t xml:space="preserve">In line with the research which found that the fashion industry is seeing more focus on sustainability from customers (Lee, Bae and Kim, 2021). It is important to note that the results are relative, meaning that they reflect search interest and not necessarily actual number of searches or purchases (Google Trends, 2026). This doesn't mean that the 264.22% rise is a 264.22% rise in sustainable-fashion buying, but it does indicate that there is a growing market for sustainable </w:t>
      </w:r>
      <w:r w:rsidRPr="00624E76">
        <w:rPr>
          <w:rFonts w:ascii="Calibri" w:hAnsi="Calibri" w:cs="Calibri"/>
          <w:sz w:val="22"/>
          <w:szCs w:val="22"/>
        </w:rPr>
        <w:lastRenderedPageBreak/>
        <w:t xml:space="preserve">fashion. Search activity may be an indicator of information seeking, curiosity and product evaluation prior to purchase (Peterson and Merino, 2003). The results thus explain the growing attention that consumers are giving to online media, but not actual changes in consumer </w:t>
      </w:r>
      <w:proofErr w:type="spellStart"/>
      <w:r w:rsidRPr="00624E76">
        <w:rPr>
          <w:rFonts w:ascii="Calibri" w:hAnsi="Calibri" w:cs="Calibri"/>
          <w:sz w:val="22"/>
          <w:szCs w:val="22"/>
        </w:rPr>
        <w:t>behavior</w:t>
      </w:r>
      <w:proofErr w:type="spellEnd"/>
      <w:r w:rsidRPr="00624E76">
        <w:rPr>
          <w:rFonts w:ascii="Calibri" w:hAnsi="Calibri" w:cs="Calibri"/>
          <w:sz w:val="22"/>
          <w:szCs w:val="22"/>
        </w:rPr>
        <w:t>.</w:t>
      </w:r>
    </w:p>
    <w:p w14:paraId="414F4F8D" w14:textId="3A8B1C8F" w:rsidR="0028202F" w:rsidRDefault="0028202F" w:rsidP="00957372">
      <w:pPr>
        <w:pStyle w:val="Heading11"/>
        <w:ind w:left="0"/>
        <w:rPr>
          <w:b w:val="0"/>
          <w:bCs w:val="0"/>
          <w:sz w:val="24"/>
          <w:szCs w:val="24"/>
        </w:rPr>
      </w:pPr>
      <w:bookmarkStart w:id="27" w:name="_Toc239357960"/>
      <w:r w:rsidRPr="00A3082C">
        <w:rPr>
          <w:b w:val="0"/>
          <w:bCs w:val="0"/>
          <w:sz w:val="24"/>
          <w:szCs w:val="24"/>
        </w:rPr>
        <w:t xml:space="preserve">4.2 </w:t>
      </w:r>
      <w:r w:rsidR="00A3082C" w:rsidRPr="00A3082C">
        <w:rPr>
          <w:b w:val="0"/>
          <w:bCs w:val="0"/>
          <w:sz w:val="24"/>
          <w:szCs w:val="24"/>
        </w:rPr>
        <w:t>Periods of change over time</w:t>
      </w:r>
      <w:bookmarkEnd w:id="27"/>
    </w:p>
    <w:p w14:paraId="27837EF5" w14:textId="223ADCE5" w:rsidR="00E975DB" w:rsidRDefault="007B65BB" w:rsidP="00E975DB">
      <w:r>
        <w:t xml:space="preserve">                                           </w:t>
      </w:r>
      <w:r w:rsidR="00E975DB">
        <w:rPr>
          <w:rFonts w:ascii="Calibri" w:hAnsi="Calibri" w:cs="Calibri"/>
          <w:noProof/>
          <w:sz w:val="22"/>
          <w:szCs w:val="22"/>
        </w:rPr>
        <w:drawing>
          <wp:inline distT="0" distB="0" distL="0" distR="0" wp14:anchorId="12A39E6C" wp14:editId="2A01402C">
            <wp:extent cx="3979333" cy="2616200"/>
            <wp:effectExtent l="0" t="0" r="2540" b="12700"/>
            <wp:docPr id="14915516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77034F" w14:textId="77777777" w:rsidR="007B65BB" w:rsidRPr="007B65BB" w:rsidRDefault="007B65BB" w:rsidP="007B65BB">
      <w:pPr>
        <w:jc w:val="center"/>
        <w:rPr>
          <w:rFonts w:ascii="Calibri" w:hAnsi="Calibri" w:cs="Calibri"/>
          <w:b/>
          <w:bCs/>
          <w:sz w:val="22"/>
          <w:szCs w:val="22"/>
        </w:rPr>
      </w:pPr>
      <w:r w:rsidRPr="007B65BB">
        <w:rPr>
          <w:rFonts w:ascii="Calibri" w:hAnsi="Calibri" w:cs="Calibri"/>
          <w:b/>
          <w:bCs/>
          <w:sz w:val="22"/>
          <w:szCs w:val="22"/>
        </w:rPr>
        <w:t>Fig. Percentage Growth Between Analytical Periods</w:t>
      </w:r>
    </w:p>
    <w:p w14:paraId="5E8FF599" w14:textId="77777777" w:rsidR="004D391C" w:rsidRPr="001F761D" w:rsidRDefault="00A3082C" w:rsidP="004D391C">
      <w:pPr>
        <w:spacing w:after="0"/>
        <w:rPr>
          <w:rFonts w:ascii="Calibri" w:hAnsi="Calibri" w:cs="Calibri"/>
          <w:sz w:val="22"/>
          <w:szCs w:val="22"/>
        </w:rPr>
      </w:pPr>
      <w:r w:rsidRPr="001F761D">
        <w:rPr>
          <w:rFonts w:ascii="Calibri" w:hAnsi="Calibri" w:cs="Calibri"/>
          <w:sz w:val="22"/>
          <w:szCs w:val="22"/>
        </w:rPr>
        <w:t xml:space="preserve">2015–2017: Early Interest </w:t>
      </w:r>
    </w:p>
    <w:p w14:paraId="6452B000" w14:textId="4ECE61EF" w:rsidR="00E15504" w:rsidRDefault="00E15504" w:rsidP="004D391C">
      <w:pPr>
        <w:spacing w:after="0"/>
        <w:rPr>
          <w:rFonts w:ascii="Calibri" w:hAnsi="Calibri" w:cs="Calibri"/>
          <w:sz w:val="22"/>
          <w:szCs w:val="22"/>
        </w:rPr>
      </w:pPr>
      <w:r w:rsidRPr="00E15504">
        <w:rPr>
          <w:rFonts w:ascii="Calibri" w:hAnsi="Calibri" w:cs="Calibri"/>
          <w:sz w:val="22"/>
          <w:szCs w:val="22"/>
        </w:rPr>
        <w:t xml:space="preserve">The average Google Trending Interest for 2015-2017 is 16.97. This is the lowest score for the three analytical periods and reflects a relatively low level of search prominence for the specific term ‘sustainable fashion' in the UK. But this does not mean that sustainability in general was not significant to the UK consumer. Google Trends, 2026, shows that it evaluates the chosen query and will not pick up all the sustainability-related phrases. Consumers' information search </w:t>
      </w:r>
      <w:proofErr w:type="spellStart"/>
      <w:r w:rsidRPr="00E15504">
        <w:rPr>
          <w:rFonts w:ascii="Calibri" w:hAnsi="Calibri" w:cs="Calibri"/>
          <w:sz w:val="22"/>
          <w:szCs w:val="22"/>
        </w:rPr>
        <w:t>behavior</w:t>
      </w:r>
      <w:proofErr w:type="spellEnd"/>
      <w:r w:rsidRPr="00E15504">
        <w:rPr>
          <w:rFonts w:ascii="Calibri" w:hAnsi="Calibri" w:cs="Calibri"/>
          <w:sz w:val="22"/>
          <w:szCs w:val="22"/>
        </w:rPr>
        <w:t xml:space="preserve"> can also use different words based on consumers' knowledge and information need (Peterson &amp; Merino, 2003). Hence, the conclusion can be drawn that the term “sustainable fashion” was not that popular during the first period. The outcome provides a baseline that can be used for future comparisons. Considering the marketing point of view, the relatively low value indicates that the fashion for sustainability was not as visible in online searches as during the later periods. However, consumer attitudes, intentions of purchase or market demand cannot be established from the finding alone.</w:t>
      </w:r>
    </w:p>
    <w:p w14:paraId="45D3427E" w14:textId="61D2855A" w:rsidR="00A3082C" w:rsidRPr="001F761D" w:rsidRDefault="00F31C76" w:rsidP="00957372">
      <w:pPr>
        <w:spacing w:after="0"/>
        <w:jc w:val="both"/>
        <w:rPr>
          <w:rFonts w:ascii="Calibri" w:hAnsi="Calibri" w:cs="Calibri"/>
          <w:sz w:val="22"/>
          <w:szCs w:val="22"/>
        </w:rPr>
      </w:pPr>
      <w:r w:rsidRPr="001F761D">
        <w:rPr>
          <w:rFonts w:ascii="Calibri" w:hAnsi="Calibri" w:cs="Calibri"/>
          <w:sz w:val="22"/>
          <w:szCs w:val="22"/>
        </w:rPr>
        <w:t>2018–2020: Rapid Development</w:t>
      </w:r>
    </w:p>
    <w:p w14:paraId="5BC737DA" w14:textId="77777777" w:rsidR="00CF577A" w:rsidRDefault="00CF577A" w:rsidP="00957372">
      <w:pPr>
        <w:spacing w:after="0"/>
        <w:jc w:val="both"/>
        <w:rPr>
          <w:rFonts w:ascii="Calibri" w:hAnsi="Calibri" w:cs="Calibri"/>
          <w:sz w:val="22"/>
          <w:szCs w:val="22"/>
        </w:rPr>
      </w:pPr>
      <w:r w:rsidRPr="00CF577A">
        <w:rPr>
          <w:rFonts w:ascii="Calibri" w:hAnsi="Calibri" w:cs="Calibri"/>
          <w:sz w:val="22"/>
          <w:szCs w:val="22"/>
        </w:rPr>
        <w:t>During 2018–2020, the average Google Trends level rose significantly to 54.92. The dataset uploaded shows the highest growth rate, as compared to the previous period, being an increase of 223.57%. This significant shift suggests that the idea of sustainable fashion began to grow in significance and gain more traction in the online UK search experience. This discovery can be taken as a sign of greater attention and information-seeking instead of purchases, rather than proof of actual sales. Market research for sustainable fashion indicates that consumers are increasingly taking environmental and social issues into account, but it does not necessarily mean that this leads to steady purchasing habits (</w:t>
      </w:r>
      <w:proofErr w:type="spellStart"/>
      <w:r w:rsidRPr="00CF577A">
        <w:rPr>
          <w:rFonts w:ascii="Calibri" w:hAnsi="Calibri" w:cs="Calibri"/>
          <w:sz w:val="22"/>
          <w:szCs w:val="22"/>
        </w:rPr>
        <w:t>Busalim</w:t>
      </w:r>
      <w:proofErr w:type="spellEnd"/>
      <w:r w:rsidRPr="00CF577A">
        <w:rPr>
          <w:rFonts w:ascii="Calibri" w:hAnsi="Calibri" w:cs="Calibri"/>
          <w:sz w:val="22"/>
          <w:szCs w:val="22"/>
        </w:rPr>
        <w:t>, Foxall and Lynn, 2022). The quick rise is an opportunity for fashion companies from a marketing standpoint, as they can offer customers information regarding sustainable products, materials, and production processes. Marketers can use digital search behaviour to recognize the new or developing information needs of consumers (Peterson and Merino, 2003). However, the result of Google Trends itself does not provide explanations of why the increase has happened or what causes the increase.</w:t>
      </w:r>
    </w:p>
    <w:p w14:paraId="4879469E" w14:textId="1BB72305" w:rsidR="00F31C76" w:rsidRPr="001F761D" w:rsidRDefault="009A2D62" w:rsidP="00957372">
      <w:pPr>
        <w:spacing w:after="0"/>
        <w:jc w:val="both"/>
        <w:rPr>
          <w:rFonts w:ascii="Calibri" w:hAnsi="Calibri" w:cs="Calibri"/>
          <w:sz w:val="22"/>
          <w:szCs w:val="22"/>
        </w:rPr>
      </w:pPr>
      <w:r w:rsidRPr="001F761D">
        <w:rPr>
          <w:rFonts w:ascii="Calibri" w:hAnsi="Calibri" w:cs="Calibri"/>
          <w:sz w:val="22"/>
          <w:szCs w:val="22"/>
        </w:rPr>
        <w:t>2021–2025: Established Interest</w:t>
      </w:r>
    </w:p>
    <w:p w14:paraId="35ABFD35" w14:textId="70BA6BC4" w:rsidR="004D391C" w:rsidRPr="00CF577A" w:rsidRDefault="00CF577A" w:rsidP="007B65BB">
      <w:pPr>
        <w:spacing w:after="0"/>
        <w:jc w:val="both"/>
        <w:rPr>
          <w:rFonts w:ascii="Calibri" w:hAnsi="Calibri" w:cs="Calibri"/>
          <w:b/>
          <w:bCs/>
          <w:sz w:val="22"/>
          <w:szCs w:val="22"/>
        </w:rPr>
      </w:pPr>
      <w:r w:rsidRPr="00CF577A">
        <w:rPr>
          <w:rFonts w:ascii="Calibri" w:hAnsi="Calibri" w:cs="Calibri"/>
          <w:sz w:val="22"/>
          <w:szCs w:val="22"/>
        </w:rPr>
        <w:t xml:space="preserve">The period of 2021-2025 had an average Google Trend interest of 61.82, which is the highest average compared to the three analytical periods. Compared to 2018-2020, there is an additional 12.56% increase in the dataset. This growth is still a significant improvement over the 223.57% rise seen when comparing to the previous period, however, when </w:t>
      </w:r>
      <w:r w:rsidRPr="00CF577A">
        <w:rPr>
          <w:rFonts w:ascii="Calibri" w:hAnsi="Calibri" w:cs="Calibri"/>
          <w:sz w:val="22"/>
          <w:szCs w:val="22"/>
        </w:rPr>
        <w:lastRenderedPageBreak/>
        <w:t xml:space="preserve">taking a wider </w:t>
      </w:r>
      <w:r w:rsidR="001F761D" w:rsidRPr="00CF577A">
        <w:rPr>
          <w:rFonts w:ascii="Calibri" w:hAnsi="Calibri" w:cs="Calibri"/>
          <w:sz w:val="22"/>
          <w:szCs w:val="22"/>
        </w:rPr>
        <w:t>average,</w:t>
      </w:r>
      <w:r w:rsidRPr="00CF577A">
        <w:rPr>
          <w:rFonts w:ascii="Calibri" w:hAnsi="Calibri" w:cs="Calibri"/>
          <w:sz w:val="22"/>
          <w:szCs w:val="22"/>
        </w:rPr>
        <w:t xml:space="preserve"> it shows that relative search interest is still significantly higher than the 2015-2017 average. That indicates that sustainability was a more prevalent space of online consumer focus. But the lower growth should not necessarily be viewed as a drop in consumer interest. The results, however, indicate continued growth at a more moderate pace. Research on consumers' sustainability interests continues to indicate continued interest, as well as the presence of tangible issues such as price and availability (</w:t>
      </w:r>
      <w:proofErr w:type="spellStart"/>
      <w:r w:rsidRPr="00CF577A">
        <w:rPr>
          <w:rFonts w:ascii="Calibri" w:hAnsi="Calibri" w:cs="Calibri"/>
          <w:sz w:val="22"/>
          <w:szCs w:val="22"/>
        </w:rPr>
        <w:t>Schiaroli</w:t>
      </w:r>
      <w:proofErr w:type="spellEnd"/>
      <w:r w:rsidRPr="00CF577A">
        <w:rPr>
          <w:rFonts w:ascii="Calibri" w:hAnsi="Calibri" w:cs="Calibri"/>
          <w:sz w:val="22"/>
          <w:szCs w:val="22"/>
        </w:rPr>
        <w:t xml:space="preserve">, </w:t>
      </w:r>
      <w:proofErr w:type="spellStart"/>
      <w:r w:rsidRPr="00CF577A">
        <w:rPr>
          <w:rFonts w:ascii="Calibri" w:hAnsi="Calibri" w:cs="Calibri"/>
          <w:sz w:val="22"/>
          <w:szCs w:val="22"/>
        </w:rPr>
        <w:t>Fraccascia</w:t>
      </w:r>
      <w:proofErr w:type="spellEnd"/>
      <w:r w:rsidRPr="00CF577A">
        <w:rPr>
          <w:rFonts w:ascii="Calibri" w:hAnsi="Calibri" w:cs="Calibri"/>
          <w:sz w:val="22"/>
          <w:szCs w:val="22"/>
        </w:rPr>
        <w:t xml:space="preserve"> and Dangelico, 2024). Thus, the results indicate that attention on-line is maintained, and it is acknowledged that search behaviour does not necessarily lead to purchase behaviour. Accordingly, Google Trends should be regarded as an indicator of consumer interest and not as a measure of market demand (Google Trends, 2026).</w:t>
      </w:r>
      <w:r w:rsidR="008A432C">
        <w:rPr>
          <w:rFonts w:ascii="Calibri" w:hAnsi="Calibri" w:cs="Calibri"/>
          <w:b/>
          <w:bCs/>
          <w:sz w:val="22"/>
          <w:szCs w:val="22"/>
        </w:rPr>
        <w:t xml:space="preserve">                                      </w:t>
      </w:r>
      <w:r w:rsidR="00ED0296">
        <w:rPr>
          <w:rFonts w:ascii="Calibri" w:hAnsi="Calibri" w:cs="Calibri"/>
          <w:b/>
          <w:bCs/>
          <w:sz w:val="22"/>
          <w:szCs w:val="22"/>
        </w:rPr>
        <w:t xml:space="preserve"> </w:t>
      </w:r>
      <w:r w:rsidR="008A432C">
        <w:rPr>
          <w:rFonts w:ascii="Calibri" w:hAnsi="Calibri" w:cs="Calibri"/>
          <w:b/>
          <w:bCs/>
          <w:sz w:val="22"/>
          <w:szCs w:val="22"/>
        </w:rPr>
        <w:t xml:space="preserve">   </w:t>
      </w:r>
    </w:p>
    <w:p w14:paraId="29506FE5" w14:textId="5AABF2BD" w:rsidR="00D011C7" w:rsidRPr="00DC4B0C" w:rsidRDefault="000D6E16" w:rsidP="00957372">
      <w:pPr>
        <w:pStyle w:val="Heading11"/>
        <w:ind w:left="0"/>
        <w:rPr>
          <w:b w:val="0"/>
          <w:bCs w:val="0"/>
          <w:sz w:val="24"/>
          <w:szCs w:val="24"/>
        </w:rPr>
      </w:pPr>
      <w:bookmarkStart w:id="28" w:name="_Toc239357961"/>
      <w:r w:rsidRPr="00DC4B0C">
        <w:rPr>
          <w:b w:val="0"/>
          <w:bCs w:val="0"/>
          <w:sz w:val="24"/>
          <w:szCs w:val="24"/>
        </w:rPr>
        <w:t xml:space="preserve">4.3 </w:t>
      </w:r>
      <w:r w:rsidR="003E7FFB" w:rsidRPr="00DC4B0C">
        <w:rPr>
          <w:b w:val="0"/>
          <w:bCs w:val="0"/>
          <w:sz w:val="24"/>
          <w:szCs w:val="24"/>
        </w:rPr>
        <w:t>Sustainable Fashion as an Emerging Consumer Agenda</w:t>
      </w:r>
      <w:bookmarkEnd w:id="28"/>
    </w:p>
    <w:p w14:paraId="17F2CB77" w14:textId="77777777" w:rsidR="00AE4347" w:rsidRPr="00AE4347" w:rsidRDefault="004E7461" w:rsidP="00AE4347">
      <w:pPr>
        <w:spacing w:after="0"/>
        <w:jc w:val="both"/>
        <w:rPr>
          <w:rFonts w:ascii="Calibri" w:hAnsi="Calibri" w:cs="Calibri"/>
          <w:b/>
          <w:bCs/>
          <w:sz w:val="22"/>
          <w:szCs w:val="22"/>
        </w:rPr>
      </w:pPr>
      <w:r w:rsidRPr="00AE4347">
        <w:rPr>
          <w:rFonts w:ascii="Calibri" w:hAnsi="Calibri" w:cs="Calibri"/>
          <w:sz w:val="22"/>
          <w:szCs w:val="22"/>
        </w:rPr>
        <w:t>The results revealed that the search volume is increasing for sustainable fashion, and that it is becoming more specific as an information-search topic. Google's UK research also indicates some of the related searches that can be found, such as sustainable clothing, sustainable clothing brands, sustainable clothing brands UK, sustainable swimwear, sustainable jeans, and affordable sustainable clothing. This indicates that consumers can shift from general information needs to more specific information needs. Comparing alternatives could also be represented by a general search on sustainable fashion, while searches for sustainable clothing brands could denote a comparison between alternatives. Specific searches, like “affordable sustainable clothing,” or “sustainable swimwear” may involve a more in-depth product analysis, whereas search for a specific product, like “sustainable jeans,” can be product evaluation. This interpretation lines up with Consumer Information Search Behaviour Theory, which describes how consumers can use the online search process to lessen uncertainty and make comparisons of alternatives. These search phrases should not, however, be seen as a direct indication of purchases. The study does not measure transactions, but rather relative search interest. As searches become more refined, it offers a chance to marketers to create search-based content that's more specific to their products and the information to compare them, sustainability and affordability-related content and products information on materials and ethical production online.</w:t>
      </w:r>
    </w:p>
    <w:p w14:paraId="1D7E966D" w14:textId="2B87E898" w:rsidR="00DC4B0C" w:rsidRPr="00D81821" w:rsidRDefault="00DC4B0C" w:rsidP="00957372">
      <w:pPr>
        <w:pStyle w:val="Heading11"/>
        <w:ind w:left="0"/>
        <w:rPr>
          <w:b w:val="0"/>
          <w:bCs w:val="0"/>
          <w:sz w:val="24"/>
          <w:szCs w:val="24"/>
        </w:rPr>
      </w:pPr>
      <w:bookmarkStart w:id="29" w:name="_Toc239357962"/>
      <w:r w:rsidRPr="00D81821">
        <w:rPr>
          <w:b w:val="0"/>
          <w:bCs w:val="0"/>
          <w:sz w:val="24"/>
          <w:szCs w:val="24"/>
        </w:rPr>
        <w:t xml:space="preserve">4.4 </w:t>
      </w:r>
      <w:r w:rsidR="00F679A6" w:rsidRPr="00D81821">
        <w:rPr>
          <w:b w:val="0"/>
          <w:bCs w:val="0"/>
          <w:sz w:val="24"/>
          <w:szCs w:val="24"/>
        </w:rPr>
        <w:t xml:space="preserve">Search Behaviour and Consumer </w:t>
      </w:r>
      <w:r w:rsidR="00D81821" w:rsidRPr="00D81821">
        <w:rPr>
          <w:b w:val="0"/>
          <w:bCs w:val="0"/>
          <w:sz w:val="24"/>
          <w:szCs w:val="24"/>
        </w:rPr>
        <w:t>Perspectives</w:t>
      </w:r>
      <w:bookmarkEnd w:id="29"/>
    </w:p>
    <w:p w14:paraId="4853B1AA" w14:textId="77777777" w:rsidR="00C24DDB" w:rsidRDefault="00F17A7B" w:rsidP="00F17A7B">
      <w:pPr>
        <w:spacing w:after="0"/>
        <w:jc w:val="both"/>
        <w:rPr>
          <w:rFonts w:ascii="Calibri" w:hAnsi="Calibri" w:cs="Calibri"/>
          <w:sz w:val="22"/>
          <w:szCs w:val="22"/>
        </w:rPr>
      </w:pPr>
      <w:r w:rsidRPr="00F17A7B">
        <w:rPr>
          <w:rFonts w:ascii="Calibri" w:hAnsi="Calibri" w:cs="Calibri"/>
          <w:sz w:val="22"/>
          <w:szCs w:val="22"/>
        </w:rPr>
        <w:t xml:space="preserve">The results demonstrate that Google Trends can act as evidence of online attention, but search interest is not a synonym for the buying of sustainable fashion. The study reveals an attitude–behaviour gap. Mintel (2025) cites three in five consumers as saying sustainability is important in their wardrobe </w:t>
      </w:r>
      <w:r w:rsidR="00083D8C" w:rsidRPr="00F17A7B">
        <w:rPr>
          <w:rFonts w:ascii="Calibri" w:hAnsi="Calibri" w:cs="Calibri"/>
          <w:sz w:val="22"/>
          <w:szCs w:val="22"/>
        </w:rPr>
        <w:t>choices but</w:t>
      </w:r>
      <w:r w:rsidRPr="00F17A7B">
        <w:rPr>
          <w:rFonts w:ascii="Calibri" w:hAnsi="Calibri" w:cs="Calibri"/>
          <w:sz w:val="22"/>
          <w:szCs w:val="22"/>
        </w:rPr>
        <w:t xml:space="preserve"> expressing a gap between intention to be sustainable and their actual actions. This is the case: Deloitte (2024) cited 61% of consumers who did not take sustainable action as due to cost and 50% as due to lack of information. The results provide an understanding as to why searching more can be an indicator of awareness, information seeking, and/or product evaluation and not necessarily a transaction. </w:t>
      </w:r>
    </w:p>
    <w:p w14:paraId="62951F01" w14:textId="77777777" w:rsidR="00E05769" w:rsidRDefault="00E05769" w:rsidP="00F17A7B">
      <w:pPr>
        <w:spacing w:after="0"/>
        <w:jc w:val="both"/>
        <w:rPr>
          <w:rFonts w:ascii="Calibri" w:hAnsi="Calibri" w:cs="Calibri"/>
          <w:sz w:val="22"/>
          <w:szCs w:val="22"/>
        </w:rPr>
      </w:pPr>
    </w:p>
    <w:p w14:paraId="49B3E28B" w14:textId="25DBC013" w:rsidR="00C24DDB" w:rsidRDefault="00E81E10" w:rsidP="00F17A7B">
      <w:pPr>
        <w:spacing w:after="0"/>
        <w:jc w:val="both"/>
        <w:rPr>
          <w:rFonts w:ascii="Calibri" w:hAnsi="Calibri" w:cs="Calibri"/>
          <w:sz w:val="22"/>
          <w:szCs w:val="22"/>
        </w:rPr>
      </w:pPr>
      <w:r>
        <w:rPr>
          <w:rFonts w:ascii="Calibri" w:hAnsi="Calibri" w:cs="Calibri"/>
          <w:sz w:val="22"/>
          <w:szCs w:val="22"/>
        </w:rPr>
        <w:t xml:space="preserve">                </w:t>
      </w:r>
      <w:r w:rsidR="00AB6DCD">
        <w:rPr>
          <w:rFonts w:ascii="Calibri" w:hAnsi="Calibri" w:cs="Calibri"/>
          <w:sz w:val="22"/>
          <w:szCs w:val="22"/>
        </w:rPr>
        <w:t xml:space="preserve"> </w:t>
      </w:r>
      <w:r>
        <w:rPr>
          <w:rFonts w:ascii="Calibri" w:hAnsi="Calibri" w:cs="Calibri"/>
          <w:sz w:val="22"/>
          <w:szCs w:val="22"/>
        </w:rPr>
        <w:t xml:space="preserve">  </w:t>
      </w:r>
      <w:r w:rsidR="0039798E">
        <w:rPr>
          <w:rFonts w:ascii="Calibri" w:hAnsi="Calibri" w:cs="Calibri"/>
          <w:noProof/>
          <w:sz w:val="22"/>
          <w:szCs w:val="22"/>
        </w:rPr>
        <w:drawing>
          <wp:inline distT="0" distB="0" distL="0" distR="0" wp14:anchorId="72DCE0C9" wp14:editId="3217DF0A">
            <wp:extent cx="5280660" cy="2613660"/>
            <wp:effectExtent l="0" t="0" r="15240" b="15240"/>
            <wp:docPr id="145994482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73BB645" w14:textId="77777777" w:rsidR="005F0363" w:rsidRDefault="005F0363" w:rsidP="005F0363">
      <w:pPr>
        <w:spacing w:after="0"/>
        <w:jc w:val="center"/>
        <w:rPr>
          <w:rFonts w:ascii="Calibri" w:hAnsi="Calibri" w:cs="Calibri"/>
          <w:b/>
          <w:bCs/>
          <w:sz w:val="22"/>
          <w:szCs w:val="22"/>
        </w:rPr>
      </w:pPr>
      <w:r w:rsidRPr="00C33072">
        <w:rPr>
          <w:rFonts w:ascii="Calibri" w:hAnsi="Calibri" w:cs="Calibri"/>
          <w:b/>
          <w:bCs/>
          <w:sz w:val="22"/>
          <w:szCs w:val="22"/>
        </w:rPr>
        <w:t>Fig. Sustainability Interest and Barriers to Sustainable Action</w:t>
      </w:r>
    </w:p>
    <w:p w14:paraId="6C67BCAB" w14:textId="5DC191D2" w:rsidR="00E05769" w:rsidRPr="00C33072" w:rsidRDefault="00E05769" w:rsidP="00AB6DCD">
      <w:pPr>
        <w:spacing w:after="0"/>
        <w:jc w:val="both"/>
        <w:rPr>
          <w:rFonts w:ascii="Calibri" w:hAnsi="Calibri" w:cs="Calibri"/>
          <w:b/>
          <w:bCs/>
          <w:sz w:val="22"/>
          <w:szCs w:val="22"/>
        </w:rPr>
      </w:pPr>
      <w:r w:rsidRPr="00E05769">
        <w:rPr>
          <w:rFonts w:ascii="Calibri" w:hAnsi="Calibri" w:cs="Calibri"/>
          <w:sz w:val="22"/>
          <w:szCs w:val="22"/>
        </w:rPr>
        <w:lastRenderedPageBreak/>
        <w:t xml:space="preserve">The outcomes therefore validate that use of Google Trends as a measure of consumer interest instead of sales prediction. This interpretation aligns with the theoretical approach of the study, which was based on the attitude–behaviour gap discussed by </w:t>
      </w:r>
      <w:proofErr w:type="spellStart"/>
      <w:r w:rsidRPr="00E05769">
        <w:rPr>
          <w:rFonts w:ascii="Calibri" w:hAnsi="Calibri" w:cs="Calibri"/>
          <w:sz w:val="22"/>
          <w:szCs w:val="22"/>
        </w:rPr>
        <w:t>Busalim</w:t>
      </w:r>
      <w:proofErr w:type="spellEnd"/>
      <w:r w:rsidRPr="00E05769">
        <w:rPr>
          <w:rFonts w:ascii="Calibri" w:hAnsi="Calibri" w:cs="Calibri"/>
          <w:sz w:val="22"/>
          <w:szCs w:val="22"/>
        </w:rPr>
        <w:t xml:space="preserve">, Foxall and </w:t>
      </w:r>
      <w:proofErr w:type="spellStart"/>
      <w:r w:rsidRPr="00E05769">
        <w:rPr>
          <w:rFonts w:ascii="Calibri" w:hAnsi="Calibri" w:cs="Calibri"/>
          <w:sz w:val="22"/>
          <w:szCs w:val="22"/>
        </w:rPr>
        <w:t>Buzrul</w:t>
      </w:r>
      <w:proofErr w:type="spellEnd"/>
      <w:r w:rsidRPr="00E05769">
        <w:rPr>
          <w:rFonts w:ascii="Calibri" w:hAnsi="Calibri" w:cs="Calibri"/>
          <w:sz w:val="22"/>
          <w:szCs w:val="22"/>
        </w:rPr>
        <w:t xml:space="preserve"> (2022). Search behaviour indicates what consumers are researching but these factors can impact whether intentions translate to purchasing behaviour: affordability, availability and information. Therefore, it is important that businesses integrate the search data with sales, conversion and customer evidence and come to commercial decisions.</w:t>
      </w:r>
    </w:p>
    <w:p w14:paraId="5F93E0B6" w14:textId="701785FA" w:rsidR="00E80536" w:rsidRDefault="00D81821" w:rsidP="00957372">
      <w:pPr>
        <w:pStyle w:val="Heading11"/>
        <w:ind w:left="0"/>
        <w:rPr>
          <w:b w:val="0"/>
          <w:bCs w:val="0"/>
          <w:sz w:val="24"/>
          <w:szCs w:val="24"/>
        </w:rPr>
      </w:pPr>
      <w:bookmarkStart w:id="30" w:name="_Toc239357963"/>
      <w:r w:rsidRPr="00E80536">
        <w:rPr>
          <w:b w:val="0"/>
          <w:bCs w:val="0"/>
          <w:sz w:val="24"/>
          <w:szCs w:val="24"/>
        </w:rPr>
        <w:t xml:space="preserve">4.5 </w:t>
      </w:r>
      <w:r w:rsidR="00E80536" w:rsidRPr="00E80536">
        <w:rPr>
          <w:b w:val="0"/>
          <w:bCs w:val="0"/>
          <w:sz w:val="24"/>
          <w:szCs w:val="24"/>
        </w:rPr>
        <w:t>Marketing Implications</w:t>
      </w:r>
      <w:bookmarkEnd w:id="30"/>
    </w:p>
    <w:p w14:paraId="72D90C3F" w14:textId="77777777" w:rsidR="00367FB6" w:rsidRDefault="00AF698D" w:rsidP="00367FB6">
      <w:pPr>
        <w:spacing w:after="0"/>
        <w:jc w:val="both"/>
        <w:rPr>
          <w:rFonts w:ascii="Calibri" w:hAnsi="Calibri" w:cs="Calibri"/>
          <w:sz w:val="22"/>
          <w:szCs w:val="22"/>
        </w:rPr>
      </w:pPr>
      <w:r w:rsidRPr="00367FB6">
        <w:rPr>
          <w:rFonts w:ascii="Calibri" w:hAnsi="Calibri" w:cs="Calibri"/>
          <w:sz w:val="22"/>
          <w:szCs w:val="22"/>
        </w:rPr>
        <w:t xml:space="preserve">The results have a number of implications for UK fashion marketers. The first is that business can determine what they are looking for by </w:t>
      </w:r>
      <w:proofErr w:type="spellStart"/>
      <w:r w:rsidRPr="00367FB6">
        <w:rPr>
          <w:rFonts w:ascii="Calibri" w:hAnsi="Calibri" w:cs="Calibri"/>
          <w:sz w:val="22"/>
          <w:szCs w:val="22"/>
        </w:rPr>
        <w:t>analyzing</w:t>
      </w:r>
      <w:proofErr w:type="spellEnd"/>
      <w:r w:rsidRPr="00367FB6">
        <w:rPr>
          <w:rFonts w:ascii="Calibri" w:hAnsi="Calibri" w:cs="Calibri"/>
          <w:sz w:val="22"/>
          <w:szCs w:val="22"/>
        </w:rPr>
        <w:t xml:space="preserve"> search behaviour, such as looking for products that contain sustainable materials, look for ethical production, durability, repair, recycling and responsible sourcing are all topics that warrant useful search content. Secondly, associated search language can aid in SEO by enabling marketers to grasp the language and questions consumers use to explore the subject of sustainable fashion. Third, sustainability can be integrated in the positioning of a product, but environmental claims should be clear, specific, and support with evidence to minimise the risk of greenwashing. Fourthly, businesses can track shifts in search interest to inform their sustainability initiatives and the creation of content for new consumer information needs. Last but not least, searches for affordability indicate that sustainable fashion does not have to be a luxury product. As pointed out by Deloitte (2024), cost is still a challenge for sustainable consumption. The results of the study are thus in line with a marketing strategy which is based on sustainability and the communication of value. But Google Trends shouldn't be relied upon to determine market demand on its own. The report suggests using information from search-interest, website analytics, sales, conversion rate, customer research and market reports. This aids marketers in separating online interest from validated demand.</w:t>
      </w:r>
    </w:p>
    <w:p w14:paraId="0D388CCA" w14:textId="77777777" w:rsidR="00367FB6" w:rsidRPr="00367FB6" w:rsidRDefault="00367FB6" w:rsidP="00367FB6">
      <w:pPr>
        <w:spacing w:after="0"/>
        <w:jc w:val="both"/>
        <w:rPr>
          <w:rFonts w:ascii="Calibri" w:hAnsi="Calibri" w:cs="Calibri"/>
          <w:sz w:val="22"/>
          <w:szCs w:val="22"/>
        </w:rPr>
      </w:pPr>
    </w:p>
    <w:p w14:paraId="4DB7AAD4" w14:textId="40896AF5" w:rsidR="002436A0" w:rsidRPr="006A76B3" w:rsidRDefault="002436A0" w:rsidP="00957372">
      <w:pPr>
        <w:pStyle w:val="Heading1"/>
        <w:spacing w:before="0" w:after="0"/>
        <w:jc w:val="both"/>
        <w:rPr>
          <w:rFonts w:ascii="Calibri" w:hAnsi="Calibri" w:cs="Calibri"/>
          <w:b/>
          <w:bCs/>
          <w:sz w:val="28"/>
          <w:szCs w:val="28"/>
        </w:rPr>
      </w:pPr>
      <w:bookmarkStart w:id="31" w:name="_Toc239357964"/>
      <w:r w:rsidRPr="006A76B3">
        <w:rPr>
          <w:rFonts w:ascii="Calibri" w:hAnsi="Calibri" w:cs="Calibri"/>
          <w:b/>
          <w:bCs/>
          <w:sz w:val="28"/>
          <w:szCs w:val="28"/>
        </w:rPr>
        <w:t>5. Discussions</w:t>
      </w:r>
      <w:bookmarkEnd w:id="31"/>
    </w:p>
    <w:p w14:paraId="2B133A77" w14:textId="31A0FD4E" w:rsidR="00893812" w:rsidRPr="008D0841" w:rsidRDefault="008D0841" w:rsidP="008D0841">
      <w:pPr>
        <w:spacing w:after="0"/>
        <w:jc w:val="both"/>
        <w:rPr>
          <w:rFonts w:ascii="Calibri" w:hAnsi="Calibri" w:cs="Calibri"/>
          <w:sz w:val="22"/>
          <w:szCs w:val="22"/>
        </w:rPr>
      </w:pPr>
      <w:r w:rsidRPr="008D0841">
        <w:rPr>
          <w:rFonts w:ascii="Calibri" w:hAnsi="Calibri" w:cs="Calibri"/>
          <w:sz w:val="22"/>
          <w:szCs w:val="22"/>
        </w:rPr>
        <w:t>The results show a significant rise in consumer research interest in sustainable fashion in the UK across the last ten years (2015 – 2025). Average interest increased from 16.97 in 2015–2017 to 54.92 in 2018–2020 and subsequently to 61.82 in 2021–2025. There was the highest growth between the 2015-2017 and 2018-2020 periods with 223.57% growth in the dataset. The following rise of 12.56% confirms that interest was still rising, but albeit at a much slower pace. This is consistent with the overall argument that sustainability is now a more prominent part of the discourse of consumers and marketing. The published UK/Saudi Google Trends study also revealed a significant rise in the UK's interest in sustainable-fashion searches in the previous comparison period. But Google Trends should be taken with a grain of salt. It is sampled, anonymised, aggregated and normalised data, with the value on the 0-100 scale indicating relative search interest. The project thus offers a measure of consumer interest rather than a measure of consumer buying. This is especially significant, as sustainable fashion may also be economic barriers. Consumers might look for sustainable products out of curiosity, out of their research of sustainability criteria, comparison or out of their consideration of buying a future product. These activities are not necessarily followed by transactions.</w:t>
      </w:r>
    </w:p>
    <w:p w14:paraId="253D3838" w14:textId="77777777" w:rsidR="008D0841" w:rsidRDefault="008D0841" w:rsidP="00957372">
      <w:pPr>
        <w:spacing w:after="0"/>
        <w:jc w:val="both"/>
        <w:rPr>
          <w:rFonts w:ascii="Calibri" w:hAnsi="Calibri" w:cs="Calibri"/>
          <w:sz w:val="22"/>
          <w:szCs w:val="22"/>
        </w:rPr>
      </w:pPr>
    </w:p>
    <w:p w14:paraId="78A805CD" w14:textId="77777777" w:rsidR="00957372" w:rsidRPr="00957372" w:rsidRDefault="00893812" w:rsidP="00957372">
      <w:pPr>
        <w:pStyle w:val="Heading1"/>
        <w:spacing w:before="0" w:after="0"/>
        <w:jc w:val="both"/>
        <w:rPr>
          <w:rFonts w:ascii="Calibri" w:hAnsi="Calibri" w:cs="Calibri"/>
          <w:b/>
          <w:bCs/>
          <w:sz w:val="28"/>
          <w:szCs w:val="28"/>
        </w:rPr>
      </w:pPr>
      <w:bookmarkStart w:id="32" w:name="_Toc239357965"/>
      <w:r w:rsidRPr="00957372">
        <w:rPr>
          <w:rFonts w:ascii="Calibri" w:hAnsi="Calibri" w:cs="Calibri"/>
          <w:b/>
          <w:bCs/>
          <w:sz w:val="28"/>
          <w:szCs w:val="28"/>
        </w:rPr>
        <w:t xml:space="preserve">6 </w:t>
      </w:r>
      <w:r w:rsidR="00957372" w:rsidRPr="00957372">
        <w:rPr>
          <w:rFonts w:ascii="Calibri" w:hAnsi="Calibri" w:cs="Calibri"/>
          <w:b/>
          <w:bCs/>
          <w:sz w:val="28"/>
          <w:szCs w:val="28"/>
        </w:rPr>
        <w:t>Conclusion and Recommendations</w:t>
      </w:r>
      <w:bookmarkEnd w:id="32"/>
    </w:p>
    <w:p w14:paraId="1043D947" w14:textId="46424D9B" w:rsidR="00893812" w:rsidRPr="00BA2415" w:rsidRDefault="00893812" w:rsidP="00BA2415">
      <w:pPr>
        <w:pStyle w:val="Heading11"/>
        <w:ind w:left="0"/>
        <w:rPr>
          <w:b w:val="0"/>
          <w:bCs w:val="0"/>
          <w:sz w:val="24"/>
          <w:szCs w:val="24"/>
        </w:rPr>
      </w:pPr>
      <w:bookmarkStart w:id="33" w:name="_Toc239357966"/>
      <w:r w:rsidRPr="00BA2415">
        <w:rPr>
          <w:b w:val="0"/>
          <w:bCs w:val="0"/>
          <w:sz w:val="24"/>
          <w:szCs w:val="24"/>
        </w:rPr>
        <w:t>6.1 Conclusion</w:t>
      </w:r>
      <w:bookmarkEnd w:id="33"/>
      <w:r w:rsidRPr="00BA2415">
        <w:rPr>
          <w:b w:val="0"/>
          <w:bCs w:val="0"/>
          <w:sz w:val="24"/>
          <w:szCs w:val="24"/>
        </w:rPr>
        <w:t xml:space="preserve"> </w:t>
      </w:r>
    </w:p>
    <w:p w14:paraId="08803606" w14:textId="77777777" w:rsidR="005052C6" w:rsidRPr="005052C6" w:rsidRDefault="005052C6" w:rsidP="005052C6">
      <w:pPr>
        <w:spacing w:after="0"/>
        <w:jc w:val="both"/>
        <w:rPr>
          <w:rFonts w:ascii="Calibri" w:hAnsi="Calibri" w:cs="Calibri"/>
          <w:b/>
          <w:bCs/>
          <w:sz w:val="22"/>
          <w:szCs w:val="22"/>
        </w:rPr>
      </w:pPr>
      <w:r w:rsidRPr="005052C6">
        <w:rPr>
          <w:rFonts w:ascii="Calibri" w:hAnsi="Calibri" w:cs="Calibri"/>
          <w:sz w:val="22"/>
          <w:szCs w:val="22"/>
        </w:rPr>
        <w:t xml:space="preserve">This study explored consumer interest in sustainable fashion within the UK, by analysing Google Trends data and secondary quantitative data. This analysis found that there was a significant rise in relative search interest from 2015 through 2025. Average interest increased from 16.97 in 2015–2017 to 54.92 in 2018–2020, before reaching 61.82 in 2021–2025. It can be seen that the change between the first two periods was 223.57% and the further change was 12.56% the overall change reported was 264.22%. This suggests, therefore, that sustainable fashion is gaining much greater prominence in the UK's online search behaviour. The project does not, however, show that the number of people who bought sustainable fashion grew by the same percentage. Google Trends doesn't track actual buying </w:t>
      </w:r>
      <w:proofErr w:type="gramStart"/>
      <w:r w:rsidRPr="005052C6">
        <w:rPr>
          <w:rFonts w:ascii="Calibri" w:hAnsi="Calibri" w:cs="Calibri"/>
          <w:sz w:val="22"/>
          <w:szCs w:val="22"/>
        </w:rPr>
        <w:t>behaviour,</w:t>
      </w:r>
      <w:proofErr w:type="gramEnd"/>
      <w:r w:rsidRPr="005052C6">
        <w:rPr>
          <w:rFonts w:ascii="Calibri" w:hAnsi="Calibri" w:cs="Calibri"/>
          <w:sz w:val="22"/>
          <w:szCs w:val="22"/>
        </w:rPr>
        <w:t xml:space="preserve"> it's about relative search interest. Based on the above discussion, it is concluded that Google Trends is a </w:t>
      </w:r>
      <w:r w:rsidRPr="005052C6">
        <w:rPr>
          <w:rFonts w:ascii="Calibri" w:hAnsi="Calibri" w:cs="Calibri"/>
          <w:sz w:val="22"/>
          <w:szCs w:val="22"/>
        </w:rPr>
        <w:lastRenderedPageBreak/>
        <w:t>useful marketing intelligence tool for tracking the attention span and information seeking behaviour of consumers and can be utilized together with evidence to determine the actual market demand.</w:t>
      </w:r>
    </w:p>
    <w:p w14:paraId="7C9E3A24" w14:textId="37C12A4A" w:rsidR="00224DC8" w:rsidRPr="00C133E7" w:rsidRDefault="000A0072" w:rsidP="00C133E7">
      <w:pPr>
        <w:pStyle w:val="Heading11"/>
        <w:ind w:left="0"/>
        <w:rPr>
          <w:b w:val="0"/>
          <w:bCs w:val="0"/>
          <w:sz w:val="24"/>
          <w:szCs w:val="24"/>
        </w:rPr>
      </w:pPr>
      <w:bookmarkStart w:id="34" w:name="_Toc239357967"/>
      <w:r w:rsidRPr="00C133E7">
        <w:rPr>
          <w:b w:val="0"/>
          <w:bCs w:val="0"/>
          <w:sz w:val="24"/>
          <w:szCs w:val="24"/>
        </w:rPr>
        <w:t>6.2</w:t>
      </w:r>
      <w:r w:rsidR="001B51B8" w:rsidRPr="00C133E7">
        <w:rPr>
          <w:b w:val="0"/>
          <w:bCs w:val="0"/>
          <w:sz w:val="24"/>
          <w:szCs w:val="24"/>
        </w:rPr>
        <w:t xml:space="preserve"> Recommendation</w:t>
      </w:r>
      <w:bookmarkEnd w:id="34"/>
    </w:p>
    <w:p w14:paraId="346203F5" w14:textId="77777777" w:rsidR="00F84D3B" w:rsidRPr="00F84D3B" w:rsidRDefault="00F84D3B" w:rsidP="00F84D3B">
      <w:pPr>
        <w:spacing w:after="0"/>
        <w:jc w:val="both"/>
        <w:rPr>
          <w:rFonts w:ascii="Calibri" w:hAnsi="Calibri" w:cs="Calibri"/>
          <w:b/>
          <w:bCs/>
          <w:sz w:val="22"/>
          <w:szCs w:val="22"/>
        </w:rPr>
      </w:pPr>
      <w:r w:rsidRPr="00F84D3B">
        <w:rPr>
          <w:rFonts w:ascii="Calibri" w:hAnsi="Calibri" w:cs="Calibri"/>
          <w:sz w:val="22"/>
          <w:szCs w:val="22"/>
        </w:rPr>
        <w:t xml:space="preserve">Google Trends should be a key tool for UK fashion companies to regularly check consumer interest to see when there is a shift in interest in sustainable fashion. As search activity grows, marketers can delve into what consumers are interested in, and create content that focuses on sustainability, materials and durability, repair, recycling and responsible sourcing. Trends in search queries should also be reflected in the overall marketing strategy, such as in SEO content creation, campaign timing, and communication sustainability. </w:t>
      </w:r>
      <w:proofErr w:type="gramStart"/>
      <w:r w:rsidRPr="00F84D3B">
        <w:rPr>
          <w:rFonts w:ascii="Calibri" w:hAnsi="Calibri" w:cs="Calibri"/>
          <w:sz w:val="22"/>
          <w:szCs w:val="22"/>
        </w:rPr>
        <w:t>But,</w:t>
      </w:r>
      <w:proofErr w:type="gramEnd"/>
      <w:r w:rsidRPr="00F84D3B">
        <w:rPr>
          <w:rFonts w:ascii="Calibri" w:hAnsi="Calibri" w:cs="Calibri"/>
          <w:sz w:val="22"/>
          <w:szCs w:val="22"/>
        </w:rPr>
        <w:t xml:space="preserve"> businesses should not take a direct reading off the high search interest as proof of buying demand. Google Trends should not be used alone, but in conjunction with website analytics, sales information, conversion rates, customer studies, and market reports, to see if there's a correlation between higher website interest and commercialisation. Claims made on sustainability should also be concrete and backed up by facts, since the scrutiny of claims against the environment may grow when consumers rise to their feet. Last but not least, marketers need to keep an eye on the related search terms in future analyses to see if consumer interest is changing from a more general level to one that is more likely to be commercial.</w:t>
      </w:r>
    </w:p>
    <w:p w14:paraId="14CCA60E" w14:textId="64C3535D" w:rsidR="00C133E7" w:rsidRDefault="00C133E7" w:rsidP="00FC2394">
      <w:pPr>
        <w:pStyle w:val="Heading11"/>
        <w:ind w:left="0"/>
        <w:rPr>
          <w:b w:val="0"/>
          <w:bCs w:val="0"/>
          <w:sz w:val="24"/>
          <w:szCs w:val="24"/>
        </w:rPr>
      </w:pPr>
      <w:bookmarkStart w:id="35" w:name="_Toc239357968"/>
      <w:r w:rsidRPr="00FC2394">
        <w:rPr>
          <w:b w:val="0"/>
          <w:bCs w:val="0"/>
          <w:sz w:val="24"/>
          <w:szCs w:val="24"/>
        </w:rPr>
        <w:t>6.3 Limitations</w:t>
      </w:r>
      <w:bookmarkEnd w:id="35"/>
    </w:p>
    <w:p w14:paraId="0D940B33" w14:textId="77777777" w:rsidR="006A3DC9" w:rsidRDefault="00D56441" w:rsidP="00D56441">
      <w:pPr>
        <w:spacing w:after="0"/>
        <w:jc w:val="both"/>
        <w:rPr>
          <w:rFonts w:ascii="Calibri" w:hAnsi="Calibri" w:cs="Calibri"/>
          <w:sz w:val="22"/>
          <w:szCs w:val="22"/>
        </w:rPr>
      </w:pPr>
      <w:r w:rsidRPr="00D56441">
        <w:rPr>
          <w:rFonts w:ascii="Calibri" w:hAnsi="Calibri" w:cs="Calibri"/>
          <w:sz w:val="22"/>
          <w:szCs w:val="22"/>
        </w:rPr>
        <w:t xml:space="preserve">The first limitation is that the study is based on Google Trends which reports on relative rather than absolute consumer purchases. Google is even warned that Trends is not a scientific poll and should be viewed in conjunction with other data. The second constraint is that the project is centered around the specific keyword “sustainable fashion”. Consumers can also employ other terms such as “ethical fashion”, “slow fashion”, “eco-friendly clothing”, “second-hand fashion” or “circular fashion”. The third constraint is time-averaging of the observations, as the uploaded data is in periods and not months. Thus, this study is not able to detect individual monthly peaks, seasonal trends or temporary peaks. </w:t>
      </w:r>
    </w:p>
    <w:p w14:paraId="7BB6701D" w14:textId="0FCEDA29" w:rsidR="00491C29" w:rsidRDefault="00D56441" w:rsidP="00D56441">
      <w:pPr>
        <w:spacing w:after="0"/>
        <w:jc w:val="both"/>
        <w:rPr>
          <w:rFonts w:ascii="Calibri" w:hAnsi="Calibri" w:cs="Calibri"/>
          <w:sz w:val="22"/>
          <w:szCs w:val="22"/>
        </w:rPr>
      </w:pPr>
      <w:r w:rsidRPr="00D56441">
        <w:rPr>
          <w:rFonts w:ascii="Calibri" w:hAnsi="Calibri" w:cs="Calibri"/>
          <w:sz w:val="22"/>
          <w:szCs w:val="22"/>
        </w:rPr>
        <w:t>However, future studies should utilize the original monthly Google Trends CSV and explore seasonal trends, year-to-year variations, and associated search queries. A more robust study may also take a look at search interest and UK fashion sales and the traffic, conversions, and consumer data on a website.</w:t>
      </w:r>
    </w:p>
    <w:p w14:paraId="34B6B67B" w14:textId="77777777" w:rsidR="00D56441" w:rsidRDefault="00D56441" w:rsidP="00125352">
      <w:pPr>
        <w:spacing w:after="0"/>
        <w:jc w:val="both"/>
        <w:rPr>
          <w:rFonts w:ascii="Calibri" w:hAnsi="Calibri" w:cs="Calibri"/>
          <w:sz w:val="22"/>
          <w:szCs w:val="22"/>
        </w:rPr>
      </w:pPr>
    </w:p>
    <w:p w14:paraId="0207F5E8" w14:textId="605903B3" w:rsidR="00491C29" w:rsidRPr="00AF533F" w:rsidRDefault="00491C29" w:rsidP="005F4518">
      <w:pPr>
        <w:pStyle w:val="Heading1"/>
        <w:spacing w:before="0" w:after="0"/>
        <w:jc w:val="both"/>
        <w:rPr>
          <w:rFonts w:ascii="Calibri" w:hAnsi="Calibri" w:cs="Calibri"/>
          <w:b/>
          <w:bCs/>
          <w:sz w:val="28"/>
          <w:szCs w:val="28"/>
        </w:rPr>
      </w:pPr>
      <w:bookmarkStart w:id="36" w:name="_Toc239357969"/>
      <w:r w:rsidRPr="00AF533F">
        <w:rPr>
          <w:rFonts w:ascii="Calibri" w:hAnsi="Calibri" w:cs="Calibri"/>
          <w:b/>
          <w:bCs/>
          <w:sz w:val="28"/>
          <w:szCs w:val="28"/>
        </w:rPr>
        <w:t>7. References</w:t>
      </w:r>
      <w:bookmarkEnd w:id="36"/>
    </w:p>
    <w:p w14:paraId="7AFCC263" w14:textId="43FFB6B2" w:rsidR="001A2DE8" w:rsidRPr="001A2DE8" w:rsidRDefault="004B12B8" w:rsidP="005F4518">
      <w:pPr>
        <w:pStyle w:val="ListParagraph"/>
        <w:numPr>
          <w:ilvl w:val="0"/>
          <w:numId w:val="7"/>
        </w:numPr>
        <w:spacing w:after="0"/>
        <w:ind w:left="360"/>
        <w:jc w:val="both"/>
      </w:pPr>
      <w:r w:rsidRPr="005F4518">
        <w:rPr>
          <w:rFonts w:ascii="Calibri" w:hAnsi="Calibri" w:cs="Calibri"/>
          <w:sz w:val="22"/>
          <w:szCs w:val="22"/>
        </w:rPr>
        <w:t xml:space="preserve">Ajzen, I. (1991) ‘The theory of planned </w:t>
      </w:r>
      <w:proofErr w:type="spellStart"/>
      <w:r w:rsidRPr="005F4518">
        <w:rPr>
          <w:rFonts w:ascii="Calibri" w:hAnsi="Calibri" w:cs="Calibri"/>
          <w:sz w:val="22"/>
          <w:szCs w:val="22"/>
        </w:rPr>
        <w:t>behavior</w:t>
      </w:r>
      <w:proofErr w:type="spellEnd"/>
      <w:r w:rsidRPr="005F4518">
        <w:rPr>
          <w:rFonts w:ascii="Calibri" w:hAnsi="Calibri" w:cs="Calibri"/>
          <w:sz w:val="22"/>
          <w:szCs w:val="22"/>
        </w:rPr>
        <w:t xml:space="preserve">’, Organizational </w:t>
      </w:r>
      <w:proofErr w:type="spellStart"/>
      <w:r w:rsidRPr="005F4518">
        <w:rPr>
          <w:rFonts w:ascii="Calibri" w:hAnsi="Calibri" w:cs="Calibri"/>
          <w:sz w:val="22"/>
          <w:szCs w:val="22"/>
        </w:rPr>
        <w:t>Behavior</w:t>
      </w:r>
      <w:proofErr w:type="spellEnd"/>
      <w:r w:rsidRPr="005F4518">
        <w:rPr>
          <w:rFonts w:ascii="Calibri" w:hAnsi="Calibri" w:cs="Calibri"/>
          <w:sz w:val="22"/>
          <w:szCs w:val="22"/>
        </w:rPr>
        <w:t xml:space="preserve"> and Human Decision Processes, 50(2),</w:t>
      </w:r>
      <w:r w:rsidR="005F4518">
        <w:rPr>
          <w:rFonts w:ascii="Calibri" w:hAnsi="Calibri" w:cs="Calibri"/>
          <w:sz w:val="22"/>
          <w:szCs w:val="22"/>
        </w:rPr>
        <w:t xml:space="preserve"> </w:t>
      </w:r>
      <w:r w:rsidRPr="005F4518">
        <w:rPr>
          <w:rFonts w:ascii="Calibri" w:hAnsi="Calibri" w:cs="Calibri"/>
          <w:sz w:val="22"/>
          <w:szCs w:val="22"/>
        </w:rPr>
        <w:t xml:space="preserve">pp. 179–211. Available at: </w:t>
      </w:r>
      <w:hyperlink r:id="rId12" w:tgtFrame="_blank" w:history="1">
        <w:r w:rsidRPr="005F4518">
          <w:rPr>
            <w:rStyle w:val="Hyperlink"/>
            <w:rFonts w:ascii="Calibri" w:hAnsi="Calibri" w:cs="Calibri"/>
            <w:sz w:val="22"/>
            <w:szCs w:val="22"/>
          </w:rPr>
          <w:t>ScienceDirect</w:t>
        </w:r>
      </w:hyperlink>
      <w:r w:rsidR="009E34C6" w:rsidRPr="005F4518">
        <w:rPr>
          <w:rFonts w:ascii="Calibri" w:hAnsi="Calibri" w:cs="Calibri"/>
          <w:sz w:val="22"/>
          <w:szCs w:val="22"/>
        </w:rPr>
        <w:t>.</w:t>
      </w:r>
    </w:p>
    <w:p w14:paraId="18C7FF20" w14:textId="69BDBD6F"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Ajzen, I. (2002) ‘Perceived </w:t>
      </w:r>
      <w:proofErr w:type="spellStart"/>
      <w:r w:rsidRPr="008C77A5">
        <w:rPr>
          <w:rFonts w:ascii="Calibri" w:hAnsi="Calibri" w:cs="Calibri"/>
          <w:sz w:val="22"/>
          <w:szCs w:val="22"/>
        </w:rPr>
        <w:t>behavioral</w:t>
      </w:r>
      <w:proofErr w:type="spellEnd"/>
      <w:r w:rsidRPr="008C77A5">
        <w:rPr>
          <w:rFonts w:ascii="Calibri" w:hAnsi="Calibri" w:cs="Calibri"/>
          <w:sz w:val="22"/>
          <w:szCs w:val="22"/>
        </w:rPr>
        <w:t xml:space="preserve"> control, self-efficacy, locus of control, and the theory of planned </w:t>
      </w:r>
      <w:proofErr w:type="spellStart"/>
      <w:r w:rsidRPr="008C77A5">
        <w:rPr>
          <w:rFonts w:ascii="Calibri" w:hAnsi="Calibri" w:cs="Calibri"/>
          <w:sz w:val="22"/>
          <w:szCs w:val="22"/>
        </w:rPr>
        <w:t>behavior</w:t>
      </w:r>
      <w:proofErr w:type="spellEnd"/>
      <w:r w:rsidRPr="008C77A5">
        <w:rPr>
          <w:rFonts w:ascii="Calibri" w:hAnsi="Calibri" w:cs="Calibri"/>
          <w:sz w:val="22"/>
          <w:szCs w:val="22"/>
        </w:rPr>
        <w:t xml:space="preserve">’, Journal of Applied Social Psychology, 32(4), pp. 665–683. Available at: </w:t>
      </w:r>
      <w:hyperlink r:id="rId13" w:tgtFrame="_blank" w:history="1">
        <w:r w:rsidRPr="008C77A5">
          <w:rPr>
            <w:rStyle w:val="Hyperlink"/>
            <w:rFonts w:ascii="Calibri" w:hAnsi="Calibri" w:cs="Calibri"/>
            <w:sz w:val="22"/>
            <w:szCs w:val="22"/>
          </w:rPr>
          <w:t>Wiley Online Library</w:t>
        </w:r>
      </w:hyperlink>
      <w:r w:rsidR="009E34C6">
        <w:rPr>
          <w:rFonts w:ascii="Calibri" w:hAnsi="Calibri" w:cs="Calibri"/>
          <w:sz w:val="22"/>
          <w:szCs w:val="22"/>
        </w:rPr>
        <w:t>.</w:t>
      </w:r>
    </w:p>
    <w:p w14:paraId="4B932117" w14:textId="7DB75107"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Al-</w:t>
      </w:r>
      <w:proofErr w:type="spellStart"/>
      <w:r w:rsidRPr="008C77A5">
        <w:rPr>
          <w:rFonts w:ascii="Calibri" w:hAnsi="Calibri" w:cs="Calibri"/>
          <w:sz w:val="22"/>
          <w:szCs w:val="22"/>
        </w:rPr>
        <w:t>Kenane</w:t>
      </w:r>
      <w:proofErr w:type="spellEnd"/>
      <w:r w:rsidRPr="008C77A5">
        <w:rPr>
          <w:rFonts w:ascii="Calibri" w:hAnsi="Calibri" w:cs="Calibri"/>
          <w:sz w:val="22"/>
          <w:szCs w:val="22"/>
        </w:rPr>
        <w:t xml:space="preserve">, K. and </w:t>
      </w:r>
      <w:proofErr w:type="spellStart"/>
      <w:r w:rsidRPr="008C77A5">
        <w:rPr>
          <w:rFonts w:ascii="Calibri" w:hAnsi="Calibri" w:cs="Calibri"/>
          <w:sz w:val="22"/>
          <w:szCs w:val="22"/>
        </w:rPr>
        <w:t>Alqathami</w:t>
      </w:r>
      <w:proofErr w:type="spellEnd"/>
      <w:r w:rsidRPr="008C77A5">
        <w:rPr>
          <w:rFonts w:ascii="Calibri" w:hAnsi="Calibri" w:cs="Calibri"/>
          <w:sz w:val="22"/>
          <w:szCs w:val="22"/>
        </w:rPr>
        <w:t xml:space="preserve">, M. (2026) ‘Exploring consumer interest in sustainable brands: A Google Trends analysis of Saudi Arabia and the United Kingdom (2015–2025)’, Sustainability, 18(8), 3990. Available at: </w:t>
      </w:r>
      <w:hyperlink r:id="rId14" w:tgtFrame="_blank" w:history="1">
        <w:r w:rsidRPr="008C77A5">
          <w:rPr>
            <w:rStyle w:val="Hyperlink"/>
            <w:rFonts w:ascii="Calibri" w:hAnsi="Calibri" w:cs="Calibri"/>
            <w:sz w:val="22"/>
            <w:szCs w:val="22"/>
          </w:rPr>
          <w:t>Full article PDF</w:t>
        </w:r>
      </w:hyperlink>
      <w:r w:rsidR="009E34C6">
        <w:rPr>
          <w:rFonts w:ascii="Calibri" w:hAnsi="Calibri" w:cs="Calibri"/>
          <w:sz w:val="22"/>
          <w:szCs w:val="22"/>
        </w:rPr>
        <w:t>.</w:t>
      </w:r>
    </w:p>
    <w:p w14:paraId="666942DC" w14:textId="50FDB6C7"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British Fashion Council (2024) Measuring the State of Circularity in the UK Fashion Industry. London: British Fashion Council. Available at: </w:t>
      </w:r>
      <w:hyperlink r:id="rId15" w:tgtFrame="_blank" w:history="1">
        <w:r w:rsidRPr="008C77A5">
          <w:rPr>
            <w:rStyle w:val="Hyperlink"/>
            <w:rFonts w:ascii="Calibri" w:hAnsi="Calibri" w:cs="Calibri"/>
            <w:sz w:val="22"/>
            <w:szCs w:val="22"/>
          </w:rPr>
          <w:t>British Fashion Council</w:t>
        </w:r>
      </w:hyperlink>
      <w:r w:rsidR="009E34C6">
        <w:rPr>
          <w:rFonts w:ascii="Calibri" w:hAnsi="Calibri" w:cs="Calibri"/>
          <w:sz w:val="22"/>
          <w:szCs w:val="22"/>
        </w:rPr>
        <w:t>.</w:t>
      </w:r>
    </w:p>
    <w:p w14:paraId="6F36EFCD" w14:textId="77777777"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Bryman, A. (2016) Social Research Methods. 5th </w:t>
      </w:r>
      <w:proofErr w:type="spellStart"/>
      <w:r w:rsidRPr="008C77A5">
        <w:rPr>
          <w:rFonts w:ascii="Calibri" w:hAnsi="Calibri" w:cs="Calibri"/>
          <w:sz w:val="22"/>
          <w:szCs w:val="22"/>
        </w:rPr>
        <w:t>edn</w:t>
      </w:r>
      <w:proofErr w:type="spellEnd"/>
      <w:r w:rsidRPr="008C77A5">
        <w:rPr>
          <w:rFonts w:ascii="Calibri" w:hAnsi="Calibri" w:cs="Calibri"/>
          <w:sz w:val="22"/>
          <w:szCs w:val="22"/>
        </w:rPr>
        <w:t xml:space="preserve">. Oxford: Oxford University Press. Available at: </w:t>
      </w:r>
      <w:hyperlink r:id="rId16" w:tgtFrame="_blank" w:history="1">
        <w:proofErr w:type="spellStart"/>
        <w:r w:rsidRPr="008C77A5">
          <w:rPr>
            <w:rStyle w:val="Hyperlink"/>
            <w:rFonts w:ascii="Calibri" w:hAnsi="Calibri" w:cs="Calibri"/>
            <w:sz w:val="22"/>
            <w:szCs w:val="22"/>
          </w:rPr>
          <w:t>WorldCat</w:t>
        </w:r>
        <w:proofErr w:type="spellEnd"/>
        <w:r w:rsidRPr="008C77A5">
          <w:rPr>
            <w:rStyle w:val="Hyperlink"/>
            <w:rFonts w:ascii="Calibri" w:hAnsi="Calibri" w:cs="Calibri"/>
            <w:sz w:val="22"/>
            <w:szCs w:val="22"/>
          </w:rPr>
          <w:t xml:space="preserve"> record</w:t>
        </w:r>
      </w:hyperlink>
      <w:r w:rsidRPr="008C77A5">
        <w:rPr>
          <w:rFonts w:ascii="Calibri" w:hAnsi="Calibri" w:cs="Calibri"/>
          <w:sz w:val="22"/>
          <w:szCs w:val="22"/>
        </w:rPr>
        <w:t xml:space="preserve"> (Accessed: 24 August 2026).</w:t>
      </w:r>
    </w:p>
    <w:p w14:paraId="299A6B4F" w14:textId="0FCAF4FD" w:rsidR="004B12B8" w:rsidRPr="008C77A5" w:rsidRDefault="004B12B8" w:rsidP="005F4518">
      <w:pPr>
        <w:pStyle w:val="ListParagraph"/>
        <w:numPr>
          <w:ilvl w:val="0"/>
          <w:numId w:val="7"/>
        </w:numPr>
        <w:spacing w:after="0"/>
        <w:ind w:left="360"/>
        <w:jc w:val="both"/>
        <w:rPr>
          <w:rFonts w:ascii="Calibri" w:hAnsi="Calibri" w:cs="Calibri"/>
          <w:sz w:val="22"/>
          <w:szCs w:val="22"/>
        </w:rPr>
      </w:pPr>
      <w:proofErr w:type="spellStart"/>
      <w:r w:rsidRPr="008C77A5">
        <w:rPr>
          <w:rFonts w:ascii="Calibri" w:hAnsi="Calibri" w:cs="Calibri"/>
          <w:sz w:val="22"/>
          <w:szCs w:val="22"/>
        </w:rPr>
        <w:t>Busalim</w:t>
      </w:r>
      <w:proofErr w:type="spellEnd"/>
      <w:r w:rsidRPr="008C77A5">
        <w:rPr>
          <w:rFonts w:ascii="Calibri" w:hAnsi="Calibri" w:cs="Calibri"/>
          <w:sz w:val="22"/>
          <w:szCs w:val="22"/>
        </w:rPr>
        <w:t xml:space="preserve">, A.H., Fox, G. and Lynn, T. (2022) ‘Consumer </w:t>
      </w:r>
      <w:proofErr w:type="spellStart"/>
      <w:r w:rsidRPr="008C77A5">
        <w:rPr>
          <w:rFonts w:ascii="Calibri" w:hAnsi="Calibri" w:cs="Calibri"/>
          <w:sz w:val="22"/>
          <w:szCs w:val="22"/>
        </w:rPr>
        <w:t>behavior</w:t>
      </w:r>
      <w:proofErr w:type="spellEnd"/>
      <w:r w:rsidRPr="008C77A5">
        <w:rPr>
          <w:rFonts w:ascii="Calibri" w:hAnsi="Calibri" w:cs="Calibri"/>
          <w:sz w:val="22"/>
          <w:szCs w:val="22"/>
        </w:rPr>
        <w:t xml:space="preserve"> in sustainable fashion: A systematic literature review and future research agenda’, International Journal of Consumer Studies, 46(5), pp. 1804–1828. Available at: </w:t>
      </w:r>
      <w:hyperlink r:id="rId17" w:tgtFrame="_blank" w:history="1">
        <w:r w:rsidRPr="008C77A5">
          <w:rPr>
            <w:rStyle w:val="Hyperlink"/>
            <w:rFonts w:ascii="Calibri" w:hAnsi="Calibri" w:cs="Calibri"/>
            <w:sz w:val="22"/>
            <w:szCs w:val="22"/>
          </w:rPr>
          <w:t>Wiley Online Library</w:t>
        </w:r>
      </w:hyperlink>
      <w:r w:rsidR="009E34C6">
        <w:rPr>
          <w:rFonts w:ascii="Calibri" w:hAnsi="Calibri" w:cs="Calibri"/>
          <w:sz w:val="22"/>
          <w:szCs w:val="22"/>
        </w:rPr>
        <w:t>.</w:t>
      </w:r>
    </w:p>
    <w:p w14:paraId="24137577" w14:textId="21B72547"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Carrington, M.J., Neville, B.A. and Whitwell, G.J. (2014) ‘Lost in translation: Exploring the ethical consumer intention–</w:t>
      </w:r>
      <w:proofErr w:type="spellStart"/>
      <w:r w:rsidRPr="008C77A5">
        <w:rPr>
          <w:rFonts w:ascii="Calibri" w:hAnsi="Calibri" w:cs="Calibri"/>
          <w:sz w:val="22"/>
          <w:szCs w:val="22"/>
        </w:rPr>
        <w:t>behavior</w:t>
      </w:r>
      <w:proofErr w:type="spellEnd"/>
      <w:r w:rsidRPr="008C77A5">
        <w:rPr>
          <w:rFonts w:ascii="Calibri" w:hAnsi="Calibri" w:cs="Calibri"/>
          <w:sz w:val="22"/>
          <w:szCs w:val="22"/>
        </w:rPr>
        <w:t xml:space="preserve"> gap’, Journal of Business Research, 67(1), pp. 2759–2767. Available at: </w:t>
      </w:r>
      <w:hyperlink r:id="rId18" w:tgtFrame="_blank" w:history="1">
        <w:r w:rsidRPr="008C77A5">
          <w:rPr>
            <w:rStyle w:val="Hyperlink"/>
            <w:rFonts w:ascii="Calibri" w:hAnsi="Calibri" w:cs="Calibri"/>
            <w:sz w:val="22"/>
            <w:szCs w:val="22"/>
          </w:rPr>
          <w:t>ScienceDirect</w:t>
        </w:r>
      </w:hyperlink>
      <w:r w:rsidR="009E34C6">
        <w:rPr>
          <w:rFonts w:ascii="Calibri" w:hAnsi="Calibri" w:cs="Calibri"/>
          <w:sz w:val="22"/>
          <w:szCs w:val="22"/>
        </w:rPr>
        <w:t>.</w:t>
      </w:r>
    </w:p>
    <w:p w14:paraId="198E1FD0" w14:textId="39A3D959"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Delmas, M.A. and Burbano, V.C. (2011) ‘The drivers of greenwashing’, California Management Review, 54(1), pp. 64–87. Available at: </w:t>
      </w:r>
      <w:hyperlink r:id="rId19" w:tgtFrame="_blank" w:history="1">
        <w:r w:rsidRPr="008C77A5">
          <w:rPr>
            <w:rStyle w:val="Hyperlink"/>
            <w:rFonts w:ascii="Calibri" w:hAnsi="Calibri" w:cs="Calibri"/>
            <w:sz w:val="22"/>
            <w:szCs w:val="22"/>
          </w:rPr>
          <w:t>SAGE Journals</w:t>
        </w:r>
      </w:hyperlink>
      <w:r w:rsidR="009E34C6">
        <w:rPr>
          <w:rFonts w:ascii="Calibri" w:hAnsi="Calibri" w:cs="Calibri"/>
          <w:sz w:val="22"/>
          <w:szCs w:val="22"/>
        </w:rPr>
        <w:t>.</w:t>
      </w:r>
    </w:p>
    <w:p w14:paraId="7C673045" w14:textId="6E721A00"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lastRenderedPageBreak/>
        <w:t xml:space="preserve">Department for Environment, Food and Rural Affairs (2011) Sustainable Clothing Action Plan. London: DEFRA. Available at: </w:t>
      </w:r>
      <w:hyperlink r:id="rId20" w:tgtFrame="_blank" w:history="1">
        <w:r w:rsidRPr="008C77A5">
          <w:rPr>
            <w:rStyle w:val="Hyperlink"/>
            <w:rFonts w:ascii="Calibri" w:hAnsi="Calibri" w:cs="Calibri"/>
            <w:sz w:val="22"/>
            <w:szCs w:val="22"/>
          </w:rPr>
          <w:t>GOV.UK</w:t>
        </w:r>
      </w:hyperlink>
      <w:r w:rsidR="009E34C6">
        <w:rPr>
          <w:rFonts w:ascii="Calibri" w:hAnsi="Calibri" w:cs="Calibri"/>
          <w:sz w:val="22"/>
          <w:szCs w:val="22"/>
        </w:rPr>
        <w:t>.</w:t>
      </w:r>
    </w:p>
    <w:p w14:paraId="1DB3D2BC" w14:textId="30956265"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Department for Environment, Food and Rural Affairs (2023) The waste prevention programme for England: Maximising Resources, Minimising Waste. GOV.UK. Available at: </w:t>
      </w:r>
      <w:hyperlink r:id="rId21" w:tgtFrame="_blank" w:history="1">
        <w:r w:rsidRPr="008C77A5">
          <w:rPr>
            <w:rStyle w:val="Hyperlink"/>
            <w:rFonts w:ascii="Calibri" w:hAnsi="Calibri" w:cs="Calibri"/>
            <w:sz w:val="22"/>
            <w:szCs w:val="22"/>
          </w:rPr>
          <w:t>GOV.UK</w:t>
        </w:r>
      </w:hyperlink>
      <w:r w:rsidR="009E34C6">
        <w:rPr>
          <w:rFonts w:ascii="Calibri" w:hAnsi="Calibri" w:cs="Calibri"/>
          <w:sz w:val="22"/>
          <w:szCs w:val="22"/>
        </w:rPr>
        <w:t>.</w:t>
      </w:r>
    </w:p>
    <w:p w14:paraId="16A83FF4" w14:textId="659698BC"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Deloitte (2024) Cost and sustainability fatigue stifle consumers’ efforts to adopt more sustainable lifestyles. Deloitte UK. Available at: </w:t>
      </w:r>
      <w:hyperlink r:id="rId22" w:tgtFrame="_blank" w:history="1">
        <w:r w:rsidRPr="008C77A5">
          <w:rPr>
            <w:rStyle w:val="Hyperlink"/>
            <w:rFonts w:ascii="Calibri" w:hAnsi="Calibri" w:cs="Calibri"/>
            <w:sz w:val="22"/>
            <w:szCs w:val="22"/>
          </w:rPr>
          <w:t>Deloitte UK</w:t>
        </w:r>
      </w:hyperlink>
      <w:r w:rsidR="003B3352">
        <w:rPr>
          <w:rFonts w:ascii="Calibri" w:hAnsi="Calibri" w:cs="Calibri"/>
          <w:sz w:val="22"/>
          <w:szCs w:val="22"/>
        </w:rPr>
        <w:t>.</w:t>
      </w:r>
    </w:p>
    <w:p w14:paraId="4FAA3C52" w14:textId="5AD8A1C4"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Google (2023) Decoding Decisions: Marketing in the Messy Middle. Think with Google. Available at: </w:t>
      </w:r>
      <w:hyperlink r:id="rId23" w:tgtFrame="_blank" w:history="1">
        <w:r w:rsidRPr="008C77A5">
          <w:rPr>
            <w:rStyle w:val="Hyperlink"/>
            <w:rFonts w:ascii="Calibri" w:hAnsi="Calibri" w:cs="Calibri"/>
            <w:sz w:val="22"/>
            <w:szCs w:val="22"/>
          </w:rPr>
          <w:t>Think with Google</w:t>
        </w:r>
      </w:hyperlink>
      <w:r w:rsidR="003B3352">
        <w:rPr>
          <w:rFonts w:ascii="Calibri" w:hAnsi="Calibri" w:cs="Calibri"/>
          <w:sz w:val="22"/>
          <w:szCs w:val="22"/>
        </w:rPr>
        <w:t>.</w:t>
      </w:r>
    </w:p>
    <w:p w14:paraId="2E87787D" w14:textId="50C7EE2C"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Google Trends (2026) FAQ about Google Trends data. Google. Available at: </w:t>
      </w:r>
      <w:hyperlink r:id="rId24" w:tgtFrame="_blank" w:history="1">
        <w:r w:rsidRPr="008C77A5">
          <w:rPr>
            <w:rStyle w:val="Hyperlink"/>
            <w:rFonts w:ascii="Calibri" w:hAnsi="Calibri" w:cs="Calibri"/>
            <w:sz w:val="22"/>
            <w:szCs w:val="22"/>
          </w:rPr>
          <w:t>Google Trends Help</w:t>
        </w:r>
      </w:hyperlink>
      <w:r w:rsidR="00A31440">
        <w:rPr>
          <w:rFonts w:ascii="Calibri" w:hAnsi="Calibri" w:cs="Calibri"/>
          <w:sz w:val="22"/>
          <w:szCs w:val="22"/>
        </w:rPr>
        <w:t>.</w:t>
      </w:r>
    </w:p>
    <w:p w14:paraId="1E261892" w14:textId="7CDC63CB" w:rsidR="004B12B8" w:rsidRPr="008C77A5" w:rsidRDefault="004B12B8" w:rsidP="005F4518">
      <w:pPr>
        <w:pStyle w:val="ListParagraph"/>
        <w:numPr>
          <w:ilvl w:val="0"/>
          <w:numId w:val="7"/>
        </w:numPr>
        <w:spacing w:after="0"/>
        <w:ind w:left="360"/>
        <w:jc w:val="both"/>
        <w:rPr>
          <w:rFonts w:ascii="Calibri" w:hAnsi="Calibri" w:cs="Calibri"/>
          <w:sz w:val="22"/>
          <w:szCs w:val="22"/>
        </w:rPr>
      </w:pPr>
      <w:proofErr w:type="spellStart"/>
      <w:r w:rsidRPr="008C77A5">
        <w:rPr>
          <w:rFonts w:ascii="Calibri" w:hAnsi="Calibri" w:cs="Calibri"/>
          <w:sz w:val="22"/>
          <w:szCs w:val="22"/>
        </w:rPr>
        <w:t>Haridasan</w:t>
      </w:r>
      <w:proofErr w:type="spellEnd"/>
      <w:r w:rsidRPr="008C77A5">
        <w:rPr>
          <w:rFonts w:ascii="Calibri" w:hAnsi="Calibri" w:cs="Calibri"/>
          <w:sz w:val="22"/>
          <w:szCs w:val="22"/>
        </w:rPr>
        <w:t xml:space="preserve">, A.C., Fernando, A.G. and Saju, B. (2021) ‘A systematic review of consumer information search in online and offline environments’, RAUSP Management Journal, 56(2), pp. 234–253. Available at: </w:t>
      </w:r>
      <w:hyperlink r:id="rId25" w:tgtFrame="_blank" w:history="1">
        <w:r w:rsidRPr="008C77A5">
          <w:rPr>
            <w:rStyle w:val="Hyperlink"/>
            <w:rFonts w:ascii="Calibri" w:hAnsi="Calibri" w:cs="Calibri"/>
            <w:sz w:val="22"/>
            <w:szCs w:val="22"/>
          </w:rPr>
          <w:t>Emerald Publishing</w:t>
        </w:r>
      </w:hyperlink>
      <w:r w:rsidR="001A2DE8">
        <w:rPr>
          <w:rFonts w:ascii="Calibri" w:hAnsi="Calibri" w:cs="Calibri"/>
          <w:sz w:val="22"/>
          <w:szCs w:val="22"/>
        </w:rPr>
        <w:t>.</w:t>
      </w:r>
      <w:r w:rsidRPr="008C77A5">
        <w:rPr>
          <w:rFonts w:ascii="Calibri" w:hAnsi="Calibri" w:cs="Calibri"/>
          <w:sz w:val="22"/>
          <w:szCs w:val="22"/>
        </w:rPr>
        <w:t xml:space="preserve"> </w:t>
      </w:r>
    </w:p>
    <w:p w14:paraId="3689659E" w14:textId="54C74CDC"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Johnston, M.P. (2014) ‘Secondary data analysis: A method of which the time has come’, Qualitative and Quantitative Methods in Libraries, 3(3), pp. 619–626. Available at: </w:t>
      </w:r>
      <w:hyperlink r:id="rId26" w:tgtFrame="_blank" w:history="1">
        <w:r w:rsidRPr="008C77A5">
          <w:rPr>
            <w:rStyle w:val="Hyperlink"/>
            <w:rFonts w:ascii="Calibri" w:hAnsi="Calibri" w:cs="Calibri"/>
            <w:sz w:val="22"/>
            <w:szCs w:val="22"/>
          </w:rPr>
          <w:t>QQML Journal</w:t>
        </w:r>
      </w:hyperlink>
      <w:r w:rsidR="001A2DE8">
        <w:rPr>
          <w:rFonts w:ascii="Calibri" w:hAnsi="Calibri" w:cs="Calibri"/>
          <w:sz w:val="22"/>
          <w:szCs w:val="22"/>
        </w:rPr>
        <w:t>.</w:t>
      </w:r>
    </w:p>
    <w:p w14:paraId="500C2A4D" w14:textId="6151ED4F"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Mintel (2025) UK Fashion and Sustainability Market Report 2025. London: Mintel. Available at: </w:t>
      </w:r>
      <w:hyperlink r:id="rId27" w:tgtFrame="_blank" w:history="1">
        <w:r w:rsidRPr="008C77A5">
          <w:rPr>
            <w:rStyle w:val="Hyperlink"/>
            <w:rFonts w:ascii="Calibri" w:hAnsi="Calibri" w:cs="Calibri"/>
            <w:sz w:val="22"/>
            <w:szCs w:val="22"/>
          </w:rPr>
          <w:t>Mintel Store</w:t>
        </w:r>
      </w:hyperlink>
      <w:r w:rsidR="001A2DE8">
        <w:rPr>
          <w:rFonts w:ascii="Calibri" w:hAnsi="Calibri" w:cs="Calibri"/>
          <w:sz w:val="22"/>
          <w:szCs w:val="22"/>
        </w:rPr>
        <w:t>.</w:t>
      </w:r>
    </w:p>
    <w:p w14:paraId="7DBFA5E2" w14:textId="1F09E5B7"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Paul, J., Modi, A. and Patel, J. (2016) ‘Predicting green product consumption using theory of planned </w:t>
      </w:r>
      <w:proofErr w:type="spellStart"/>
      <w:r w:rsidRPr="008C77A5">
        <w:rPr>
          <w:rFonts w:ascii="Calibri" w:hAnsi="Calibri" w:cs="Calibri"/>
          <w:sz w:val="22"/>
          <w:szCs w:val="22"/>
        </w:rPr>
        <w:t>behavior</w:t>
      </w:r>
      <w:proofErr w:type="spellEnd"/>
      <w:r w:rsidRPr="008C77A5">
        <w:rPr>
          <w:rFonts w:ascii="Calibri" w:hAnsi="Calibri" w:cs="Calibri"/>
          <w:sz w:val="22"/>
          <w:szCs w:val="22"/>
        </w:rPr>
        <w:t xml:space="preserve"> and reasoned action’, Journal of Retailing and Consumer Services, 29, pp. 123–134. Available at: </w:t>
      </w:r>
      <w:hyperlink r:id="rId28" w:tgtFrame="_blank" w:history="1">
        <w:r w:rsidRPr="008C77A5">
          <w:rPr>
            <w:rStyle w:val="Hyperlink"/>
            <w:rFonts w:ascii="Calibri" w:hAnsi="Calibri" w:cs="Calibri"/>
            <w:sz w:val="22"/>
            <w:szCs w:val="22"/>
          </w:rPr>
          <w:t>ScienceDirect</w:t>
        </w:r>
      </w:hyperlink>
      <w:r w:rsidRPr="008C77A5">
        <w:rPr>
          <w:rFonts w:ascii="Calibri" w:hAnsi="Calibri" w:cs="Calibri"/>
          <w:sz w:val="22"/>
          <w:szCs w:val="22"/>
        </w:rPr>
        <w:t>.</w:t>
      </w:r>
    </w:p>
    <w:p w14:paraId="3C4BCE1B" w14:textId="59BE542D"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Peterson, R.A. and Merino, M.C. (2003) ‘Consumer information search </w:t>
      </w:r>
      <w:proofErr w:type="spellStart"/>
      <w:r w:rsidRPr="008C77A5">
        <w:rPr>
          <w:rFonts w:ascii="Calibri" w:hAnsi="Calibri" w:cs="Calibri"/>
          <w:sz w:val="22"/>
          <w:szCs w:val="22"/>
        </w:rPr>
        <w:t>behavior</w:t>
      </w:r>
      <w:proofErr w:type="spellEnd"/>
      <w:r w:rsidRPr="008C77A5">
        <w:rPr>
          <w:rFonts w:ascii="Calibri" w:hAnsi="Calibri" w:cs="Calibri"/>
          <w:sz w:val="22"/>
          <w:szCs w:val="22"/>
        </w:rPr>
        <w:t xml:space="preserve"> and the Internet’, Psychology &amp; Marketing, 20(2), pp. 99–121. Available at: </w:t>
      </w:r>
      <w:hyperlink r:id="rId29" w:tgtFrame="_blank" w:history="1">
        <w:r w:rsidRPr="008C77A5">
          <w:rPr>
            <w:rStyle w:val="Hyperlink"/>
            <w:rFonts w:ascii="Calibri" w:hAnsi="Calibri" w:cs="Calibri"/>
            <w:sz w:val="22"/>
            <w:szCs w:val="22"/>
          </w:rPr>
          <w:t>Wiley Online Library</w:t>
        </w:r>
      </w:hyperlink>
      <w:r w:rsidRPr="008C77A5">
        <w:rPr>
          <w:rFonts w:ascii="Calibri" w:hAnsi="Calibri" w:cs="Calibri"/>
          <w:sz w:val="22"/>
          <w:szCs w:val="22"/>
        </w:rPr>
        <w:t>.</w:t>
      </w:r>
    </w:p>
    <w:p w14:paraId="432EB727" w14:textId="1E777088"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Saunders, M., Lewis, P. and Thornhill, A. (2019) Research Methods for Business Students. 8th </w:t>
      </w:r>
      <w:proofErr w:type="spellStart"/>
      <w:r w:rsidRPr="008C77A5">
        <w:rPr>
          <w:rFonts w:ascii="Calibri" w:hAnsi="Calibri" w:cs="Calibri"/>
          <w:sz w:val="22"/>
          <w:szCs w:val="22"/>
        </w:rPr>
        <w:t>edn</w:t>
      </w:r>
      <w:proofErr w:type="spellEnd"/>
      <w:r w:rsidRPr="008C77A5">
        <w:rPr>
          <w:rFonts w:ascii="Calibri" w:hAnsi="Calibri" w:cs="Calibri"/>
          <w:sz w:val="22"/>
          <w:szCs w:val="22"/>
        </w:rPr>
        <w:t xml:space="preserve">. Harlow: Pearson. </w:t>
      </w:r>
    </w:p>
    <w:p w14:paraId="723528BC" w14:textId="4EBF1068" w:rsidR="004B12B8" w:rsidRPr="008C77A5" w:rsidRDefault="004B12B8" w:rsidP="005F4518">
      <w:pPr>
        <w:pStyle w:val="ListParagraph"/>
        <w:numPr>
          <w:ilvl w:val="0"/>
          <w:numId w:val="7"/>
        </w:numPr>
        <w:spacing w:after="0"/>
        <w:ind w:left="360"/>
        <w:jc w:val="both"/>
        <w:rPr>
          <w:rFonts w:ascii="Calibri" w:hAnsi="Calibri" w:cs="Calibri"/>
          <w:sz w:val="22"/>
          <w:szCs w:val="22"/>
        </w:rPr>
      </w:pPr>
      <w:proofErr w:type="spellStart"/>
      <w:r w:rsidRPr="008C77A5">
        <w:rPr>
          <w:rFonts w:ascii="Calibri" w:hAnsi="Calibri" w:cs="Calibri"/>
          <w:sz w:val="22"/>
          <w:szCs w:val="22"/>
        </w:rPr>
        <w:t>Schiaroli</w:t>
      </w:r>
      <w:proofErr w:type="spellEnd"/>
      <w:r w:rsidRPr="008C77A5">
        <w:rPr>
          <w:rFonts w:ascii="Calibri" w:hAnsi="Calibri" w:cs="Calibri"/>
          <w:sz w:val="22"/>
          <w:szCs w:val="22"/>
        </w:rPr>
        <w:t xml:space="preserve">, V., Fraccascia, L. and Dangelico, R.M. (2024) ‘How can consumers behave sustainably in the fashion industry? A systematic literature review of determinants, drivers, and barriers across the consumption phases’, Journal of Cleaner Production, 483, 144232. </w:t>
      </w:r>
    </w:p>
    <w:p w14:paraId="7C689EC4" w14:textId="7F74EB9D" w:rsidR="004B12B8" w:rsidRPr="008C77A5" w:rsidRDefault="004B12B8" w:rsidP="005F4518">
      <w:pPr>
        <w:pStyle w:val="ListParagraph"/>
        <w:numPr>
          <w:ilvl w:val="0"/>
          <w:numId w:val="7"/>
        </w:numPr>
        <w:spacing w:after="0"/>
        <w:ind w:left="360"/>
        <w:jc w:val="both"/>
        <w:rPr>
          <w:rFonts w:ascii="Calibri" w:hAnsi="Calibri" w:cs="Calibri"/>
          <w:sz w:val="22"/>
          <w:szCs w:val="22"/>
        </w:rPr>
      </w:pPr>
      <w:r w:rsidRPr="008C77A5">
        <w:rPr>
          <w:rFonts w:ascii="Calibri" w:hAnsi="Calibri" w:cs="Calibri"/>
          <w:sz w:val="22"/>
          <w:szCs w:val="22"/>
        </w:rPr>
        <w:t xml:space="preserve">Zhang, B., Zhang, Y. and Zhou, P. (2021) ‘Consumer attitude towards sustainability of fast fashion products in the UK’, Sustainability, 13(4), 1646. Available at: </w:t>
      </w:r>
      <w:hyperlink r:id="rId30" w:tgtFrame="_blank" w:history="1">
        <w:r w:rsidRPr="008C77A5">
          <w:rPr>
            <w:rStyle w:val="Hyperlink"/>
            <w:rFonts w:ascii="Calibri" w:hAnsi="Calibri" w:cs="Calibri"/>
            <w:sz w:val="22"/>
            <w:szCs w:val="22"/>
          </w:rPr>
          <w:t>MDPI</w:t>
        </w:r>
      </w:hyperlink>
      <w:r w:rsidR="00A31440">
        <w:rPr>
          <w:rFonts w:ascii="Calibri" w:hAnsi="Calibri" w:cs="Calibri"/>
          <w:sz w:val="22"/>
          <w:szCs w:val="22"/>
        </w:rPr>
        <w:t>.</w:t>
      </w:r>
    </w:p>
    <w:sectPr w:rsidR="004B12B8" w:rsidRPr="008C77A5" w:rsidSect="00AD748D">
      <w:footerReference w:type="default" r:id="rId3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242AF" w14:textId="77777777" w:rsidR="00671EDA" w:rsidRDefault="00671EDA" w:rsidP="00B90953">
      <w:pPr>
        <w:spacing w:after="0" w:line="240" w:lineRule="auto"/>
      </w:pPr>
      <w:r>
        <w:separator/>
      </w:r>
    </w:p>
  </w:endnote>
  <w:endnote w:type="continuationSeparator" w:id="0">
    <w:p w14:paraId="07744BF7" w14:textId="77777777" w:rsidR="00671EDA" w:rsidRDefault="00671EDA" w:rsidP="00B90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548703"/>
      <w:docPartObj>
        <w:docPartGallery w:val="Page Numbers (Bottom of Page)"/>
        <w:docPartUnique/>
      </w:docPartObj>
    </w:sdtPr>
    <w:sdtEndPr/>
    <w:sdtContent>
      <w:p w14:paraId="2FA4E102" w14:textId="77777777" w:rsidR="0055345A" w:rsidRDefault="0055345A">
        <w:pPr>
          <w:pStyle w:val="Footer"/>
          <w:jc w:val="center"/>
        </w:pPr>
      </w:p>
      <w:p w14:paraId="182D12C6" w14:textId="19B42966" w:rsidR="0055345A" w:rsidRDefault="0055345A">
        <w:pPr>
          <w:pStyle w:val="Footer"/>
          <w:jc w:val="center"/>
        </w:pPr>
        <w:r>
          <w:fldChar w:fldCharType="begin"/>
        </w:r>
        <w:r>
          <w:instrText>PAGE   \* MERGEFORMAT</w:instrText>
        </w:r>
        <w:r>
          <w:fldChar w:fldCharType="separate"/>
        </w:r>
        <w:r>
          <w:t>2</w:t>
        </w:r>
        <w:r>
          <w:fldChar w:fldCharType="end"/>
        </w:r>
      </w:p>
    </w:sdtContent>
  </w:sdt>
  <w:p w14:paraId="3D6E79BD" w14:textId="77777777" w:rsidR="0055345A" w:rsidRDefault="005534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79754" w14:textId="77777777" w:rsidR="00671EDA" w:rsidRDefault="00671EDA" w:rsidP="00B90953">
      <w:pPr>
        <w:spacing w:after="0" w:line="240" w:lineRule="auto"/>
      </w:pPr>
      <w:r>
        <w:separator/>
      </w:r>
    </w:p>
  </w:footnote>
  <w:footnote w:type="continuationSeparator" w:id="0">
    <w:p w14:paraId="5D74E581" w14:textId="77777777" w:rsidR="00671EDA" w:rsidRDefault="00671EDA" w:rsidP="00B90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B1622"/>
    <w:multiLevelType w:val="multilevel"/>
    <w:tmpl w:val="B44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23AA1"/>
    <w:multiLevelType w:val="multilevel"/>
    <w:tmpl w:val="DBF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B6B65"/>
    <w:multiLevelType w:val="multilevel"/>
    <w:tmpl w:val="A8F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C2FCE"/>
    <w:multiLevelType w:val="hybridMultilevel"/>
    <w:tmpl w:val="BB148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0955D8"/>
    <w:multiLevelType w:val="hybridMultilevel"/>
    <w:tmpl w:val="EDC07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134905"/>
    <w:multiLevelType w:val="multilevel"/>
    <w:tmpl w:val="1A2A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B4C7B"/>
    <w:multiLevelType w:val="multilevel"/>
    <w:tmpl w:val="8CC4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21599B"/>
    <w:multiLevelType w:val="hybridMultilevel"/>
    <w:tmpl w:val="9B14D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782222">
    <w:abstractNumId w:val="2"/>
  </w:num>
  <w:num w:numId="2" w16cid:durableId="663314385">
    <w:abstractNumId w:val="0"/>
  </w:num>
  <w:num w:numId="3" w16cid:durableId="1297376834">
    <w:abstractNumId w:val="1"/>
  </w:num>
  <w:num w:numId="4" w16cid:durableId="66071706">
    <w:abstractNumId w:val="5"/>
  </w:num>
  <w:num w:numId="5" w16cid:durableId="1284842695">
    <w:abstractNumId w:val="6"/>
  </w:num>
  <w:num w:numId="6" w16cid:durableId="893157293">
    <w:abstractNumId w:val="7"/>
  </w:num>
  <w:num w:numId="7" w16cid:durableId="1094863517">
    <w:abstractNumId w:val="3"/>
  </w:num>
  <w:num w:numId="8" w16cid:durableId="2087723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8EE"/>
    <w:rsid w:val="00020EC2"/>
    <w:rsid w:val="00023F68"/>
    <w:rsid w:val="0005750A"/>
    <w:rsid w:val="00083D8C"/>
    <w:rsid w:val="000A0072"/>
    <w:rsid w:val="000B4416"/>
    <w:rsid w:val="000D6E16"/>
    <w:rsid w:val="000D7410"/>
    <w:rsid w:val="000E222A"/>
    <w:rsid w:val="001037BA"/>
    <w:rsid w:val="00120DAF"/>
    <w:rsid w:val="00125352"/>
    <w:rsid w:val="0013065A"/>
    <w:rsid w:val="00136906"/>
    <w:rsid w:val="0014051E"/>
    <w:rsid w:val="001447D1"/>
    <w:rsid w:val="001458EE"/>
    <w:rsid w:val="00145E51"/>
    <w:rsid w:val="00145FA4"/>
    <w:rsid w:val="00151CD4"/>
    <w:rsid w:val="00152BE7"/>
    <w:rsid w:val="00174F83"/>
    <w:rsid w:val="00180650"/>
    <w:rsid w:val="0018181A"/>
    <w:rsid w:val="00192DF1"/>
    <w:rsid w:val="001949B9"/>
    <w:rsid w:val="001A2DE8"/>
    <w:rsid w:val="001B51B8"/>
    <w:rsid w:val="001D11CF"/>
    <w:rsid w:val="001D7031"/>
    <w:rsid w:val="001D76DE"/>
    <w:rsid w:val="001F761D"/>
    <w:rsid w:val="001F7F43"/>
    <w:rsid w:val="00224DC8"/>
    <w:rsid w:val="002436A0"/>
    <w:rsid w:val="00243F7F"/>
    <w:rsid w:val="00246D3D"/>
    <w:rsid w:val="002629F5"/>
    <w:rsid w:val="00267232"/>
    <w:rsid w:val="0027556D"/>
    <w:rsid w:val="0028202F"/>
    <w:rsid w:val="00282C6C"/>
    <w:rsid w:val="00293A47"/>
    <w:rsid w:val="002A5559"/>
    <w:rsid w:val="002D0463"/>
    <w:rsid w:val="00312DA2"/>
    <w:rsid w:val="00336ACF"/>
    <w:rsid w:val="00367FB6"/>
    <w:rsid w:val="003726B0"/>
    <w:rsid w:val="003762C5"/>
    <w:rsid w:val="00377986"/>
    <w:rsid w:val="003836F0"/>
    <w:rsid w:val="00385FE2"/>
    <w:rsid w:val="00393F3C"/>
    <w:rsid w:val="0039798E"/>
    <w:rsid w:val="003A4568"/>
    <w:rsid w:val="003B244F"/>
    <w:rsid w:val="003B3352"/>
    <w:rsid w:val="003B5028"/>
    <w:rsid w:val="003E7FFB"/>
    <w:rsid w:val="00417B3F"/>
    <w:rsid w:val="004262CB"/>
    <w:rsid w:val="00433D1C"/>
    <w:rsid w:val="00442C80"/>
    <w:rsid w:val="00491C29"/>
    <w:rsid w:val="004B12B8"/>
    <w:rsid w:val="004B4C66"/>
    <w:rsid w:val="004B730C"/>
    <w:rsid w:val="004D0C7C"/>
    <w:rsid w:val="004D391C"/>
    <w:rsid w:val="004D672C"/>
    <w:rsid w:val="004E7461"/>
    <w:rsid w:val="004F20DB"/>
    <w:rsid w:val="00500F0F"/>
    <w:rsid w:val="005040D8"/>
    <w:rsid w:val="005052C6"/>
    <w:rsid w:val="005065FB"/>
    <w:rsid w:val="005240B0"/>
    <w:rsid w:val="005302E4"/>
    <w:rsid w:val="0053097E"/>
    <w:rsid w:val="00541FA3"/>
    <w:rsid w:val="00544CCD"/>
    <w:rsid w:val="005502A2"/>
    <w:rsid w:val="0055345A"/>
    <w:rsid w:val="005739AC"/>
    <w:rsid w:val="00590139"/>
    <w:rsid w:val="005B62D9"/>
    <w:rsid w:val="005C54C0"/>
    <w:rsid w:val="005D25CF"/>
    <w:rsid w:val="005D770D"/>
    <w:rsid w:val="005F0363"/>
    <w:rsid w:val="005F4518"/>
    <w:rsid w:val="006100BC"/>
    <w:rsid w:val="00624E76"/>
    <w:rsid w:val="00631BAD"/>
    <w:rsid w:val="006446F5"/>
    <w:rsid w:val="00653DE5"/>
    <w:rsid w:val="0066385C"/>
    <w:rsid w:val="00666176"/>
    <w:rsid w:val="00671EDA"/>
    <w:rsid w:val="00676547"/>
    <w:rsid w:val="00676EF1"/>
    <w:rsid w:val="006A3DC9"/>
    <w:rsid w:val="006A76B3"/>
    <w:rsid w:val="006B4502"/>
    <w:rsid w:val="006D3CD8"/>
    <w:rsid w:val="006E0FFB"/>
    <w:rsid w:val="006E3209"/>
    <w:rsid w:val="006E3F6A"/>
    <w:rsid w:val="006E705D"/>
    <w:rsid w:val="00705765"/>
    <w:rsid w:val="00705C77"/>
    <w:rsid w:val="00716B16"/>
    <w:rsid w:val="00764D72"/>
    <w:rsid w:val="00770AD3"/>
    <w:rsid w:val="007915AF"/>
    <w:rsid w:val="007A0A87"/>
    <w:rsid w:val="007B65BB"/>
    <w:rsid w:val="007C0335"/>
    <w:rsid w:val="007D5FE3"/>
    <w:rsid w:val="007E226A"/>
    <w:rsid w:val="007F04A4"/>
    <w:rsid w:val="007F72CB"/>
    <w:rsid w:val="008325B2"/>
    <w:rsid w:val="008538F7"/>
    <w:rsid w:val="00862694"/>
    <w:rsid w:val="008674E3"/>
    <w:rsid w:val="0087749A"/>
    <w:rsid w:val="00881236"/>
    <w:rsid w:val="008813E4"/>
    <w:rsid w:val="00893812"/>
    <w:rsid w:val="008A432C"/>
    <w:rsid w:val="008C6F83"/>
    <w:rsid w:val="008C77A5"/>
    <w:rsid w:val="008D0841"/>
    <w:rsid w:val="008F6C32"/>
    <w:rsid w:val="00926030"/>
    <w:rsid w:val="0094555B"/>
    <w:rsid w:val="00957372"/>
    <w:rsid w:val="0096198A"/>
    <w:rsid w:val="0096633E"/>
    <w:rsid w:val="00995484"/>
    <w:rsid w:val="009A29AC"/>
    <w:rsid w:val="009A2D62"/>
    <w:rsid w:val="009C3CDA"/>
    <w:rsid w:val="009D2387"/>
    <w:rsid w:val="009D7730"/>
    <w:rsid w:val="009E34C6"/>
    <w:rsid w:val="009F4E07"/>
    <w:rsid w:val="00A04E0D"/>
    <w:rsid w:val="00A05FA3"/>
    <w:rsid w:val="00A1654F"/>
    <w:rsid w:val="00A3082C"/>
    <w:rsid w:val="00A31440"/>
    <w:rsid w:val="00A3686E"/>
    <w:rsid w:val="00A63873"/>
    <w:rsid w:val="00A80CB7"/>
    <w:rsid w:val="00A82C99"/>
    <w:rsid w:val="00AA1430"/>
    <w:rsid w:val="00AB6DCD"/>
    <w:rsid w:val="00AD748D"/>
    <w:rsid w:val="00AE4347"/>
    <w:rsid w:val="00AE7033"/>
    <w:rsid w:val="00AF0E2B"/>
    <w:rsid w:val="00AF533F"/>
    <w:rsid w:val="00AF698D"/>
    <w:rsid w:val="00B11CB3"/>
    <w:rsid w:val="00B12FD3"/>
    <w:rsid w:val="00B15BD0"/>
    <w:rsid w:val="00B1774A"/>
    <w:rsid w:val="00B250B6"/>
    <w:rsid w:val="00B4311B"/>
    <w:rsid w:val="00B62654"/>
    <w:rsid w:val="00B6418E"/>
    <w:rsid w:val="00B90953"/>
    <w:rsid w:val="00BA2415"/>
    <w:rsid w:val="00BA30A3"/>
    <w:rsid w:val="00BB72A2"/>
    <w:rsid w:val="00BE47A9"/>
    <w:rsid w:val="00BF1420"/>
    <w:rsid w:val="00C01585"/>
    <w:rsid w:val="00C04B1B"/>
    <w:rsid w:val="00C133E7"/>
    <w:rsid w:val="00C1607F"/>
    <w:rsid w:val="00C212AE"/>
    <w:rsid w:val="00C24DDB"/>
    <w:rsid w:val="00C33072"/>
    <w:rsid w:val="00C34FCB"/>
    <w:rsid w:val="00C43F7A"/>
    <w:rsid w:val="00C565E6"/>
    <w:rsid w:val="00C70047"/>
    <w:rsid w:val="00C80ED8"/>
    <w:rsid w:val="00C831E0"/>
    <w:rsid w:val="00CC24EE"/>
    <w:rsid w:val="00CE0295"/>
    <w:rsid w:val="00CE1B74"/>
    <w:rsid w:val="00CF577A"/>
    <w:rsid w:val="00D011C7"/>
    <w:rsid w:val="00D35F50"/>
    <w:rsid w:val="00D40AF9"/>
    <w:rsid w:val="00D419FD"/>
    <w:rsid w:val="00D420EB"/>
    <w:rsid w:val="00D469ED"/>
    <w:rsid w:val="00D56441"/>
    <w:rsid w:val="00D64172"/>
    <w:rsid w:val="00D81821"/>
    <w:rsid w:val="00D82F1D"/>
    <w:rsid w:val="00D84DDC"/>
    <w:rsid w:val="00D97364"/>
    <w:rsid w:val="00DA005E"/>
    <w:rsid w:val="00DA2F3D"/>
    <w:rsid w:val="00DA5CA0"/>
    <w:rsid w:val="00DC1440"/>
    <w:rsid w:val="00DC4B0C"/>
    <w:rsid w:val="00DC4F97"/>
    <w:rsid w:val="00DE3C07"/>
    <w:rsid w:val="00DF228C"/>
    <w:rsid w:val="00DF4AE7"/>
    <w:rsid w:val="00E05769"/>
    <w:rsid w:val="00E15504"/>
    <w:rsid w:val="00E15D73"/>
    <w:rsid w:val="00E23B62"/>
    <w:rsid w:val="00E262D9"/>
    <w:rsid w:val="00E41CA2"/>
    <w:rsid w:val="00E53B90"/>
    <w:rsid w:val="00E55637"/>
    <w:rsid w:val="00E576B0"/>
    <w:rsid w:val="00E67FF5"/>
    <w:rsid w:val="00E7518E"/>
    <w:rsid w:val="00E80536"/>
    <w:rsid w:val="00E80E05"/>
    <w:rsid w:val="00E81E10"/>
    <w:rsid w:val="00E823DF"/>
    <w:rsid w:val="00E975DB"/>
    <w:rsid w:val="00EA120E"/>
    <w:rsid w:val="00EB2D89"/>
    <w:rsid w:val="00EB6F9C"/>
    <w:rsid w:val="00EB7C16"/>
    <w:rsid w:val="00EC7EDE"/>
    <w:rsid w:val="00ED0296"/>
    <w:rsid w:val="00EE3710"/>
    <w:rsid w:val="00EF482A"/>
    <w:rsid w:val="00F13BB8"/>
    <w:rsid w:val="00F17A7B"/>
    <w:rsid w:val="00F31C76"/>
    <w:rsid w:val="00F439F2"/>
    <w:rsid w:val="00F47284"/>
    <w:rsid w:val="00F64F13"/>
    <w:rsid w:val="00F679A6"/>
    <w:rsid w:val="00F73442"/>
    <w:rsid w:val="00F84D3B"/>
    <w:rsid w:val="00F90230"/>
    <w:rsid w:val="00FA5AF9"/>
    <w:rsid w:val="00FB2588"/>
    <w:rsid w:val="00FB7F02"/>
    <w:rsid w:val="00FC0410"/>
    <w:rsid w:val="00FC1669"/>
    <w:rsid w:val="00FC23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0FE3E"/>
  <w15:chartTrackingRefBased/>
  <w15:docId w15:val="{BAC0441F-6E43-426F-8350-2AA0CB582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5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5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8EE"/>
    <w:rPr>
      <w:rFonts w:eastAsiaTheme="majorEastAsia" w:cstheme="majorBidi"/>
      <w:color w:val="272727" w:themeColor="text1" w:themeTint="D8"/>
    </w:rPr>
  </w:style>
  <w:style w:type="paragraph" w:styleId="Title">
    <w:name w:val="Title"/>
    <w:basedOn w:val="Normal"/>
    <w:next w:val="Normal"/>
    <w:link w:val="TitleChar"/>
    <w:uiPriority w:val="10"/>
    <w:qFormat/>
    <w:rsid w:val="00145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8EE"/>
    <w:pPr>
      <w:spacing w:before="160"/>
      <w:jc w:val="center"/>
    </w:pPr>
    <w:rPr>
      <w:i/>
      <w:iCs/>
      <w:color w:val="404040" w:themeColor="text1" w:themeTint="BF"/>
    </w:rPr>
  </w:style>
  <w:style w:type="character" w:customStyle="1" w:styleId="QuoteChar">
    <w:name w:val="Quote Char"/>
    <w:basedOn w:val="DefaultParagraphFont"/>
    <w:link w:val="Quote"/>
    <w:uiPriority w:val="29"/>
    <w:rsid w:val="001458EE"/>
    <w:rPr>
      <w:i/>
      <w:iCs/>
      <w:color w:val="404040" w:themeColor="text1" w:themeTint="BF"/>
    </w:rPr>
  </w:style>
  <w:style w:type="paragraph" w:styleId="ListParagraph">
    <w:name w:val="List Paragraph"/>
    <w:basedOn w:val="Normal"/>
    <w:uiPriority w:val="34"/>
    <w:qFormat/>
    <w:rsid w:val="001458EE"/>
    <w:pPr>
      <w:ind w:left="720"/>
      <w:contextualSpacing/>
    </w:pPr>
  </w:style>
  <w:style w:type="character" w:styleId="IntenseEmphasis">
    <w:name w:val="Intense Emphasis"/>
    <w:basedOn w:val="DefaultParagraphFont"/>
    <w:uiPriority w:val="21"/>
    <w:qFormat/>
    <w:rsid w:val="001458EE"/>
    <w:rPr>
      <w:i/>
      <w:iCs/>
      <w:color w:val="0F4761" w:themeColor="accent1" w:themeShade="BF"/>
    </w:rPr>
  </w:style>
  <w:style w:type="paragraph" w:styleId="IntenseQuote">
    <w:name w:val="Intense Quote"/>
    <w:basedOn w:val="Normal"/>
    <w:next w:val="Normal"/>
    <w:link w:val="IntenseQuoteChar"/>
    <w:uiPriority w:val="30"/>
    <w:qFormat/>
    <w:rsid w:val="00145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8EE"/>
    <w:rPr>
      <w:i/>
      <w:iCs/>
      <w:color w:val="0F4761" w:themeColor="accent1" w:themeShade="BF"/>
    </w:rPr>
  </w:style>
  <w:style w:type="character" w:styleId="IntenseReference">
    <w:name w:val="Intense Reference"/>
    <w:basedOn w:val="DefaultParagraphFont"/>
    <w:uiPriority w:val="32"/>
    <w:qFormat/>
    <w:rsid w:val="001458EE"/>
    <w:rPr>
      <w:b/>
      <w:bCs/>
      <w:smallCaps/>
      <w:color w:val="0F4761" w:themeColor="accent1" w:themeShade="BF"/>
      <w:spacing w:val="5"/>
    </w:rPr>
  </w:style>
  <w:style w:type="paragraph" w:styleId="Header">
    <w:name w:val="header"/>
    <w:basedOn w:val="Normal"/>
    <w:link w:val="HeaderChar"/>
    <w:uiPriority w:val="99"/>
    <w:unhideWhenUsed/>
    <w:rsid w:val="00B909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0953"/>
  </w:style>
  <w:style w:type="paragraph" w:styleId="Footer">
    <w:name w:val="footer"/>
    <w:basedOn w:val="Normal"/>
    <w:link w:val="FooterChar"/>
    <w:uiPriority w:val="99"/>
    <w:unhideWhenUsed/>
    <w:rsid w:val="00B909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0953"/>
  </w:style>
  <w:style w:type="paragraph" w:customStyle="1" w:styleId="Heading11">
    <w:name w:val="Heading 11"/>
    <w:basedOn w:val="Heading1"/>
    <w:next w:val="Heading1"/>
    <w:link w:val="HEADING1Char0"/>
    <w:qFormat/>
    <w:rsid w:val="008538F7"/>
    <w:pPr>
      <w:spacing w:before="0" w:after="0"/>
      <w:ind w:left="720"/>
      <w:jc w:val="both"/>
    </w:pPr>
    <w:rPr>
      <w:rFonts w:ascii="Calibri" w:hAnsi="Calibri" w:cs="Calibri"/>
      <w:b/>
      <w:bCs/>
      <w:sz w:val="22"/>
      <w:szCs w:val="22"/>
    </w:rPr>
  </w:style>
  <w:style w:type="character" w:customStyle="1" w:styleId="HEADING1Char0">
    <w:name w:val="HEADING 1 Char"/>
    <w:basedOn w:val="DefaultParagraphFont"/>
    <w:link w:val="Heading11"/>
    <w:rsid w:val="008538F7"/>
    <w:rPr>
      <w:rFonts w:ascii="Calibri" w:eastAsiaTheme="majorEastAsia" w:hAnsi="Calibri" w:cs="Calibri"/>
      <w:b/>
      <w:bCs/>
      <w:color w:val="0F4761" w:themeColor="accent1" w:themeShade="BF"/>
      <w:sz w:val="22"/>
      <w:szCs w:val="22"/>
    </w:rPr>
  </w:style>
  <w:style w:type="character" w:styleId="Hyperlink">
    <w:name w:val="Hyperlink"/>
    <w:basedOn w:val="DefaultParagraphFont"/>
    <w:uiPriority w:val="99"/>
    <w:unhideWhenUsed/>
    <w:rsid w:val="00D011C7"/>
    <w:rPr>
      <w:color w:val="467886" w:themeColor="hyperlink"/>
      <w:u w:val="single"/>
    </w:rPr>
  </w:style>
  <w:style w:type="character" w:styleId="UnresolvedMention">
    <w:name w:val="Unresolved Mention"/>
    <w:basedOn w:val="DefaultParagraphFont"/>
    <w:uiPriority w:val="99"/>
    <w:semiHidden/>
    <w:unhideWhenUsed/>
    <w:rsid w:val="00D011C7"/>
    <w:rPr>
      <w:color w:val="605E5C"/>
      <w:shd w:val="clear" w:color="auto" w:fill="E1DFDD"/>
    </w:rPr>
  </w:style>
  <w:style w:type="table" w:styleId="TableGrid">
    <w:name w:val="Table Grid"/>
    <w:basedOn w:val="TableNormal"/>
    <w:uiPriority w:val="39"/>
    <w:rsid w:val="007A0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368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3">
    <w:name w:val="Grid Table 5 Dark Accent 3"/>
    <w:basedOn w:val="TableNormal"/>
    <w:uiPriority w:val="50"/>
    <w:rsid w:val="00500F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3-Accent2">
    <w:name w:val="List Table 3 Accent 2"/>
    <w:basedOn w:val="TableNormal"/>
    <w:uiPriority w:val="48"/>
    <w:rsid w:val="00E41CA2"/>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paragraph" w:styleId="TOCHeading">
    <w:name w:val="TOC Heading"/>
    <w:basedOn w:val="Heading1"/>
    <w:next w:val="Normal"/>
    <w:uiPriority w:val="39"/>
    <w:unhideWhenUsed/>
    <w:qFormat/>
    <w:rsid w:val="009C3CDA"/>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9C3CDA"/>
    <w:pPr>
      <w:spacing w:after="100"/>
    </w:pPr>
  </w:style>
  <w:style w:type="paragraph" w:styleId="TOC2">
    <w:name w:val="toc 2"/>
    <w:basedOn w:val="Normal"/>
    <w:next w:val="Normal"/>
    <w:autoRedefine/>
    <w:uiPriority w:val="39"/>
    <w:unhideWhenUsed/>
    <w:rsid w:val="009C3CDA"/>
    <w:pPr>
      <w:spacing w:after="100"/>
      <w:ind w:left="240"/>
    </w:pPr>
  </w:style>
  <w:style w:type="character" w:styleId="FollowedHyperlink">
    <w:name w:val="FollowedHyperlink"/>
    <w:basedOn w:val="DefaultParagraphFont"/>
    <w:uiPriority w:val="99"/>
    <w:semiHidden/>
    <w:unhideWhenUsed/>
    <w:rsid w:val="003B3352"/>
    <w:rPr>
      <w:color w:val="96607D" w:themeColor="followedHyperlink"/>
      <w:u w:val="single"/>
    </w:rPr>
  </w:style>
  <w:style w:type="paragraph" w:styleId="NormalWeb">
    <w:name w:val="Normal (Web)"/>
    <w:basedOn w:val="Normal"/>
    <w:uiPriority w:val="99"/>
    <w:semiHidden/>
    <w:unhideWhenUsed/>
    <w:rsid w:val="005F036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doi/10.1111/j.1559-1816.2002.tb00236.x?utm_source=chatgpt.com" TargetMode="External"/><Relationship Id="rId18" Type="http://schemas.openxmlformats.org/officeDocument/2006/relationships/hyperlink" Target="https://www.sciencedirect.com/science/article/pii/S0148296312002597?utm_source=chatgpt.com" TargetMode="External"/><Relationship Id="rId26" Type="http://schemas.openxmlformats.org/officeDocument/2006/relationships/hyperlink" Target="https://qqml-journal.net/index.php/qqml/article/view/169?utm_source=chatgpt.com" TargetMode="External"/><Relationship Id="rId3" Type="http://schemas.openxmlformats.org/officeDocument/2006/relationships/styles" Target="styles.xml"/><Relationship Id="rId21" Type="http://schemas.openxmlformats.org/officeDocument/2006/relationships/hyperlink" Target="https://www.gov.uk/government/publications/waste-prevention-programme-for-england-maximising-resources-minimising-waste/the-waste-prevention-programme-for-england-maximising-resources-minimising-waste?utm_source=chatgpt.com" TargetMode="External"/><Relationship Id="rId7" Type="http://schemas.openxmlformats.org/officeDocument/2006/relationships/endnotes" Target="endnotes.xml"/><Relationship Id="rId12" Type="http://schemas.openxmlformats.org/officeDocument/2006/relationships/hyperlink" Target="https://www.sciencedirect.com/science/article/pii/074959789190020T?utm_source=chatgpt.com" TargetMode="External"/><Relationship Id="rId17" Type="http://schemas.openxmlformats.org/officeDocument/2006/relationships/hyperlink" Target="https://onlinelibrary.wiley.com/doi/full/10.1111/ijcs.12794?utm_source=chatgpt.com" TargetMode="External"/><Relationship Id="rId25" Type="http://schemas.openxmlformats.org/officeDocument/2006/relationships/hyperlink" Target="https://www.emerald.com/rausp/article/56/2/234/365278/A-systematic-review-of-consumer-information-search?utm_source=chatgpt.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earch.worldcat.org/title/Social-research-methods/oclc/952522373?utm_source=chatgpt.com" TargetMode="External"/><Relationship Id="rId20" Type="http://schemas.openxmlformats.org/officeDocument/2006/relationships/hyperlink" Target="https://www.gov.uk/government/publications/sustainable-clothing-action-plan?utm_source=chatgpt.com" TargetMode="External"/><Relationship Id="rId29" Type="http://schemas.openxmlformats.org/officeDocument/2006/relationships/hyperlink" Target="https://onlinelibrary.wiley.com/doi/abs/10.1002/mar.10062?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hyperlink" Target="https://support.google.com/trends/answer/4365533?hl=en&amp;utm_source=chatgpt.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britishfashioncouncil.co.uk/bfcnews/4621/Measuring-the-State-of-Circularity-in-the-UK-Fashion-Industry?utm_source=chatgpt.com" TargetMode="External"/><Relationship Id="rId23" Type="http://schemas.openxmlformats.org/officeDocument/2006/relationships/hyperlink" Target="https://www.thinkwithgoogle.com/_qs/documents/18368/Decoding_Decisions_Marketing_in_the_Messy_Middle_DclfruV.pdf?utm_source=chatgpt.com" TargetMode="External"/><Relationship Id="rId28" Type="http://schemas.openxmlformats.org/officeDocument/2006/relationships/hyperlink" Target="https://www.sciencedirect.com/science/article/abs/pii/S0969698915301181?utm_source=chatgpt.com" TargetMode="External"/><Relationship Id="rId10" Type="http://schemas.openxmlformats.org/officeDocument/2006/relationships/chart" Target="charts/chart2.xml"/><Relationship Id="rId19" Type="http://schemas.openxmlformats.org/officeDocument/2006/relationships/hyperlink" Target="https://journals.sagepub.com/doi/10.1525/cmr.2011.54.1.64?utm_source=chatgpt.com"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s://orca.cardiff.ac.uk/id/eprint/186637/1/sustainability-18-03990.pdf?utm_source=chatgpt.com" TargetMode="External"/><Relationship Id="rId22" Type="http://schemas.openxmlformats.org/officeDocument/2006/relationships/hyperlink" Target="https://www.deloitte.com/uk/en/about/press-room/cost-and-sustainability-fatigue-stifle-consumers-efforts-to-adopt-more-sustainable-lifestyles.html?utm_source=chatgpt.com" TargetMode="External"/><Relationship Id="rId27" Type="http://schemas.openxmlformats.org/officeDocument/2006/relationships/hyperlink" Target="https://store.mintel.com/report/uk-fashion-sustainability-market-report?utm_source=chatgpt.com" TargetMode="External"/><Relationship Id="rId30" Type="http://schemas.openxmlformats.org/officeDocument/2006/relationships/hyperlink" Target="https://www.mdpi.com/2071-1050/13/4/1646?utm_source=chatgpt.com" TargetMode="Externa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Mean Google Trend Interest</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Sheet1!$A$2:$A$4</c:f>
              <c:strCache>
                <c:ptCount val="3"/>
                <c:pt idx="0">
                  <c:v>2015-2017</c:v>
                </c:pt>
                <c:pt idx="1">
                  <c:v>2018-2020</c:v>
                </c:pt>
                <c:pt idx="2">
                  <c:v>2021-2025</c:v>
                </c:pt>
              </c:strCache>
            </c:strRef>
          </c:cat>
          <c:val>
            <c:numRef>
              <c:f>Sheet1!$B$2:$B$4</c:f>
              <c:numCache>
                <c:formatCode>General</c:formatCode>
                <c:ptCount val="3"/>
                <c:pt idx="0">
                  <c:v>16.97</c:v>
                </c:pt>
                <c:pt idx="1">
                  <c:v>54.92</c:v>
                </c:pt>
                <c:pt idx="2">
                  <c:v>61.82</c:v>
                </c:pt>
              </c:numCache>
            </c:numRef>
          </c:val>
          <c:smooth val="0"/>
          <c:extLst>
            <c:ext xmlns:c16="http://schemas.microsoft.com/office/drawing/2014/chart" uri="{C3380CC4-5D6E-409C-BE32-E72D297353CC}">
              <c16:uniqueId val="{00000000-B887-4BD1-BF7A-7EF4E3EF6974}"/>
            </c:ext>
          </c:extLst>
        </c:ser>
        <c:dLbls>
          <c:dLblPos val="t"/>
          <c:showLegendKey val="0"/>
          <c:showVal val="1"/>
          <c:showCatName val="0"/>
          <c:showSerName val="0"/>
          <c:showPercent val="0"/>
          <c:showBubbleSize val="0"/>
        </c:dLbls>
        <c:smooth val="0"/>
        <c:axId val="1290163792"/>
        <c:axId val="1376390320"/>
      </c:lineChart>
      <c:catAx>
        <c:axId val="1290163792"/>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76390320"/>
        <c:crosses val="autoZero"/>
        <c:auto val="1"/>
        <c:lblAlgn val="ctr"/>
        <c:lblOffset val="100"/>
        <c:noMultiLvlLbl val="0"/>
      </c:catAx>
      <c:valAx>
        <c:axId val="1376390320"/>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29016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n-US"/>
              <a:t>  </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 </c:v>
                </c:pt>
              </c:strCache>
            </c:strRef>
          </c:tx>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2"/>
                <c:pt idx="0">
                  <c:v>2015-2017--2018-2020</c:v>
                </c:pt>
                <c:pt idx="1">
                  <c:v>2018-2020--2021-2025</c:v>
                </c:pt>
              </c:strCache>
            </c:strRef>
          </c:cat>
          <c:val>
            <c:numRef>
              <c:f>Sheet1!$B$2:$B$3</c:f>
              <c:numCache>
                <c:formatCode>0.00%</c:formatCode>
                <c:ptCount val="2"/>
                <c:pt idx="0">
                  <c:v>2.2357</c:v>
                </c:pt>
                <c:pt idx="1">
                  <c:v>0.12559999999999999</c:v>
                </c:pt>
              </c:numCache>
            </c:numRef>
          </c:val>
          <c:extLst>
            <c:ext xmlns:c16="http://schemas.microsoft.com/office/drawing/2014/chart" uri="{C3380CC4-5D6E-409C-BE32-E72D297353CC}">
              <c16:uniqueId val="{00000000-6125-4785-9CA0-CCBFA980583D}"/>
            </c:ext>
          </c:extLst>
        </c:ser>
        <c:dLbls>
          <c:dLblPos val="outEnd"/>
          <c:showLegendKey val="0"/>
          <c:showVal val="1"/>
          <c:showCatName val="0"/>
          <c:showSerName val="0"/>
          <c:showPercent val="0"/>
          <c:showBubbleSize val="0"/>
        </c:dLbls>
        <c:gapWidth val="355"/>
        <c:overlap val="-70"/>
        <c:axId val="1290222256"/>
        <c:axId val="1376516560"/>
      </c:barChart>
      <c:catAx>
        <c:axId val="1290222256"/>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GB"/>
                  <a:t>PEriod</a:t>
                </a:r>
                <a:r>
                  <a:rPr lang="en-GB" baseline="0"/>
                  <a:t> Changes</a:t>
                </a:r>
                <a:endParaRPr lang="en-GB"/>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6516560"/>
        <c:crosses val="autoZero"/>
        <c:auto val="1"/>
        <c:lblAlgn val="ctr"/>
        <c:lblOffset val="100"/>
        <c:noMultiLvlLbl val="0"/>
      </c:catAx>
      <c:valAx>
        <c:axId val="1376516560"/>
        <c:scaling>
          <c:orientation val="minMax"/>
        </c:scaling>
        <c:delete val="0"/>
        <c:axPos val="l"/>
        <c:majorGridlines>
          <c:spPr>
            <a:ln w="9525" cap="flat" cmpd="sng" algn="ctr">
              <a:gradFill>
                <a:gsLst>
                  <a:gs pos="100000">
                    <a:schemeClr val="tx1">
                      <a:lumMod val="5000"/>
                      <a:lumOff val="95000"/>
                    </a:schemeClr>
                  </a:gs>
                  <a:gs pos="0">
                    <a:schemeClr val="tx1">
                      <a:lumMod val="25000"/>
                      <a:lumOff val="75000"/>
                    </a:schemeClr>
                  </a:gs>
                </a:gsLst>
                <a:lin ang="5400000" scaled="0"/>
              </a:gra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GB"/>
                  <a:t>percentages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0222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 </c:v>
                </c:pt>
              </c:strCache>
            </c:strRef>
          </c:tx>
          <c:spPr>
            <a:gradFill>
              <a:gsLst>
                <a:gs pos="100000">
                  <a:schemeClr val="accent1">
                    <a:alpha val="0"/>
                  </a:schemeClr>
                </a:gs>
                <a:gs pos="50000">
                  <a:schemeClr val="accent1"/>
                </a:gs>
              </a:gsLst>
              <a:lin ang="5400000" scaled="0"/>
            </a:gradFill>
            <a:ln>
              <a:noFill/>
            </a:ln>
            <a:effectLst/>
            <a:sp3d/>
          </c:spPr>
          <c:invertIfNegative val="0"/>
          <c:dLbls>
            <c:dLbl>
              <c:idx val="0"/>
              <c:layout>
                <c:manualLayout>
                  <c:x val="-2.3148148148148147E-3"/>
                  <c:y val="-3.93069616297962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85C-45B0-B5EF-A9BEE3AC38FE}"/>
                </c:ext>
              </c:extLst>
            </c:dLbl>
            <c:dLbl>
              <c:idx val="1"/>
              <c:layout>
                <c:manualLayout>
                  <c:x val="9.2592592592592587E-3"/>
                  <c:y val="-3.532620922384702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85C-45B0-B5EF-A9BEE3AC38FE}"/>
                </c:ext>
              </c:extLst>
            </c:dLbl>
            <c:dLbl>
              <c:idx val="2"/>
              <c:layout>
                <c:manualLayout>
                  <c:x val="1.388888888888872E-2"/>
                  <c:y val="-4.73665791776027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85C-45B0-B5EF-A9BEE3AC38F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Sheet1!$A$2:$A$4</c:f>
              <c:strCache>
                <c:ptCount val="3"/>
                <c:pt idx="0">
                  <c:v>Sustainability important</c:v>
                </c:pt>
                <c:pt idx="1">
                  <c:v>Cost barrier</c:v>
                </c:pt>
                <c:pt idx="2">
                  <c:v>Information barrier</c:v>
                </c:pt>
              </c:strCache>
            </c:strRef>
          </c:cat>
          <c:val>
            <c:numRef>
              <c:f>Sheet1!$B$2:$B$4</c:f>
              <c:numCache>
                <c:formatCode>0%</c:formatCode>
                <c:ptCount val="3"/>
                <c:pt idx="0">
                  <c:v>0.6</c:v>
                </c:pt>
                <c:pt idx="1">
                  <c:v>0.61</c:v>
                </c:pt>
                <c:pt idx="2">
                  <c:v>0.5</c:v>
                </c:pt>
              </c:numCache>
            </c:numRef>
          </c:val>
          <c:extLst>
            <c:ext xmlns:c16="http://schemas.microsoft.com/office/drawing/2014/chart" uri="{C3380CC4-5D6E-409C-BE32-E72D297353CC}">
              <c16:uniqueId val="{00000000-D8ED-4717-A95E-9BCE8E3CB0E4}"/>
            </c:ext>
          </c:extLst>
        </c:ser>
        <c:dLbls>
          <c:showLegendKey val="0"/>
          <c:showVal val="1"/>
          <c:showCatName val="0"/>
          <c:showSerName val="0"/>
          <c:showPercent val="0"/>
          <c:showBubbleSize val="0"/>
        </c:dLbls>
        <c:gapWidth val="150"/>
        <c:gapDepth val="0"/>
        <c:shape val="box"/>
        <c:axId val="1472582991"/>
        <c:axId val="1376527600"/>
        <c:axId val="0"/>
      </c:bar3DChart>
      <c:catAx>
        <c:axId val="14725829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6527600"/>
        <c:crosses val="autoZero"/>
        <c:auto val="1"/>
        <c:lblAlgn val="ctr"/>
        <c:lblOffset val="100"/>
        <c:noMultiLvlLbl val="0"/>
      </c:catAx>
      <c:valAx>
        <c:axId val="1376527600"/>
        <c:scaling>
          <c:orientation val="minMax"/>
        </c:scaling>
        <c:delete val="0"/>
        <c:axPos val="l"/>
        <c:majorGridlines>
          <c:spPr>
            <a:ln w="9525" cap="flat" cmpd="sng" algn="ctr">
              <a:solidFill>
                <a:schemeClr val="tx1">
                  <a:lumMod val="5000"/>
                  <a:lumOff val="9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258299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9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tx1"/>
    </cs:fontRef>
    <cs:spPr>
      <a:gradFill>
        <a:gsLst>
          <a:gs pos="100000">
            <a:schemeClr val="phClr">
              <a:alpha val="0"/>
            </a:schemeClr>
          </a:gs>
          <a:gs pos="50000">
            <a:schemeClr val="phClr"/>
          </a:gs>
        </a:gsLst>
        <a:lin ang="5400000" scaled="0"/>
      </a:gradFill>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GPS.XSL" StyleName="Harvard - AGPS*" Version="1"/>
</file>

<file path=customXml/itemProps1.xml><?xml version="1.0" encoding="utf-8"?>
<ds:datastoreItem xmlns:ds="http://schemas.openxmlformats.org/officeDocument/2006/customXml" ds:itemID="{0E571229-9E1A-414F-80D3-756F73896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2108</TotalTime>
  <Pages>15</Pages>
  <Words>7091</Words>
  <Characters>40421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K P</dc:creator>
  <cp:keywords/>
  <dc:description/>
  <cp:lastModifiedBy>Aswin K P</cp:lastModifiedBy>
  <cp:revision>406</cp:revision>
  <dcterms:created xsi:type="dcterms:W3CDTF">2026-08-16T16:01:00Z</dcterms:created>
  <dcterms:modified xsi:type="dcterms:W3CDTF">2026-09-03T15:59:00Z</dcterms:modified>
</cp:coreProperties>
</file>