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1A55E" w14:textId="77777777" w:rsidR="00473872" w:rsidRDefault="00000000">
      <w:pPr>
        <w:jc w:val="center"/>
        <w:rPr>
          <w:rFonts w:ascii="Arial" w:hAnsi="Arial" w:cs="Arial"/>
          <w:b/>
          <w:bCs/>
          <w:sz w:val="28"/>
          <w:szCs w:val="28"/>
        </w:rPr>
      </w:pPr>
      <w:r>
        <w:rPr>
          <w:rFonts w:ascii="Arial" w:hAnsi="Arial" w:cs="Arial"/>
          <w:b/>
          <w:bCs/>
          <w:sz w:val="28"/>
          <w:szCs w:val="28"/>
        </w:rPr>
        <w:t>Project 1</w:t>
      </w:r>
    </w:p>
    <w:p w14:paraId="20D1DC45" w14:textId="77777777" w:rsidR="00473872" w:rsidRDefault="00000000">
      <w:pPr>
        <w:jc w:val="center"/>
        <w:rPr>
          <w:rFonts w:ascii="Arial" w:hAnsi="Arial" w:cs="Arial"/>
          <w:b/>
          <w:bCs/>
          <w:sz w:val="28"/>
          <w:szCs w:val="28"/>
        </w:rPr>
      </w:pPr>
      <w:r>
        <w:rPr>
          <w:rFonts w:ascii="Arial" w:hAnsi="Arial" w:cs="Arial"/>
          <w:b/>
          <w:bCs/>
          <w:sz w:val="28"/>
          <w:szCs w:val="28"/>
        </w:rPr>
        <w:t>Topic Proposal</w:t>
      </w:r>
    </w:p>
    <w:p w14:paraId="2DFC03BB" w14:textId="77777777" w:rsidR="00473872" w:rsidRDefault="00000000">
      <w:pPr>
        <w:jc w:val="right"/>
        <w:rPr>
          <w:rFonts w:ascii="Arial" w:hAnsi="Arial" w:cs="Arial"/>
          <w:sz w:val="20"/>
          <w:szCs w:val="20"/>
        </w:rPr>
      </w:pPr>
      <w:r>
        <w:rPr>
          <w:rFonts w:ascii="Arial" w:hAnsi="Arial" w:cs="Arial"/>
          <w:sz w:val="20"/>
          <w:szCs w:val="20"/>
        </w:rPr>
        <w:t xml:space="preserve">                          </w:t>
      </w:r>
    </w:p>
    <w:p w14:paraId="3827ED68" w14:textId="77777777" w:rsidR="00473872" w:rsidRDefault="00000000">
      <w:r>
        <w:rPr>
          <w:b/>
          <w:bCs/>
        </w:rPr>
        <w:t>Title:</w:t>
      </w:r>
      <w:r>
        <w:t xml:space="preserve"> URBAN AIR QUALITY AND HEALTH IMPACT </w:t>
      </w:r>
    </w:p>
    <w:p w14:paraId="6ECB8BC4" w14:textId="77777777" w:rsidR="00473872" w:rsidRDefault="00000000">
      <w:r>
        <w:rPr>
          <w:b/>
          <w:bCs/>
        </w:rPr>
        <w:t xml:space="preserve">Project Team: </w:t>
      </w:r>
      <w:r>
        <w:t>Team 2 (Aswin Balaji </w:t>
      </w:r>
      <w:proofErr w:type="spellStart"/>
      <w:r>
        <w:t>Thippa</w:t>
      </w:r>
      <w:proofErr w:type="spellEnd"/>
      <w:r>
        <w:t xml:space="preserve"> Ramesh, Abhilasha Singh,</w:t>
      </w:r>
      <w:r>
        <w:rPr>
          <w:rFonts w:ascii="Calibri" w:hAnsi="Calibri" w:cs="Calibri"/>
        </w:rPr>
        <w:t xml:space="preserve"> </w:t>
      </w:r>
      <w:proofErr w:type="spellStart"/>
      <w:r>
        <w:t>Lixing</w:t>
      </w:r>
      <w:proofErr w:type="spellEnd"/>
      <w:r>
        <w:t> Pan)</w:t>
      </w:r>
    </w:p>
    <w:p w14:paraId="11BDC801" w14:textId="77777777" w:rsidR="00473872" w:rsidRDefault="00000000">
      <w:r>
        <w:rPr>
          <w:b/>
          <w:bCs/>
        </w:rPr>
        <w:t>Research Topic:</w:t>
      </w:r>
      <w:r>
        <w:t> Our research focuses on analyzing the relationship between urban air quality and public health through an exploratory data analysis (EDA). The dataset captures key environmental factors such as temperature, humidity, wind speed, and visibility, alongside health-related metrics including severity scores and health risk scores. By exploring this data, we aim to identify patterns and correlations between air quality and health outcomes.</w:t>
      </w:r>
    </w:p>
    <w:p w14:paraId="38AE941F" w14:textId="77777777" w:rsidR="00473872" w:rsidRDefault="00000000">
      <w:r>
        <w:rPr>
          <w:b/>
          <w:bCs/>
        </w:rPr>
        <w:t>SMART Question(s):</w:t>
      </w:r>
    </w:p>
    <w:p w14:paraId="1C754739" w14:textId="77777777" w:rsidR="00473872" w:rsidRDefault="00000000">
      <w:r>
        <w:t>The following questions are the main subjects which this project focuses on-</w:t>
      </w:r>
    </w:p>
    <w:p w14:paraId="5A3A2701" w14:textId="428BCEA5" w:rsidR="00473872" w:rsidRDefault="00000000">
      <w:pPr>
        <w:pStyle w:val="ListParagraph"/>
        <w:numPr>
          <w:ilvl w:val="0"/>
          <w:numId w:val="1"/>
        </w:numPr>
      </w:pPr>
      <w:r>
        <w:rPr>
          <w:rFonts w:hint="eastAsia"/>
        </w:rPr>
        <w:t xml:space="preserve">How </w:t>
      </w:r>
      <w:r w:rsidR="00B602A0">
        <w:t>do health</w:t>
      </w:r>
      <w:r>
        <w:rPr>
          <w:rFonts w:hint="eastAsia"/>
        </w:rPr>
        <w:t xml:space="preserve"> risk scores differ between weekdays and weekends?</w:t>
      </w:r>
    </w:p>
    <w:p w14:paraId="03F72E47" w14:textId="77777777" w:rsidR="00473872" w:rsidRDefault="00000000">
      <w:pPr>
        <w:pStyle w:val="ListParagraph"/>
        <w:numPr>
          <w:ilvl w:val="0"/>
          <w:numId w:val="1"/>
        </w:numPr>
      </w:pPr>
      <w:r>
        <w:rPr>
          <w:rFonts w:hint="eastAsia"/>
        </w:rPr>
        <w:t>Analyzing how key meteorological factors vary across different cities</w:t>
      </w:r>
      <w:r>
        <w:t>.</w:t>
      </w:r>
    </w:p>
    <w:p w14:paraId="3CB71643" w14:textId="77777777" w:rsidR="00473872" w:rsidRDefault="00000000">
      <w:pPr>
        <w:pStyle w:val="ListParagraph"/>
        <w:numPr>
          <w:ilvl w:val="0"/>
          <w:numId w:val="1"/>
        </w:numPr>
      </w:pPr>
      <w:r>
        <w:rPr>
          <w:rFonts w:hint="eastAsia"/>
        </w:rPr>
        <w:t>Investigating the key meteorological factors that significantly influence health risk scores?</w:t>
      </w:r>
    </w:p>
    <w:p w14:paraId="56DDD238" w14:textId="285C7995" w:rsidR="00473872" w:rsidRDefault="00000000">
      <w:pPr>
        <w:pStyle w:val="ListParagraph"/>
        <w:numPr>
          <w:ilvl w:val="0"/>
          <w:numId w:val="1"/>
        </w:numPr>
      </w:pPr>
      <w:r>
        <w:rPr>
          <w:rFonts w:hint="eastAsia"/>
        </w:rPr>
        <w:t xml:space="preserve">How changes in </w:t>
      </w:r>
      <w:r w:rsidR="00B602A0">
        <w:t>humidity</w:t>
      </w:r>
      <w:r>
        <w:rPr>
          <w:rFonts w:hint="eastAsia"/>
        </w:rPr>
        <w:t xml:space="preserve"> affect overall health?</w:t>
      </w:r>
    </w:p>
    <w:p w14:paraId="16D68BEF" w14:textId="77777777" w:rsidR="00473872" w:rsidRDefault="00000000">
      <w:pPr>
        <w:pStyle w:val="ListParagraph"/>
        <w:numPr>
          <w:ilvl w:val="0"/>
          <w:numId w:val="1"/>
        </w:numPr>
      </w:pPr>
      <w:r>
        <w:rPr>
          <w:rFonts w:hint="eastAsia"/>
        </w:rPr>
        <w:t>Examining how wind speed and health risk scores vary over days</w:t>
      </w:r>
      <w:r>
        <w:t>.</w:t>
      </w:r>
    </w:p>
    <w:p w14:paraId="3FC2FE48" w14:textId="77777777" w:rsidR="00473872" w:rsidRDefault="00473872"/>
    <w:p w14:paraId="36A1DB4F" w14:textId="77777777" w:rsidR="00473872" w:rsidRDefault="00000000">
      <w:r>
        <w:t>These insights could help inform public health strategies, allowing for proactive interventions during periods of poor air quality. Furthermore, the findings may assist urban planners in developing strategies to mitigate air quality risks, contributing to healthier living environments in urban areas.</w:t>
      </w:r>
    </w:p>
    <w:p w14:paraId="7A6746A7" w14:textId="77777777" w:rsidR="00473872" w:rsidRDefault="00473872"/>
    <w:p w14:paraId="670E7684" w14:textId="717494FF" w:rsidR="00473872" w:rsidRDefault="00000000">
      <w:r>
        <w:rPr>
          <w:b/>
          <w:bCs/>
        </w:rPr>
        <w:t>Source of Data Set(s):</w:t>
      </w:r>
      <w:r>
        <w:t> The dataset is sourced from Kaggle website [Urban Air Quality and Health Impact Dataset</w:t>
      </w:r>
      <w:r w:rsidR="0000411E">
        <w:t>(</w:t>
      </w:r>
      <w:hyperlink r:id="rId7" w:history="1">
        <w:r w:rsidR="0000411E" w:rsidRPr="009C2EF7">
          <w:rPr>
            <w:rStyle w:val="Hyperlink"/>
          </w:rPr>
          <w:t>https://www.</w:t>
        </w:r>
        <w:r w:rsidR="0000411E" w:rsidRPr="009C2EF7">
          <w:rPr>
            <w:rStyle w:val="Hyperlink"/>
          </w:rPr>
          <w:t>k</w:t>
        </w:r>
        <w:r w:rsidR="0000411E" w:rsidRPr="009C2EF7">
          <w:rPr>
            <w:rStyle w:val="Hyperlink"/>
          </w:rPr>
          <w:t>aggle.com/datasets/cyclicbytes/w</w:t>
        </w:r>
        <w:r w:rsidR="0000411E" w:rsidRPr="009C2EF7">
          <w:rPr>
            <w:rStyle w:val="Hyperlink"/>
          </w:rPr>
          <w:t>e</w:t>
        </w:r>
        <w:r w:rsidR="0000411E" w:rsidRPr="009C2EF7">
          <w:rPr>
            <w:rStyle w:val="Hyperlink"/>
          </w:rPr>
          <w:t>ather-quality-and-health-impact</w:t>
        </w:r>
      </w:hyperlink>
      <w:r>
        <w:t xml:space="preserve">). </w:t>
      </w:r>
    </w:p>
    <w:p w14:paraId="30E59DEA" w14:textId="77777777" w:rsidR="00473872" w:rsidRDefault="00000000">
      <w:pPr>
        <w:rPr>
          <w:b/>
          <w:bCs/>
        </w:rPr>
      </w:pPr>
      <w:r>
        <w:rPr>
          <w:b/>
          <w:bCs/>
        </w:rPr>
        <w:t>Dataset Details: </w:t>
      </w:r>
      <w:r>
        <w:t xml:space="preserve">The dataset used in this project comprises over </w:t>
      </w:r>
      <w:r>
        <w:rPr>
          <w:rFonts w:hint="eastAsia"/>
          <w:lang w:eastAsia="zh-CN"/>
        </w:rPr>
        <w:t>27674</w:t>
      </w:r>
      <w:r>
        <w:t xml:space="preserve"> observations and includes 4</w:t>
      </w:r>
      <w:r>
        <w:rPr>
          <w:rFonts w:hint="eastAsia"/>
          <w:lang w:eastAsia="zh-CN"/>
        </w:rPr>
        <w:t>3</w:t>
      </w:r>
      <w:r>
        <w:t xml:space="preserve"> variables. These variables capture a range of environmental factors as well as health-related metrics.</w:t>
      </w:r>
      <w:r>
        <w:rPr>
          <w:b/>
          <w:bCs/>
        </w:rPr>
        <w:t xml:space="preserve">  </w:t>
      </w:r>
    </w:p>
    <w:p w14:paraId="73E7EC6D" w14:textId="5D10E71D" w:rsidR="00473872" w:rsidRPr="00F91AC1" w:rsidRDefault="00000000">
      <w:r>
        <w:rPr>
          <w:b/>
          <w:bCs/>
        </w:rPr>
        <w:t>Git Hub Repository</w:t>
      </w:r>
      <w:r w:rsidRPr="00F91AC1">
        <w:t xml:space="preserve">: </w:t>
      </w:r>
      <w:hyperlink r:id="rId8" w:history="1">
        <w:r w:rsidR="00F91AC1" w:rsidRPr="00F91AC1">
          <w:rPr>
            <w:rStyle w:val="Hyperlink"/>
          </w:rPr>
          <w:t>https://github.com/AswinBalaji</w:t>
        </w:r>
        <w:r w:rsidR="00F91AC1" w:rsidRPr="00F91AC1">
          <w:rPr>
            <w:rStyle w:val="Hyperlink"/>
          </w:rPr>
          <w:t>T</w:t>
        </w:r>
        <w:r w:rsidR="00F91AC1" w:rsidRPr="00F91AC1">
          <w:rPr>
            <w:rStyle w:val="Hyperlink"/>
          </w:rPr>
          <w:t>R/Urban-Air-Quality-And-Health-Impact-Analysis</w:t>
        </w:r>
      </w:hyperlink>
    </w:p>
    <w:sectPr w:rsidR="00473872" w:rsidRPr="00F91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DB36" w14:textId="77777777" w:rsidR="0086316E" w:rsidRDefault="0086316E">
      <w:pPr>
        <w:spacing w:line="240" w:lineRule="auto"/>
      </w:pPr>
      <w:r>
        <w:separator/>
      </w:r>
    </w:p>
  </w:endnote>
  <w:endnote w:type="continuationSeparator" w:id="0">
    <w:p w14:paraId="559004B5" w14:textId="77777777" w:rsidR="0086316E" w:rsidRDefault="00863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汉仪中等线KW"/>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F1E3D" w14:textId="77777777" w:rsidR="0086316E" w:rsidRDefault="0086316E">
      <w:pPr>
        <w:spacing w:after="0"/>
      </w:pPr>
      <w:r>
        <w:separator/>
      </w:r>
    </w:p>
  </w:footnote>
  <w:footnote w:type="continuationSeparator" w:id="0">
    <w:p w14:paraId="0A10AFE9" w14:textId="77777777" w:rsidR="0086316E" w:rsidRDefault="008631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D1B35"/>
    <w:multiLevelType w:val="multilevel"/>
    <w:tmpl w:val="367D1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76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75"/>
    <w:rsid w:val="AA9FDCCF"/>
    <w:rsid w:val="0000411E"/>
    <w:rsid w:val="00194E46"/>
    <w:rsid w:val="002B0142"/>
    <w:rsid w:val="002F2CB7"/>
    <w:rsid w:val="003E6E63"/>
    <w:rsid w:val="00473872"/>
    <w:rsid w:val="0049767B"/>
    <w:rsid w:val="005C4608"/>
    <w:rsid w:val="006F042B"/>
    <w:rsid w:val="00706313"/>
    <w:rsid w:val="0086316E"/>
    <w:rsid w:val="009836C6"/>
    <w:rsid w:val="00A71775"/>
    <w:rsid w:val="00B602A0"/>
    <w:rsid w:val="00D6178B"/>
    <w:rsid w:val="00F04A0D"/>
    <w:rsid w:val="00F91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10FF"/>
  <w15:docId w15:val="{6CF3520C-6CAD-4122-BF72-85A2890B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00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24">
      <w:bodyDiv w:val="1"/>
      <w:marLeft w:val="0"/>
      <w:marRight w:val="0"/>
      <w:marTop w:val="0"/>
      <w:marBottom w:val="0"/>
      <w:divBdr>
        <w:top w:val="none" w:sz="0" w:space="0" w:color="auto"/>
        <w:left w:val="none" w:sz="0" w:space="0" w:color="auto"/>
        <w:bottom w:val="none" w:sz="0" w:space="0" w:color="auto"/>
        <w:right w:val="none" w:sz="0" w:space="0" w:color="auto"/>
      </w:divBdr>
      <w:divsChild>
        <w:div w:id="690302175">
          <w:marLeft w:val="0"/>
          <w:marRight w:val="0"/>
          <w:marTop w:val="0"/>
          <w:marBottom w:val="0"/>
          <w:divBdr>
            <w:top w:val="none" w:sz="0" w:space="0" w:color="auto"/>
            <w:left w:val="none" w:sz="0" w:space="0" w:color="auto"/>
            <w:bottom w:val="none" w:sz="0" w:space="0" w:color="auto"/>
            <w:right w:val="none" w:sz="0" w:space="0" w:color="auto"/>
          </w:divBdr>
          <w:divsChild>
            <w:div w:id="4950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3218">
      <w:bodyDiv w:val="1"/>
      <w:marLeft w:val="0"/>
      <w:marRight w:val="0"/>
      <w:marTop w:val="0"/>
      <w:marBottom w:val="0"/>
      <w:divBdr>
        <w:top w:val="none" w:sz="0" w:space="0" w:color="auto"/>
        <w:left w:val="none" w:sz="0" w:space="0" w:color="auto"/>
        <w:bottom w:val="none" w:sz="0" w:space="0" w:color="auto"/>
        <w:right w:val="none" w:sz="0" w:space="0" w:color="auto"/>
      </w:divBdr>
      <w:divsChild>
        <w:div w:id="492723319">
          <w:marLeft w:val="0"/>
          <w:marRight w:val="0"/>
          <w:marTop w:val="0"/>
          <w:marBottom w:val="0"/>
          <w:divBdr>
            <w:top w:val="none" w:sz="0" w:space="0" w:color="auto"/>
            <w:left w:val="none" w:sz="0" w:space="0" w:color="auto"/>
            <w:bottom w:val="none" w:sz="0" w:space="0" w:color="auto"/>
            <w:right w:val="none" w:sz="0" w:space="0" w:color="auto"/>
          </w:divBdr>
          <w:divsChild>
            <w:div w:id="1612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687">
      <w:bodyDiv w:val="1"/>
      <w:marLeft w:val="0"/>
      <w:marRight w:val="0"/>
      <w:marTop w:val="0"/>
      <w:marBottom w:val="0"/>
      <w:divBdr>
        <w:top w:val="none" w:sz="0" w:space="0" w:color="auto"/>
        <w:left w:val="none" w:sz="0" w:space="0" w:color="auto"/>
        <w:bottom w:val="none" w:sz="0" w:space="0" w:color="auto"/>
        <w:right w:val="none" w:sz="0" w:space="0" w:color="auto"/>
      </w:divBdr>
      <w:divsChild>
        <w:div w:id="1377854254">
          <w:marLeft w:val="0"/>
          <w:marRight w:val="0"/>
          <w:marTop w:val="0"/>
          <w:marBottom w:val="0"/>
          <w:divBdr>
            <w:top w:val="none" w:sz="0" w:space="0" w:color="auto"/>
            <w:left w:val="none" w:sz="0" w:space="0" w:color="auto"/>
            <w:bottom w:val="none" w:sz="0" w:space="0" w:color="auto"/>
            <w:right w:val="none" w:sz="0" w:space="0" w:color="auto"/>
          </w:divBdr>
          <w:divsChild>
            <w:div w:id="4815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798">
      <w:bodyDiv w:val="1"/>
      <w:marLeft w:val="0"/>
      <w:marRight w:val="0"/>
      <w:marTop w:val="0"/>
      <w:marBottom w:val="0"/>
      <w:divBdr>
        <w:top w:val="none" w:sz="0" w:space="0" w:color="auto"/>
        <w:left w:val="none" w:sz="0" w:space="0" w:color="auto"/>
        <w:bottom w:val="none" w:sz="0" w:space="0" w:color="auto"/>
        <w:right w:val="none" w:sz="0" w:space="0" w:color="auto"/>
      </w:divBdr>
      <w:divsChild>
        <w:div w:id="2103840625">
          <w:marLeft w:val="0"/>
          <w:marRight w:val="0"/>
          <w:marTop w:val="0"/>
          <w:marBottom w:val="0"/>
          <w:divBdr>
            <w:top w:val="none" w:sz="0" w:space="0" w:color="auto"/>
            <w:left w:val="none" w:sz="0" w:space="0" w:color="auto"/>
            <w:bottom w:val="none" w:sz="0" w:space="0" w:color="auto"/>
            <w:right w:val="none" w:sz="0" w:space="0" w:color="auto"/>
          </w:divBdr>
          <w:divsChild>
            <w:div w:id="4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swinBalajiTR/Urban-Air-Quality-And-Health-Impact-Analysis" TargetMode="External"/><Relationship Id="rId3" Type="http://schemas.openxmlformats.org/officeDocument/2006/relationships/settings" Target="settings.xml"/><Relationship Id="rId7" Type="http://schemas.openxmlformats.org/officeDocument/2006/relationships/hyperlink" Target="https://www.kaggle.com/datasets/cyclicbytes/weather-quality-and-health-imp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Abhilasha Singh</dc:creator>
  <cp:lastModifiedBy>Aswin Balaji T R</cp:lastModifiedBy>
  <cp:revision>5</cp:revision>
  <dcterms:created xsi:type="dcterms:W3CDTF">2024-09-29T17:03:00Z</dcterms:created>
  <dcterms:modified xsi:type="dcterms:W3CDTF">2024-10-27T20:25:00Z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52AA63B4D78E812732811E675ECB8738_42</vt:lpwstr>
  </property>
</Properties>
</file>